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ook w:val="0000" w:firstRow="0" w:lastRow="0" w:firstColumn="0" w:lastColumn="0" w:noHBand="0" w:noVBand="0"/>
      </w:tblPr>
      <w:tblGrid>
        <w:gridCol w:w="4968"/>
        <w:gridCol w:w="4422"/>
      </w:tblGrid>
      <w:tr w:rsidR="00B50D0F" w:rsidRPr="007B797E" w:rsidTr="007669E8">
        <w:tc>
          <w:tcPr>
            <w:tcW w:w="4968" w:type="dxa"/>
          </w:tcPr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СОГЛАСОВАНО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 департамента земельных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и имущественных отношений мэрии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города Новосибирска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_________________ Г. В. Жигульский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«___»____________ 2021 г.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СОГЛАСОВАНО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Глава администрации Калининского района</w:t>
            </w:r>
            <w:r w:rsidRPr="007B797E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города Новосибирска</w:t>
            </w:r>
          </w:p>
          <w:p w:rsidR="00B50D0F" w:rsidRPr="007B797E" w:rsidRDefault="00B50D0F" w:rsidP="003B2D3C">
            <w:pPr>
              <w:tabs>
                <w:tab w:val="left" w:pos="153"/>
              </w:tabs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________________Г.Н. Шатула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«___»____________ 2021 г.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УТВЕРЖДАЮ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Заместитель мэра - начальник департамента культуры, спорта и молодежной политики мэрии города Новосибирска 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______________</w:t>
            </w:r>
            <w:r w:rsidR="007669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_</w:t>
            </w:r>
            <w:r w:rsidRPr="007B797E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А. В. Терешкова</w:t>
            </w:r>
          </w:p>
          <w:p w:rsidR="00B50D0F" w:rsidRPr="007B797E" w:rsidRDefault="00B50D0F" w:rsidP="003B2D3C">
            <w:pPr>
              <w:ind w:firstLine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«___»____________ 2021 г.</w:t>
            </w:r>
          </w:p>
          <w:p w:rsidR="00B50D0F" w:rsidRPr="007B797E" w:rsidRDefault="00B50D0F" w:rsidP="007669E8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7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bookmarkStart w:id="0" w:name="_GoBack"/>
            <w:bookmarkEnd w:id="0"/>
            <w:r w:rsidRPr="007B7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риказ №____ от ________2021 г.  </w:t>
            </w:r>
          </w:p>
        </w:tc>
      </w:tr>
    </w:tbl>
    <w:p w:rsidR="00B50D0F" w:rsidRPr="007B797E" w:rsidRDefault="00B50D0F" w:rsidP="00B50D0F">
      <w:pPr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УСТАВ</w:t>
      </w: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муниципального бюджетного</w:t>
      </w: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учреждения города Новосибирска</w:t>
      </w: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«Городской центр психолого-педагогической</w:t>
      </w: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поддержки молодежи «Родник»</w:t>
      </w: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(новая редакция)</w:t>
      </w: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16183" w:rsidRDefault="00B16183" w:rsidP="00B50D0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87455008"/>
    </w:p>
    <w:p w:rsidR="00B50D0F" w:rsidRPr="007B797E" w:rsidRDefault="00B50D0F" w:rsidP="00B50D0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B50D0F" w:rsidRPr="007343A5" w:rsidRDefault="00B50D0F" w:rsidP="007343A5">
      <w:pPr>
        <w:numPr>
          <w:ilvl w:val="1"/>
          <w:numId w:val="1"/>
        </w:numPr>
        <w:tabs>
          <w:tab w:val="clear" w:pos="1925"/>
          <w:tab w:val="num" w:pos="710"/>
          <w:tab w:val="num" w:pos="1260"/>
        </w:tabs>
        <w:ind w:left="0" w:firstLine="710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343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Муниципальное бюджетное учреждение города Новосибирска</w:t>
      </w:r>
      <w:r w:rsidR="00E1736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343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«Городской центр психолого-педагогической поддержки молодежи «Родник», в дальнейшем именуемое Учреждение, создано в соответствии с решением горисполкома от 08.04.1991 года № 246, зарегистрировано 24.04.1997 года за № 9846 Новосибирской городской регистрационной палатой как муниципальное учреждение «Центр социально-психологической помощи подросткам и родителям «Родник» с городским телефоном доверия», и осуществляет свою деятельность в соответствии с Гражданским кодексом Российской Федерации.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19.10.2004 Инспекцией Министерства Российской Федерации по налогам и сборам по Калининскому району г. Новосибирска зарегистрирован Устав в новой редакции с изменением наименования Учреждения на Муниципальное образовательное учреждение дополнительного образования «Центр социально-психологической поддержки молодежи «Родник».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02.12.2009 Инспекцией Федеральной налоговой службы по Калининскому району г. Новосибирска зарегистрирован Устав в новой редакции с изменением наименования Учреждения на Муниципальное бюджетное образовательное учреждение дополнительного образования города Новосибирска «Городской центр психолого-педагогической поддержки молодежи «Родник».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23.09.2011 Межрайонной инспекцией Федеральной налоговой службы №16 по Новосибирской области зарегистрирован Устав в новой редакции в связи с реорганизацией учреждения и с изменением наименования на </w:t>
      </w:r>
      <w:r w:rsidR="007343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М</w:t>
      </w: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униципальное бюджетное учреждение города Новосибирска </w:t>
      </w:r>
      <w:r w:rsidR="007343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</w:t>
      </w: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Центр психолого-педагогической помощи молодежи «Родник».</w:t>
      </w:r>
    </w:p>
    <w:p w:rsidR="00B50D0F" w:rsidRPr="00581542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58154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11.01.2012 Межрайонной инспекцией Федеральной налоговой службы №16 по Новосибирской области зарегистрирован Устав муниципального казенного учреждения города Новосибирска «Городской центр психолого-педагогической поддержки молодёжи «Родник</w:t>
      </w:r>
      <w:r w:rsidR="000D479D" w:rsidRPr="0058154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» п</w:t>
      </w:r>
      <w:r w:rsidRPr="0058154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утем изменения типа муниципального бюджетного учреждения города Новосибирска </w:t>
      </w:r>
      <w:r w:rsidR="007343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</w:t>
      </w:r>
      <w:r w:rsidRPr="0058154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Центра психолого-педагогической помощи молодежи «Родник».</w:t>
      </w:r>
    </w:p>
    <w:p w:rsidR="00B50D0F" w:rsidRPr="00581542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58154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13.01.2020 Межрайонной инспекцией Федеральной налоговой службы №16 по Новосибирской области зарегистрирован Устав муниципального бюджетного учреждения города Новосибирска «Городской центр психолого-педагогической поддержки молодёжи «Родник» путем изменения типа муниципального казенного учреждения города Новосибирска «Городской центр психолого-педагогической поддержки молодёжи «Родник».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Настоящая редакция Устава утверждена в целях приведения его в соответствие с действующим законодательством Российской Федерации, а также в связи с реорганизацией учреждения в форме присоединения к нему муниципального бюджетного учреждения города Новосибирска </w:t>
      </w:r>
      <w:r w:rsidR="007343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</w:t>
      </w: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Центра психолого-педагогической помощи молодежи «Радуга» с переходом всех </w:t>
      </w:r>
      <w:bookmarkEnd w:id="1"/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прав и обязанностей присоединенного учреждения, в соответствии с передаточным актом на основании постановления мэрии города Новосибирска от 13.09.2021 № 3288 «О реорганизации муниципального бюджетного учреждения города Новосибирска «Городской центр психолого-педагогической поддержки молодежи «Родник» в форме присоединения к нему муниципального бюджетного учреждения города Новосибирска </w:t>
      </w:r>
      <w:r w:rsidR="007343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</w:t>
      </w: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Центра психолого-педагогической помощи молодежи «Радуга».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1.2. </w:t>
      </w:r>
      <w:r w:rsidRPr="007343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Учредителем Учреждения является муниципальное образование город Новосибирск (далее – город Новосибирск).</w:t>
      </w:r>
    </w:p>
    <w:p w:rsidR="00B50D0F" w:rsidRPr="007B797E" w:rsidRDefault="00B50D0F" w:rsidP="00B50D0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Уставом города Новосибирска функции и полномочия учредителя в отношении Учреждения осуществляет мэрия города Новосибирска (далее – мэрия).</w:t>
      </w:r>
    </w:p>
    <w:p w:rsidR="00B50D0F" w:rsidRPr="007B797E" w:rsidRDefault="00B50D0F" w:rsidP="00B50D0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имени мэрии функции и полномочия учредителя в отношении Учреждения осуществляют департамент культуры, спорта и молодежной политики мэрии города Новосибирска (далее – Департамент) и департамент земельных и имущественных отношений мэрии города Новосибирска (далее – ДЗиИО). </w:t>
      </w:r>
    </w:p>
    <w:p w:rsidR="00B50D0F" w:rsidRPr="007B797E" w:rsidRDefault="00B50D0F" w:rsidP="00B50D0F">
      <w:pPr>
        <w:tabs>
          <w:tab w:val="num" w:pos="2208"/>
        </w:tabs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1.3. Имущество Учреждения принадлежит на праве собственности городу Новосибирску.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От имени города Новосибирска права собственника имущества Учреждения в пределах предоставленных им полномочий осуществляют: Совет депутатов города Новосибирска (далее – Совет), мэр города Новосибирска (далее – мэр), мэрия. 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ДЗиИО управляет и распоряжается имуществом Учреждения в пределах предоставленных ему полномочий.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1.4. Полное наименование Учреждения на русском языке: муниципальное </w:t>
      </w:r>
      <w:r w:rsidR="000D479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бюджетное</w:t>
      </w: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учреждение города Новосибирска «Городской центр психолого-педагогической поддержки молодежи «Родник».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Сокращенное: МБУ Центр «Родник».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1.5. Учреждение является некоммерческой организацией.</w:t>
      </w:r>
    </w:p>
    <w:p w:rsidR="00B50D0F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Учреждение является юридическим лицом, имеет самостоятельный баланс, лицевые счета в департаменте финансов и налоговой политики мэрии города Новосибирска для учета операций со средствами бюджета города,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</w:t>
      </w:r>
    </w:p>
    <w:p w:rsidR="00000A42" w:rsidRDefault="00000A42" w:rsidP="00000A42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Учреждение имеет эмблему (логотип) со следующим описанием:</w:t>
      </w:r>
    </w:p>
    <w:p w:rsidR="00000A42" w:rsidRDefault="00000A42" w:rsidP="00000A42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Эмблема</w:t>
      </w:r>
      <w:r w:rsidR="00ED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(логотип) представляет собой окружность, внутри которой в правой верхней части расположен профиль человека, в задней части профиля расположены стилизованные воздушные пузыри. Под профилем человек </w:t>
      </w:r>
      <w:r w:rsidR="007E7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4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стилизованные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морские волны. В левой верхней части окружности расположена греческая буква «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ψ</m:t>
        </m:r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знак психологии. Под стилизованными морскими волнами расположена надпись «Родник». В качестве варианта логотипа используется изображение:</w:t>
      </w:r>
    </w:p>
    <w:p w:rsidR="00000A42" w:rsidRPr="007B797E" w:rsidRDefault="007E7202" w:rsidP="00000A42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75795" cy="1438275"/>
            <wp:effectExtent l="0" t="0" r="0" b="0"/>
            <wp:docPr id="1" name="Рисунок 1" descr="\\192.168.0.38\Obmen\!!!! Афонина О.В\лого\Rodnik-logo-cur_v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38\Obmen\!!!! Афонина О.В\лого\Rodnik-logo-cur_v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9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0F" w:rsidRPr="007B797E" w:rsidRDefault="00B50D0F" w:rsidP="00B50D0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7E7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или приобретенного Учреждением за счет средств бюджета города Новосибирска, а также недвижимого имущества независимо от того, по каким основаниям оно поступило в оперативное управление Учреждения и за </w:t>
      </w:r>
      <w:r w:rsidR="000D479D"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счет,</w:t>
      </w: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каких средств оно приобретено.</w:t>
      </w:r>
    </w:p>
    <w:p w:rsidR="00B50D0F" w:rsidRPr="007B797E" w:rsidRDefault="00B50D0F" w:rsidP="00B50D0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Учреждение не несет ответственности по обязательствам города Новосибирска.</w:t>
      </w:r>
    </w:p>
    <w:p w:rsidR="00B50D0F" w:rsidRPr="007B797E" w:rsidRDefault="00B50D0F" w:rsidP="00B50D0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 Новосибирск не несет ответственности по обязательствам Учреждения, за исключением случаев, предусмотренных законодательством Российской Федерации.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E7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Учреждение может от своего имени приобретать и осуществлять гражданские права и нести гражданские обязанности, быть истцом и ответчиком в суде. 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E7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Место нахождения Учр</w:t>
      </w:r>
      <w:r w:rsidR="00734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еждения: город Новосибирск, ул. 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Народная, </w:t>
      </w:r>
      <w:r w:rsidR="00734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Почтовый адрес: 630075, город Новосибирск, ул. Народная, </w:t>
      </w:r>
      <w:r w:rsidR="00734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8(383) 276 02 12.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1.1</w:t>
      </w:r>
      <w:r w:rsidR="007E720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. Учреждение считается созданным,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1.1</w:t>
      </w:r>
      <w:r w:rsidR="007E720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. Учреждение по согласованию с Департаментом имеет право создавать филиалы и открывать представительства в соответствии с законодательством Российской Федерации.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Учреждение самостоятельно в формировании своей структуры, если иное не установлено федеральным законом.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Учреждение может иметь в с</w:t>
      </w:r>
      <w:r w:rsidR="007E720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воей структуре основные отделы и отделы</w:t>
      </w: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 обеспечивающие осуществление психологической деятельности с учетом направленности реализуемых программ, режима пребывания клиентов.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Представительства и филиалы должны быть указаны в Едином государственном реестре юридических лиц. 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Основные отделы и </w:t>
      </w:r>
      <w:r w:rsidR="007E7202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отделы</w:t>
      </w: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 в том числе филиалы и представительства, не являются юридическими лицами и действуют на основании устава Учреждения и положения об основном отделе, утверждённого в порядке, установленном уставом учреждения.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Учреждение имеет следующие отделы: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Новосибирск, ул. Никитина,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 основной отдел «Алиса»;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Новосибирск, пр</w:t>
      </w:r>
      <w:r w:rsidR="000D479D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зержинского,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79, основной отдел «Апрель»;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Новосибирск, ул. Маяковского,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="00DD7CCB" w:rsidRPr="0021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210C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«</w:t>
      </w:r>
      <w:r w:rsidR="000D479D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Ассоль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Новосибирск, Красный проспект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161/1, основной отдел «Вита»;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Новосибирск, ул</w:t>
      </w:r>
      <w:r w:rsidR="000D479D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ародная,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69, основной отдел «Диалог»;</w:t>
      </w:r>
    </w:p>
    <w:p w:rsidR="00B50D0F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Новосибирск, ул. Серебренниковская,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 основной отдел «Коралл»;</w:t>
      </w:r>
    </w:p>
    <w:p w:rsidR="00ED08F2" w:rsidRPr="007B797E" w:rsidRDefault="00ED08F2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Новосибирск; ул. Титова д.41/1, основной отдел «Лад»;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Новосибирск; Красный проспект,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73, ул</w:t>
      </w:r>
      <w:r w:rsidR="000D479D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омоносова,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59, основной отдел «Ника»;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Новосибирск, ул. Широкая,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137/3, основной отдел «Прометей»;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Новосибирск, ул. Зорге,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42, ул. Сибиряков-Гвардейцев,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основной отдел «Пеликан».</w:t>
      </w:r>
    </w:p>
    <w:p w:rsidR="00B50D0F" w:rsidRPr="007B797E" w:rsidRDefault="007E7202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50D0F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ород Новосибирск, ул. Кутателадзе, 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="00B50D0F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отдел</w:t>
      </w:r>
      <w:r w:rsidR="00B50D0F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«Радуга».</w:t>
      </w:r>
    </w:p>
    <w:p w:rsidR="00B50D0F" w:rsidRPr="007B797E" w:rsidRDefault="00595C3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1.13. Учреждение не в</w:t>
      </w:r>
      <w:r w:rsidR="00B50D0F"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праве осуществлять долевое участие в деятельности других учреждений, организаций, приобретать акции, облигации, иные ценные бумаги и получать доходы (дивиденды, проценты) по ним, совершать сделки, возможными последствиями которых является отчуждение или обременение имущества, закреплённого за Учреждением, или имущества, приобретённого за счет средств, выделенных Учреждению его собственником.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1.14. В своей деятельности Учреждение руководствуется Конституцией Российской Федерации, а также другими федеральными законами, иными нормативными правовыми актами Правительства Новосибирской области; муниципальными правовыми актами города Новосибирска, содержащими нормы, регулирующие отношения в сфере молодёжной политики; уставом Учреждения и локальными нормативными актами Учреждения (далее - локальные нормативные акты).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1.15. Устав утверждается Департаментом, согласовывается администрацией Калининского района города Новосибирска и ДЗиИО.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1.16. Изменения в устав Учреждения утверждаются и согласовываются в порядке, установленном пунктом 1.15. настоящего Устава.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 внесенные в устав, устав в новой редакции подлежат государственной регистрации в установленном законодательством Российской Федерации порядке.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Цели, предмет и виды деятельности Учреждения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Учреждение создано для выполнения работ (оказания услуг) в целях обеспечения реализации полномочий органов местного самоуправления города Новосибирска в сфере молодежной политики.</w:t>
      </w:r>
    </w:p>
    <w:p w:rsidR="00B50D0F" w:rsidRPr="007B797E" w:rsidRDefault="00B50D0F" w:rsidP="00B50D0F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7B7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Основная цель деятельности учреждения</w:t>
      </w:r>
      <w:r w:rsidRPr="007B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оказание помощи молодёжи в поиске психологических ресурсов личностного и профессионального развития.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Предмет и виды деятельности учреждения. </w:t>
      </w:r>
    </w:p>
    <w:p w:rsidR="00B50D0F" w:rsidRPr="007B797E" w:rsidRDefault="00B50D0F" w:rsidP="00B50D0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Предметом деятельности Учреждения является оказание специализированной психолого-педагогической помощи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социа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льно-демографической группе лиц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возрасте от 14 до 35 лет включительно (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молодежь, молодые граждане)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имеющих гражданство Российской Федерации; молодым семьям - лицам, состоящим в заключенном в установленном законодательством Российской Федерации порядке браке, в том числе воспитывающим ребенка (детей), либо лицо, являющееся единственным родител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(усыновител</w:t>
      </w:r>
      <w:r w:rsidR="0059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ребенка (детей), в возрасте до 35 лет включительно (за исключением случаев, предусмотренных частью 3 статьи 6 Федерального закона от 30.12.2020 № 489-ФЗ «О молодежной политике в Российской Федерации»), иных категорий граждан, в пределах полномочий, не противоречащим действующему законодательству РФ;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Видами деятельности Учреждения являются: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консультирования подростков, молодёжи, родителей, педагогов по вопросам профилактики отклоняющегося поведения, межличностных отношений, коррекции внутрисемейных отношений; 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информационно-консультативной помощи по психологическим, педагогическим проблемам подросткам и молодежи по «Телефону доверия», экстренной психологической помощи подросткам и молодежи, пережившим психотравму, очно и по телефону;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выявление, изучение и анализ факторов социально-психологического характера, оказывающих негативное влияние на здоровье молодежи и подростков, формирование у подрастающего поколения мотивации к здоровому образу жизни, обеспечение молодежи достоверной и достаточной информацией по вопросам, касающимся сохранения психического и физического здоровья;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для различных групп подростков и молодежи психологических тренингов по развитию навыков общения, самопознания, творческого потенциала личности, преодоления личностных проблем и формирования устойчивой позиции своего существования в мире;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на территории города Новосибирска системы профессиональной ориентации, методическое руководство и координация деятельности в данной области; 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профессиональное консультирование учащейся молодежи, высвобождаемых работников, безработных и ищущих работу граждан, других социальных групп населения по вопросам профессионального самоопределения и самопознания, выбо</w:t>
      </w:r>
      <w:r w:rsidRPr="00210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93FE2" w:rsidRPr="0021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профессии с учетом индивидуальных психологических особенностей, состояния здоровья и требований рынка труда;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социально-психологической реабилитации несовершеннолетни</w:t>
      </w:r>
      <w:r w:rsidR="00D93FE2" w:rsidRPr="00210C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молодёжи, оказавшейся в трудной жизненной ситуации;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обучающих семинаров, конференций по психолого-профориентационной тематике для различных категорий населения, в том числе для специалистов учреждений молодежной политики;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разработка, развитие, осуществление, участие в мероприятиях по укреплению института молодой семьи, пропаганде ответственного родительства;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методической деятельности (учебно-методической, организационно-методической, научно-методической), организация и проведение массовых мероприятий, семинаров педагогических работников, направленных на совершенствование форм и методов их деятельности;</w:t>
      </w:r>
    </w:p>
    <w:p w:rsidR="00B50D0F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и издание методических, информационно-аналитических и иных материалов по направлениям деятельности Учреждения;</w:t>
      </w:r>
    </w:p>
    <w:p w:rsidR="009201B5" w:rsidRDefault="009201B5" w:rsidP="009201B5">
      <w:pPr>
        <w:pStyle w:val="Style8"/>
        <w:widowControl/>
        <w:tabs>
          <w:tab w:val="left" w:pos="1747"/>
        </w:tabs>
        <w:spacing w:before="58"/>
        <w:ind w:left="-142" w:firstLine="851"/>
        <w:rPr>
          <w:rStyle w:val="FontStyle12"/>
          <w:sz w:val="28"/>
          <w:szCs w:val="28"/>
        </w:rPr>
      </w:pPr>
      <w:r w:rsidRPr="009201B5">
        <w:rPr>
          <w:rFonts w:eastAsia="Times New Roman"/>
          <w:color w:val="000000" w:themeColor="text1"/>
          <w:sz w:val="28"/>
          <w:szCs w:val="28"/>
        </w:rPr>
        <w:t xml:space="preserve">- </w:t>
      </w:r>
      <w:r>
        <w:rPr>
          <w:rFonts w:eastAsia="Times New Roman"/>
          <w:color w:val="000000" w:themeColor="text1"/>
          <w:sz w:val="28"/>
          <w:szCs w:val="28"/>
        </w:rPr>
        <w:t>о</w:t>
      </w:r>
      <w:r w:rsidRPr="009201B5">
        <w:rPr>
          <w:rStyle w:val="FontStyle12"/>
          <w:sz w:val="28"/>
          <w:szCs w:val="28"/>
        </w:rPr>
        <w:t>казание индивидуальной психологической помощи, в том числе:</w:t>
      </w:r>
      <w:r w:rsidRPr="009201B5">
        <w:rPr>
          <w:rStyle w:val="FontStyle12"/>
          <w:sz w:val="28"/>
          <w:szCs w:val="28"/>
        </w:rPr>
        <w:br/>
        <w:t>консультации, диагностика, коррекционные занятия, психолого-педагогический</w:t>
      </w:r>
      <w:r>
        <w:rPr>
          <w:rStyle w:val="FontStyle12"/>
          <w:sz w:val="28"/>
          <w:szCs w:val="28"/>
        </w:rPr>
        <w:t xml:space="preserve"> </w:t>
      </w:r>
      <w:r w:rsidRPr="009201B5">
        <w:rPr>
          <w:rStyle w:val="FontStyle12"/>
          <w:sz w:val="28"/>
          <w:szCs w:val="28"/>
        </w:rPr>
        <w:t>патронаж.</w:t>
      </w:r>
    </w:p>
    <w:p w:rsidR="009201B5" w:rsidRPr="009201B5" w:rsidRDefault="009201B5" w:rsidP="009201B5">
      <w:pPr>
        <w:pStyle w:val="Style8"/>
        <w:widowControl/>
        <w:tabs>
          <w:tab w:val="left" w:pos="1747"/>
        </w:tabs>
        <w:ind w:left="-142" w:firstLine="709"/>
        <w:rPr>
          <w:rStyle w:val="FontStyle12"/>
          <w:sz w:val="28"/>
          <w:szCs w:val="28"/>
        </w:rPr>
      </w:pPr>
      <w:r w:rsidRPr="009201B5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о</w:t>
      </w:r>
      <w:r w:rsidRPr="009201B5">
        <w:rPr>
          <w:rStyle w:val="FontStyle12"/>
          <w:sz w:val="28"/>
          <w:szCs w:val="28"/>
        </w:rPr>
        <w:t>казание групповой психолого-педагогической помощи, в том числе: консультации, диагностика, лекции, видеолекторий, тренинговые занятия.</w:t>
      </w:r>
    </w:p>
    <w:p w:rsidR="009201B5" w:rsidRPr="009201B5" w:rsidRDefault="009201B5" w:rsidP="009201B5">
      <w:pPr>
        <w:pStyle w:val="Style8"/>
        <w:widowControl/>
        <w:tabs>
          <w:tab w:val="left" w:pos="1747"/>
        </w:tabs>
        <w:ind w:left="-142" w:firstLine="709"/>
        <w:rPr>
          <w:rStyle w:val="FontStyle12"/>
          <w:sz w:val="28"/>
          <w:szCs w:val="28"/>
        </w:rPr>
      </w:pPr>
      <w:r w:rsidRPr="009201B5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и</w:t>
      </w:r>
      <w:r w:rsidRPr="009201B5">
        <w:rPr>
          <w:rStyle w:val="FontStyle12"/>
          <w:sz w:val="28"/>
          <w:szCs w:val="28"/>
        </w:rPr>
        <w:t>нформационная поддержка деятельности субъектов молодежной политики, в том числе: выпуск рекламно-информационных материалов и методических пособий, подготовка статей, публичные выступления, презентации, рекламно-информационные акции.</w:t>
      </w:r>
    </w:p>
    <w:p w:rsidR="009201B5" w:rsidRPr="009201B5" w:rsidRDefault="009201B5" w:rsidP="009201B5">
      <w:pPr>
        <w:pStyle w:val="Style8"/>
        <w:widowControl/>
        <w:tabs>
          <w:tab w:val="left" w:pos="2016"/>
        </w:tabs>
        <w:ind w:left="-142" w:firstLine="709"/>
        <w:rPr>
          <w:rStyle w:val="FontStyle12"/>
          <w:sz w:val="28"/>
          <w:szCs w:val="28"/>
        </w:rPr>
      </w:pPr>
      <w:r w:rsidRPr="009201B5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о</w:t>
      </w:r>
      <w:r w:rsidRPr="009201B5">
        <w:rPr>
          <w:rStyle w:val="FontStyle12"/>
          <w:sz w:val="28"/>
          <w:szCs w:val="28"/>
        </w:rPr>
        <w:t>рганизация и проведение культурно-досуговых, зрелищных,</w:t>
      </w:r>
      <w:r w:rsidRPr="009201B5">
        <w:rPr>
          <w:rStyle w:val="FontStyle12"/>
          <w:sz w:val="28"/>
          <w:szCs w:val="28"/>
        </w:rPr>
        <w:br/>
        <w:t>спортивно-оздоровительных, гражданско-патриотических и социально значимых</w:t>
      </w:r>
      <w:r w:rsidRPr="009201B5">
        <w:rPr>
          <w:rStyle w:val="FontStyle12"/>
          <w:sz w:val="28"/>
          <w:szCs w:val="28"/>
        </w:rPr>
        <w:br/>
        <w:t>мероприятий.</w:t>
      </w:r>
    </w:p>
    <w:p w:rsidR="009201B5" w:rsidRPr="009201B5" w:rsidRDefault="009201B5" w:rsidP="009201B5">
      <w:pPr>
        <w:pStyle w:val="Style8"/>
        <w:widowControl/>
        <w:tabs>
          <w:tab w:val="left" w:pos="1699"/>
        </w:tabs>
        <w:ind w:left="-142" w:firstLine="709"/>
        <w:jc w:val="left"/>
        <w:rPr>
          <w:rStyle w:val="FontStyle12"/>
          <w:sz w:val="28"/>
          <w:szCs w:val="28"/>
        </w:rPr>
      </w:pPr>
      <w:r w:rsidRPr="009201B5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с</w:t>
      </w:r>
      <w:r w:rsidRPr="009201B5">
        <w:rPr>
          <w:rStyle w:val="FontStyle12"/>
          <w:sz w:val="28"/>
          <w:szCs w:val="28"/>
        </w:rPr>
        <w:t>оциально-психологическое исследование молодежной среды.</w:t>
      </w:r>
    </w:p>
    <w:p w:rsidR="009201B5" w:rsidRPr="009201B5" w:rsidRDefault="009201B5" w:rsidP="009201B5">
      <w:pPr>
        <w:pStyle w:val="Style8"/>
        <w:widowControl/>
        <w:tabs>
          <w:tab w:val="left" w:pos="1699"/>
        </w:tabs>
        <w:ind w:left="-142" w:firstLine="709"/>
        <w:rPr>
          <w:rStyle w:val="FontStyle12"/>
          <w:sz w:val="28"/>
          <w:szCs w:val="28"/>
        </w:rPr>
      </w:pPr>
      <w:r w:rsidRPr="009201B5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о</w:t>
      </w:r>
      <w:r w:rsidRPr="009201B5">
        <w:rPr>
          <w:rStyle w:val="FontStyle12"/>
          <w:sz w:val="28"/>
          <w:szCs w:val="28"/>
        </w:rPr>
        <w:t>рганизационно-методическая поддержка деятельности субъектов молодежной политики, в том числе: разработка программ, методические семинары, индивидуальная и групповая практика студентов, консультирование специалистов, индивидуальные и групповые супервизии, методические советы, мастер-классы, конкурсы, выставки, участие в профильных комиссиях.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преддипломной практики лиц, обучающихся в средних и высших профессиональных учебных заведениях сферы молодежной политики.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Учреждение выполняет муниципальное задание, установленное Департаментом в соответствии с предусмотренными пунктом 2.3 настоящего устава видами деятельности.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Учреждение не вправе отказаться от выполнения муниципального задания.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Учреждение не вправе осуществлять виды деятельности, не предусмотренные Уставом.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Право Учреждения осуществлять деятельность, на занятие которой необходимо получение специального разрешения (лицензии), членство в саморегулируемой организации или получение свидетельства саморегулируемой организации о допуске к определенному виду работ, возникает с момента получения такого разрешения (лицензии) или в указанный в нем срок</w:t>
      </w:r>
      <w:r w:rsidR="00920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</w:t>
      </w:r>
      <w:r w:rsidR="00920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прекращается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прекращении действия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 </w:t>
      </w:r>
    </w:p>
    <w:p w:rsidR="00B50D0F" w:rsidRPr="007B797E" w:rsidRDefault="00B50D0F" w:rsidP="00B50D0F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2.8. Приносящая доход деятельность Учреждения.</w:t>
      </w:r>
    </w:p>
    <w:p w:rsidR="00B50D0F" w:rsidRPr="007B797E" w:rsidRDefault="00B50D0F" w:rsidP="00B50D0F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2.8.1. В рамках приносящий доход деятельности Учреждение может сдавать в аренду недвижимое и особо ценное движимое имущество, закрепленное за Учреждением на праве оперативного управления или приобретенное за счет средств, выделенных учредителем на приобретение этого имущества, по согласованию с Департаментом и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ДЗиИО</w:t>
      </w:r>
      <w:r w:rsidRPr="007B7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порядке, установленном действующим законодательством Российской Федерации.</w:t>
      </w:r>
    </w:p>
    <w:p w:rsidR="00B50D0F" w:rsidRPr="007B797E" w:rsidRDefault="00B50D0F" w:rsidP="00B50D0F">
      <w:pPr>
        <w:widowControl w:val="0"/>
        <w:tabs>
          <w:tab w:val="left" w:pos="1047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2.8.2. Учреждение вправе оказывать дополнительные услуги на платной основе:</w:t>
      </w:r>
    </w:p>
    <w:p w:rsidR="00B50D0F" w:rsidRPr="007B797E" w:rsidRDefault="00B50D0F" w:rsidP="009201B5">
      <w:pPr>
        <w:widowControl w:val="0"/>
        <w:numPr>
          <w:ilvl w:val="0"/>
          <w:numId w:val="2"/>
        </w:numPr>
        <w:tabs>
          <w:tab w:val="left" w:pos="741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по оказанию индивидуального и</w:t>
      </w:r>
      <w:r w:rsidR="00E173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группового психологического консультирования по заявленным проблемам клиентов, не относящихся к категории «молодежь» (дети и подростки до14 лет и взрослые старше 35 лет);</w:t>
      </w:r>
    </w:p>
    <w:p w:rsidR="00B50D0F" w:rsidRPr="007B797E" w:rsidRDefault="00B50D0F" w:rsidP="009201B5">
      <w:pPr>
        <w:widowControl w:val="0"/>
        <w:numPr>
          <w:ilvl w:val="0"/>
          <w:numId w:val="2"/>
        </w:numPr>
        <w:tabs>
          <w:tab w:val="left" w:pos="741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психотерапевта, коррекционно-развивающая работа с использованием специализированных методик и технологий, адаптированных для конкретного клиента (клиентов);</w:t>
      </w:r>
    </w:p>
    <w:p w:rsidR="00B50D0F" w:rsidRPr="00581542" w:rsidRDefault="00B50D0F" w:rsidP="009201B5">
      <w:pPr>
        <w:widowControl w:val="0"/>
        <w:numPr>
          <w:ilvl w:val="0"/>
          <w:numId w:val="2"/>
        </w:numPr>
        <w:tabs>
          <w:tab w:val="left" w:pos="741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81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психолога (медиатора) по семейному психологическому консультировани</w:t>
      </w:r>
      <w:r w:rsidR="00000A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ю, проведение семейных сессий (</w:t>
      </w:r>
      <w:r w:rsidRPr="00581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разрешение конфликтов в </w:t>
      </w:r>
      <w:r w:rsidR="00D93FE2" w:rsidRPr="00210C0F">
        <w:rPr>
          <w:rFonts w:ascii="Times New Roman" w:eastAsia="Calibri" w:hAnsi="Times New Roman" w:cs="Times New Roman"/>
          <w:sz w:val="28"/>
          <w:szCs w:val="28"/>
        </w:rPr>
        <w:t>досудебном</w:t>
      </w:r>
      <w:r w:rsidRPr="00581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порядке);</w:t>
      </w:r>
    </w:p>
    <w:p w:rsidR="00B50D0F" w:rsidRPr="007B797E" w:rsidRDefault="00920411" w:rsidP="009201B5">
      <w:pPr>
        <w:widowContro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B50D0F"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по проведению тренинговых занятий разной тематики для детей до 14 лет и взрослых старше 35 лет;</w:t>
      </w:r>
    </w:p>
    <w:p w:rsidR="00B50D0F" w:rsidRPr="007B797E" w:rsidRDefault="00B50D0F" w:rsidP="009201B5">
      <w:pPr>
        <w:widowControl w:val="0"/>
        <w:numPr>
          <w:ilvl w:val="0"/>
          <w:numId w:val="2"/>
        </w:numPr>
        <w:tabs>
          <w:tab w:val="left" w:pos="766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оказание репетиторских услуг (индивидуальных и групповых) по психологической подготовке детей к обучению в школе;</w:t>
      </w:r>
    </w:p>
    <w:p w:rsidR="00B50D0F" w:rsidRPr="007B797E" w:rsidRDefault="00B50D0F" w:rsidP="009201B5">
      <w:pPr>
        <w:widowControl w:val="0"/>
        <w:numPr>
          <w:ilvl w:val="0"/>
          <w:numId w:val="2"/>
        </w:numPr>
        <w:tabs>
          <w:tab w:val="left" w:pos="766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по предоставлению аудиторий для проведения конференций, тренингов, семинаров и лекций;</w:t>
      </w:r>
    </w:p>
    <w:p w:rsidR="00B50D0F" w:rsidRPr="007B797E" w:rsidRDefault="00B50D0F" w:rsidP="009201B5">
      <w:pPr>
        <w:widowControl w:val="0"/>
        <w:numPr>
          <w:ilvl w:val="0"/>
          <w:numId w:val="2"/>
        </w:numPr>
        <w:tabs>
          <w:tab w:val="left" w:pos="766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по проведению выездных профориентационных</w:t>
      </w:r>
      <w:r w:rsidR="007669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квестов для учащихся школ города Новосибирска от 7до14 лет;</w:t>
      </w:r>
    </w:p>
    <w:p w:rsidR="00B50D0F" w:rsidRDefault="00B50D0F" w:rsidP="009201B5">
      <w:pPr>
        <w:widowControl w:val="0"/>
        <w:numPr>
          <w:ilvl w:val="0"/>
          <w:numId w:val="2"/>
        </w:numPr>
        <w:tabs>
          <w:tab w:val="left" w:pos="766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по психологическому профотбору (профподбору) персонала на соответствие требованиям вакантной должности в рамках договорной деятельности;</w:t>
      </w:r>
    </w:p>
    <w:p w:rsidR="007669E8" w:rsidRPr="007B797E" w:rsidRDefault="007669E8" w:rsidP="009201B5">
      <w:pPr>
        <w:widowControl w:val="0"/>
        <w:numPr>
          <w:ilvl w:val="0"/>
          <w:numId w:val="2"/>
        </w:numPr>
        <w:tabs>
          <w:tab w:val="left" w:pos="766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реализация дополнительных профессиональных образовательных программ повышения квалификации;</w:t>
      </w:r>
    </w:p>
    <w:p w:rsidR="00B50D0F" w:rsidRPr="007B797E" w:rsidRDefault="00B50D0F" w:rsidP="009201B5">
      <w:pPr>
        <w:widowControl w:val="0"/>
        <w:numPr>
          <w:ilvl w:val="0"/>
          <w:numId w:val="2"/>
        </w:numPr>
        <w:tabs>
          <w:tab w:val="left" w:pos="766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оказание услуг по организации и проведению тематических семинаров по развитию профессионально-важных качеств;</w:t>
      </w:r>
    </w:p>
    <w:p w:rsidR="00B50D0F" w:rsidRDefault="00B50D0F" w:rsidP="009201B5">
      <w:pPr>
        <w:widowControl w:val="0"/>
        <w:numPr>
          <w:ilvl w:val="0"/>
          <w:numId w:val="2"/>
        </w:numPr>
        <w:tabs>
          <w:tab w:val="left" w:pos="766"/>
        </w:tabs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оказание услуг по организации и проведению практики студентов с целью овладения практическими навыками и формирования профессиональной позиции по индивидуальному запросу;</w:t>
      </w:r>
    </w:p>
    <w:p w:rsidR="009201B5" w:rsidRDefault="009201B5" w:rsidP="009201B5">
      <w:pPr>
        <w:widowControl w:val="0"/>
        <w:tabs>
          <w:tab w:val="left" w:pos="76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20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920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услуги по оказанию индивидуального и группового психологического консультирования по заявленным проблемам клиентов, не проживающих на территории Советского района или не относящихся к категории «молодежь»;</w:t>
      </w:r>
    </w:p>
    <w:p w:rsidR="009201B5" w:rsidRPr="009201B5" w:rsidRDefault="009201B5" w:rsidP="009201B5">
      <w:pPr>
        <w:widowControl w:val="0"/>
        <w:tabs>
          <w:tab w:val="left" w:pos="76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20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920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услуги по проведению психотерапии, коррекционно-развивающей работы с использование специализированных методик и технологий, адаптированных для конкретного клиента (клиентов);</w:t>
      </w:r>
    </w:p>
    <w:p w:rsidR="009201B5" w:rsidRPr="009201B5" w:rsidRDefault="009201B5" w:rsidP="009201B5">
      <w:pPr>
        <w:widowControl w:val="0"/>
        <w:numPr>
          <w:ilvl w:val="0"/>
          <w:numId w:val="6"/>
        </w:numPr>
        <w:tabs>
          <w:tab w:val="left" w:pos="1142"/>
        </w:tabs>
        <w:autoSpaceDE w:val="0"/>
        <w:autoSpaceDN w:val="0"/>
        <w:adjustRightInd w:val="0"/>
        <w:spacing w:line="30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1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услуг молодой семье по организации краткосрочного содержания детей (организация на базе Учреждения психолого-педагогического сопровождения деятельности детей в игровой среде);</w:t>
      </w:r>
    </w:p>
    <w:p w:rsidR="009201B5" w:rsidRPr="009201B5" w:rsidRDefault="009201B5" w:rsidP="009201B5">
      <w:pPr>
        <w:widowControl w:val="0"/>
        <w:numPr>
          <w:ilvl w:val="0"/>
          <w:numId w:val="7"/>
        </w:numPr>
        <w:tabs>
          <w:tab w:val="left" w:pos="1114"/>
        </w:tabs>
        <w:autoSpaceDE w:val="0"/>
        <w:autoSpaceDN w:val="0"/>
        <w:adjustRightInd w:val="0"/>
        <w:spacing w:before="10" w:line="30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1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по организационному консалтингу (психологическая работа с кадрами: тренинги, диагностика, консультирование, деловые игры);</w:t>
      </w:r>
    </w:p>
    <w:p w:rsidR="009201B5" w:rsidRPr="009201B5" w:rsidRDefault="009201B5" w:rsidP="009201B5">
      <w:pPr>
        <w:widowControl w:val="0"/>
        <w:numPr>
          <w:ilvl w:val="0"/>
          <w:numId w:val="7"/>
        </w:numPr>
        <w:tabs>
          <w:tab w:val="left" w:pos="1114"/>
        </w:tabs>
        <w:autoSpaceDE w:val="0"/>
        <w:autoSpaceDN w:val="0"/>
        <w:adjustRightInd w:val="0"/>
        <w:spacing w:line="307" w:lineRule="exact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1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репетиторских услуг (индивидуальных и групповых) по психологической подготовке к школе;</w:t>
      </w:r>
    </w:p>
    <w:p w:rsidR="009201B5" w:rsidRDefault="009201B5" w:rsidP="009201B5">
      <w:pPr>
        <w:widowControl w:val="0"/>
        <w:numPr>
          <w:ilvl w:val="0"/>
          <w:numId w:val="7"/>
        </w:numPr>
        <w:tabs>
          <w:tab w:val="left" w:pos="1114"/>
        </w:tabs>
        <w:autoSpaceDE w:val="0"/>
        <w:autoSpaceDN w:val="0"/>
        <w:adjustRightInd w:val="0"/>
        <w:spacing w:line="30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1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по предоставлению аудиторий' для проведения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201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онференций, тренингов, семинаров и лекций;</w:t>
      </w:r>
    </w:p>
    <w:p w:rsidR="009201B5" w:rsidRPr="009201B5" w:rsidRDefault="009201B5" w:rsidP="009201B5">
      <w:pPr>
        <w:pStyle w:val="Style8"/>
        <w:widowControl/>
        <w:numPr>
          <w:ilvl w:val="0"/>
          <w:numId w:val="7"/>
        </w:numPr>
        <w:tabs>
          <w:tab w:val="left" w:pos="1114"/>
        </w:tabs>
        <w:ind w:firstLine="931"/>
        <w:rPr>
          <w:rStyle w:val="FontStyle12"/>
          <w:sz w:val="28"/>
          <w:szCs w:val="28"/>
        </w:rPr>
      </w:pPr>
      <w:r w:rsidRPr="009201B5">
        <w:rPr>
          <w:rStyle w:val="FontStyle12"/>
          <w:sz w:val="28"/>
          <w:szCs w:val="28"/>
        </w:rPr>
        <w:t>оказание услуг по проведению индивидуальной и групповой внешней супервизии (проверка, контроль, оценка, обратная связь) специалистов с целью повышения квалификации и профилактики профессионального сгорания;</w:t>
      </w:r>
    </w:p>
    <w:p w:rsidR="009201B5" w:rsidRPr="009201B5" w:rsidRDefault="009201B5" w:rsidP="009201B5">
      <w:pPr>
        <w:pStyle w:val="Style8"/>
        <w:widowControl/>
        <w:numPr>
          <w:ilvl w:val="0"/>
          <w:numId w:val="7"/>
        </w:numPr>
        <w:tabs>
          <w:tab w:val="left" w:pos="1114"/>
        </w:tabs>
        <w:ind w:firstLine="931"/>
        <w:rPr>
          <w:rStyle w:val="FontStyle12"/>
          <w:sz w:val="28"/>
          <w:szCs w:val="28"/>
        </w:rPr>
      </w:pPr>
      <w:r w:rsidRPr="009201B5">
        <w:rPr>
          <w:rStyle w:val="FontStyle12"/>
          <w:sz w:val="28"/>
          <w:szCs w:val="28"/>
        </w:rPr>
        <w:t>оказание услуг по организации и проведению практики студентов с целью овладения практическими навыками и формирования профессиональной позиции по индивидуальному запросу.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7B7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Имущество Учреждения.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Имущество Учреждения формируется за счет: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имущества, закрепленного за Учреждением на праве оперативного управления;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средств, полученных от разрешенной Учреждению деятельности, приносящей доходы;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не противоречащих законодательству источников.</w:t>
      </w:r>
    </w:p>
    <w:p w:rsidR="00B50D0F" w:rsidRPr="007B797E" w:rsidRDefault="00920411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="00B50D0F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Закрепление муниципального имущества на праве оперативного управления за Учреждением осуществляется на основании приказа начальника ДЗиИО. 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оперативного управления на недвижимое имущество возникает у Учреждения с момента государственной регистрации такого права в органах, осуществляющих государственную регистрацию прав на недвижимое имущество и сделок с ним.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оперативного управления на движимое имущество возникает у Учреждения с момента передачи такого имущества Учреждению по акту приема-передачи (закрепления) имущества, если иное не предусмотрено федеральным законом или не установлено приказом начальника ДЗиИО.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3.3.Закрепленное за Учреждением имущество, а также имущество, приобретенное и созданное в процессе деятельности Учреждения, подлежит учету в реестре муниципального имущества города Новосибирска и отражается на балансе Учреждения.</w:t>
      </w:r>
    </w:p>
    <w:p w:rsidR="00B50D0F" w:rsidRPr="007B797E" w:rsidRDefault="00920411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3.4. </w:t>
      </w:r>
      <w:r w:rsidR="00B50D0F"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Учреждение управляет и распоряжается находящимся у него в оперативном управлении имуществом в порядке, установленном решением Совета. 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Муниципальное имущество, закрепленное за Учреждением на праве оперативного управления, по предложению Учреждения с согласия ДЗиИО может быть включено в перечень имущества, находящегося в муниципальной собственности города Новосибирска,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порядке, установленном решением Совета.</w:t>
      </w:r>
    </w:p>
    <w:p w:rsidR="00B50D0F" w:rsidRPr="007B797E" w:rsidRDefault="00920411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="00B50D0F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ДЗиИО изымает излишнее, неиспользуемое или используемое не по назначению имущество, закрепленное им за Учреждением либо приобретенное Учреждением за счет средств бюджета города.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Под особо ценным движимым имуществом Учреждения понимается имущество, без которого осуществление Учреждением своей уставной деятельности будет существенно затруднено.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Виды и перечни особо ценного движимого имущества Учреждения определяются в порядке, установленном правовым актом мэрии.</w:t>
      </w:r>
    </w:p>
    <w:p w:rsidR="00B50D0F" w:rsidRPr="007B797E" w:rsidRDefault="00F8492A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</w:t>
      </w:r>
      <w:r w:rsidR="00B50D0F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Учреждения, полученные от разрешенной ему деятельности, 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Порядок осуществления Учреждением приносящей доход деятельности определяется локальным нормативным актом Учреждения в соответствии с действующим законодательством</w:t>
      </w:r>
      <w:r w:rsidR="00F84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0D0F" w:rsidRPr="007B797E" w:rsidRDefault="00B50D0F" w:rsidP="00B50D0F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3.10. Учреждение вправе получать добровольные пожертвования на достижение целей, предусмотренных Уставом. 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3.11. Крупная сделка может быть совершена Учреждением с предварительного согласия Департамента.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отнесения сделки к крупной сделке определены Федеральным законом от 12.01.96 № 7-ФЗ «О некоммерческих организациях».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3.12. Сделки, в совершении которых имеется заинтересованность, определяемая в соответствии с критериями, установленными Федеральным законом от 12.01.96 № 7-ФЗ «О некоммерческих организациях», совершаются Учреждением с предварительного согласия Департамента.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3.13. Земельные участки, необходимые для выполнения Учреждением уставной деятельности, предоставляются ему на праве постоянного (бессрочного) пользования в установленном законом порядке.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Управление Учреждением</w:t>
      </w:r>
    </w:p>
    <w:p w:rsidR="00B50D0F" w:rsidRPr="007B797E" w:rsidRDefault="00F8492A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="00B50D0F"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Учреждением осуществляет директор Учреждения в соответствии с действующим законодательством и Уставом. 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Директор Учреждения является единоличным исполнительным органом Учреждения.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Учреждения назначается заместителем мэра города Новосибирска – начальником департамента культуры, спорта и молодежной политики на основании представления начальника управления молодежной политики мэрии города Новосибирска на срок не более 5 лет, за исключением случаев, предусмотренных правовыми актами мэрии.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договор с Директором учреждения заключает (изменяет, прекращает) заместитель мэр</w:t>
      </w:r>
      <w:r w:rsidR="00F84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Новосибирска - начальник Департамента в порядке, установленном трудовым законодательством и муниципальными правовыми актами города Новосибирска, за исключением случаев, предусмотренных правовыми актами мэрии. </w:t>
      </w:r>
    </w:p>
    <w:p w:rsidR="00B50D0F" w:rsidRPr="007B797E" w:rsidRDefault="00B50D0F" w:rsidP="00B50D0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Учреждения действует от имени Учреждения без доверенности, в том числе представляет его интересы, совершает в установленном порядке сделки от имени Учреждения, осуществляет прием на работу работников Учреждения, заключает с ними, изменяет и прекращает трудовые договоры, издает приказы, выдает доверенности в порядке, установленном законодательством, и осуществляет иные полномочия, предусмотренные Уставом и трудовым договором. 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структуры и штатного расписание Учреждения осуществляется Департаментом либо директором Учреждения, если ему указанные полномочия переданы, если иное не установлено законодательством Российской Федерации.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Директор Учреждения в течение десяти рабочих дней со дня государственной регистрации Учреждения представляет в Департамент и ДЗиИО копии устава Учреждения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записи в Единый государственный реестр юридических лиц.</w:t>
      </w:r>
    </w:p>
    <w:p w:rsidR="00B50D0F" w:rsidRPr="007B797E" w:rsidRDefault="00B50D0F" w:rsidP="00B50D0F">
      <w:pPr>
        <w:spacing w:before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Учреждения в течение десяти рабочих дней со дня государственной регистрации устава Учреждения или изменений в устав Учреждения представляет в Департамент и ДЗиИО копии устава или копии изменений в устав и лист записи Единого государственного реестра юридических лиц. 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Директор Учреждения подлежит аттестации в порядке, установленном правовым актом мэрии.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Директор Учреждения несет в установленном законом порядке ответственность за убытки, причиненные Учреждению его виновными действиями (бездействием), в том числе в случае утраты имущества Учреждения. 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Совмещение должности директора с другими руководящими должностями (кроме научного и научно-методического руководства) внутри или вне Учреждения не допускается.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5. Права и обязанности Учреждения</w:t>
      </w:r>
    </w:p>
    <w:p w:rsidR="00B50D0F" w:rsidRPr="007B797E" w:rsidRDefault="00F8492A" w:rsidP="00B50D0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="00B50D0F" w:rsidRPr="007B797E">
        <w:rPr>
          <w:rFonts w:ascii="Times New Roman" w:hAnsi="Times New Roman" w:cs="Times New Roman"/>
          <w:sz w:val="28"/>
          <w:szCs w:val="28"/>
        </w:rPr>
        <w:t xml:space="preserve">Учреждение строит свои отношения с другими юридическими и физическими лицами во всех сферах хозяйственной деятельности на основе </w:t>
      </w:r>
      <w:r w:rsidR="00B50D0F" w:rsidRPr="007B797E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договоров.</w:t>
      </w:r>
    </w:p>
    <w:p w:rsidR="00B50D0F" w:rsidRPr="007B797E" w:rsidRDefault="00B50D0F" w:rsidP="00B50D0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7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свободно в выборе предмета и содержания договоров и обязательств, любых форм взаимоотношений, не противоречащих законодательству Российской Федерации, муниципальным правовым актам города Новосибирска и Уставу.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Для выполнения целей, предусмотренных уставом, Учреждение имеет право в порядке, установленном законодательством Российской Федерации, муниципальными правовыми актами города Новосибирска и уставом: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филиалы и основные отделы по согласованию с Департаментом;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утверждать положения о филиалах, основных отделах, назначать их руководителей;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заключать договоры с юридическими и физическими лицами, не противоречащие целям и предмету деятельности Учреждения, а также федеральному законодательству;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приобретать или арендовать основные и оборотные средства за счет имеющихся у него финансовых ресурсов и других источников финансирования;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свою деятельность и определять перспективы развития;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сдавать в аренду недвижимое имущество, закреплённое за Учреждением на праве оперативного управления с возмещением со стороны арендатора эксплуатационных расходов;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выступать муниципальными заказчиками при размещении заказов на поставки товаров, выполнение работ, оказание услуг;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 консультационную, просветительскую деятельность в сфере охраны здоровья граждан и иную не противоречащую целям создания Учреждения деятельность;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и утверждать локальные нормативные акты, содержащие нормы, регулирующие деятельность Учреждения в пределах своей компетенции в соответствии с законодательством Российской Федерации в порядке, установленном его уставом.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 осуществляет другие права, не противоречащие законодательству Российской Федерации, целям, предмету и видам деятельности Учреждения.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Учреждение осуществляет мероприятия по гражданской обороне, мобилизационной подготовке и пожарной безопасности в соответствии с законодательством Российской Федерации.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Учреждение обязано: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деятельность в соответствии с целями, предусмотренными Уставом;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оперативный и бухгалтерский учет результатов финансово-хозяйственной и иной деятельности;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вести статистическую отчетность; </w:t>
      </w:r>
    </w:p>
    <w:p w:rsidR="00B50D0F" w:rsidRPr="007B797E" w:rsidRDefault="00B50D0F" w:rsidP="00F8492A">
      <w:pPr>
        <w:tabs>
          <w:tab w:val="left" w:pos="0"/>
          <w:tab w:val="left" w:pos="709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отчитываться о результатах финансово-хозяйственной деятельности и об использовании закрепленного за ним муниципального имущества в соответствии с муниципальными правовыми актами города Новосибирска. 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гарантированные условия труда и меры социальной защиты своих работников;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условия консультирования клиентов и работников Учреждения;</w:t>
      </w:r>
    </w:p>
    <w:p w:rsidR="00B50D0F" w:rsidRPr="007B797E" w:rsidRDefault="00B50D0F" w:rsidP="00B50D0F">
      <w:pPr>
        <w:tabs>
          <w:tab w:val="left" w:pos="0"/>
          <w:tab w:val="left" w:pos="851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права и свободы клиентов, родителей (законных представителей), работников Учреждения.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D0F" w:rsidRPr="007B797E" w:rsidRDefault="00B50D0F" w:rsidP="00B50D0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Реорганизация и ликвидация Учреждения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 Решение о реорганизации Учреждения принимается в форме постановления мэрии на основании совместного предложения Департамента, ДЗиИО и администрации Калининского района города Новосибирска (далее – администрация района).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 Реорганизация Учреждения осуществляется в случаях и в порядке, которые предусмотрены Гражданским кодексом Российской Федерации и иными федеральными законами.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 Учреждение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 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 Решение о ликвидации Учреждения принимается в форме постановления мэрии на основании совместного предложения Департамента, ДЗиИО и администрации Калининского района города Новосибирска.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 Учреждение может быть ликвидировано по решению суда по основаниям и в порядке, которые установлены Гражданским кодексом Российской Федерации.</w:t>
      </w:r>
    </w:p>
    <w:p w:rsidR="00B50D0F" w:rsidRPr="007B797E" w:rsidRDefault="00B50D0F" w:rsidP="00B50D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 Оставшееся после удовлетворения требований кредиторов имущество Учреждения, а также имущество, на которое в соответствии с федеральными законами не может быть обращено взыскание по обязательствам Учреждения, передается в муниципальную казну города Новосибирска по акту приема-передачи.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 Ликвидация Учреждения влечет за собой его прекращение без перехода прав и обязанностей в порядке правопреемства к другим лицам.</w:t>
      </w:r>
    </w:p>
    <w:p w:rsidR="00B50D0F" w:rsidRPr="007B797E" w:rsidRDefault="00B50D0F" w:rsidP="00B50D0F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 Ликвидация и реорганизация Учреждения осуществляется в порядке, предусмотренном Гражданским кодексом Российской Федерации.</w:t>
      </w:r>
    </w:p>
    <w:p w:rsidR="006B6AA1" w:rsidRDefault="006B6AA1" w:rsidP="005E3A6C">
      <w:pPr>
        <w:ind w:firstLine="0"/>
      </w:pPr>
    </w:p>
    <w:sectPr w:rsidR="006B6AA1" w:rsidSect="0040620F">
      <w:footerReference w:type="default" r:id="rId9"/>
      <w:pgSz w:w="11906" w:h="16838"/>
      <w:pgMar w:top="1134" w:right="1133" w:bottom="56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31" w:rsidRDefault="004A2531" w:rsidP="00F76DD7">
      <w:r>
        <w:separator/>
      </w:r>
    </w:p>
  </w:endnote>
  <w:endnote w:type="continuationSeparator" w:id="0">
    <w:p w:rsidR="004A2531" w:rsidRDefault="004A2531" w:rsidP="00F7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41" w:rsidRDefault="00740096">
    <w:pPr>
      <w:pStyle w:val="a3"/>
      <w:jc w:val="right"/>
    </w:pPr>
    <w:r>
      <w:fldChar w:fldCharType="begin"/>
    </w:r>
    <w:r w:rsidR="00B50D0F">
      <w:instrText>PAGE   \* MERGEFORMAT</w:instrText>
    </w:r>
    <w:r>
      <w:fldChar w:fldCharType="separate"/>
    </w:r>
    <w:r w:rsidR="004A2531">
      <w:rPr>
        <w:noProof/>
      </w:rPr>
      <w:t>1</w:t>
    </w:r>
    <w:r>
      <w:fldChar w:fldCharType="end"/>
    </w:r>
  </w:p>
  <w:p w:rsidR="009224F0" w:rsidRDefault="004A2531">
    <w:pPr>
      <w:pStyle w:val="a3"/>
    </w:pPr>
  </w:p>
  <w:p w:rsidR="00000000" w:rsidRDefault="004A253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31" w:rsidRDefault="004A2531" w:rsidP="00F76DD7">
      <w:r>
        <w:separator/>
      </w:r>
    </w:p>
  </w:footnote>
  <w:footnote w:type="continuationSeparator" w:id="0">
    <w:p w:rsidR="004A2531" w:rsidRDefault="004A2531" w:rsidP="00F7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8A9E18"/>
    <w:lvl w:ilvl="0">
      <w:numFmt w:val="bullet"/>
      <w:lvlText w:val="*"/>
      <w:lvlJc w:val="left"/>
    </w:lvl>
  </w:abstractNum>
  <w:abstractNum w:abstractNumId="1" w15:restartNumberingAfterBreak="0">
    <w:nsid w:val="1F0A0ADB"/>
    <w:multiLevelType w:val="multilevel"/>
    <w:tmpl w:val="41C20C6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17C1D9B"/>
    <w:multiLevelType w:val="singleLevel"/>
    <w:tmpl w:val="1A4E8A44"/>
    <w:lvl w:ilvl="0">
      <w:start w:val="2"/>
      <w:numFmt w:val="decimal"/>
      <w:lvlText w:val="2.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2DB3EFA"/>
    <w:multiLevelType w:val="singleLevel"/>
    <w:tmpl w:val="79F2CB8A"/>
    <w:lvl w:ilvl="0">
      <w:start w:val="6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3B20DE"/>
    <w:multiLevelType w:val="multilevel"/>
    <w:tmpl w:val="50D2DE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1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6"/>
        <w:numFmt w:val="decimal"/>
        <w:lvlText w:val="2.2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0F"/>
    <w:rsid w:val="00000A42"/>
    <w:rsid w:val="000D479D"/>
    <w:rsid w:val="00170899"/>
    <w:rsid w:val="00210C0F"/>
    <w:rsid w:val="00254F70"/>
    <w:rsid w:val="00453606"/>
    <w:rsid w:val="004A2531"/>
    <w:rsid w:val="0056390A"/>
    <w:rsid w:val="00595C3F"/>
    <w:rsid w:val="005E3A6C"/>
    <w:rsid w:val="00636E5A"/>
    <w:rsid w:val="00647220"/>
    <w:rsid w:val="0066730E"/>
    <w:rsid w:val="006B6AA1"/>
    <w:rsid w:val="007343A5"/>
    <w:rsid w:val="00737731"/>
    <w:rsid w:val="00740096"/>
    <w:rsid w:val="00764EEF"/>
    <w:rsid w:val="007669E8"/>
    <w:rsid w:val="007E7202"/>
    <w:rsid w:val="008E3A4E"/>
    <w:rsid w:val="009201B5"/>
    <w:rsid w:val="00920411"/>
    <w:rsid w:val="00A16395"/>
    <w:rsid w:val="00B03112"/>
    <w:rsid w:val="00B16183"/>
    <w:rsid w:val="00B40795"/>
    <w:rsid w:val="00B50D0F"/>
    <w:rsid w:val="00BD0FCA"/>
    <w:rsid w:val="00C07CC8"/>
    <w:rsid w:val="00C40584"/>
    <w:rsid w:val="00CF05D8"/>
    <w:rsid w:val="00D93FE2"/>
    <w:rsid w:val="00DD7CCB"/>
    <w:rsid w:val="00E1736F"/>
    <w:rsid w:val="00ED08F2"/>
    <w:rsid w:val="00F76DD7"/>
    <w:rsid w:val="00F8492A"/>
    <w:rsid w:val="00F95A7C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2027"/>
  <w15:docId w15:val="{C61A096E-11A3-4A31-8CB2-709B40F6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0F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50D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50D0F"/>
  </w:style>
  <w:style w:type="character" w:styleId="a5">
    <w:name w:val="Placeholder Text"/>
    <w:basedOn w:val="a0"/>
    <w:uiPriority w:val="99"/>
    <w:semiHidden/>
    <w:rsid w:val="00000A4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A4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201B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01B5"/>
    <w:pPr>
      <w:widowControl w:val="0"/>
      <w:autoSpaceDE w:val="0"/>
      <w:autoSpaceDN w:val="0"/>
      <w:adjustRightInd w:val="0"/>
      <w:spacing w:line="307" w:lineRule="exact"/>
      <w:ind w:firstLine="5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0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5666-69DD-4040-B803-A12464DB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4485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2021-12-19T06:12:00Z</cp:lastPrinted>
  <dcterms:created xsi:type="dcterms:W3CDTF">2021-11-18T06:15:00Z</dcterms:created>
  <dcterms:modified xsi:type="dcterms:W3CDTF">2021-12-19T06:20:00Z</dcterms:modified>
</cp:coreProperties>
</file>