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709" w:tblpY="442"/>
        <w:tblW w:w="10490" w:type="dxa"/>
        <w:tblLook w:val="04A0" w:firstRow="1" w:lastRow="0" w:firstColumn="1" w:lastColumn="0" w:noHBand="0" w:noVBand="1"/>
      </w:tblPr>
      <w:tblGrid>
        <w:gridCol w:w="5245"/>
        <w:gridCol w:w="5245"/>
      </w:tblGrid>
      <w:tr w:rsidR="00FC6BFA" w:rsidRPr="00AD295B" w14:paraId="45195F54" w14:textId="77777777" w:rsidTr="00A71C83">
        <w:trPr>
          <w:trHeight w:val="2409"/>
        </w:trPr>
        <w:tc>
          <w:tcPr>
            <w:tcW w:w="5245" w:type="dxa"/>
          </w:tcPr>
          <w:p w14:paraId="6FF0FEDC" w14:textId="77777777" w:rsidR="00FC6BFA" w:rsidRPr="00AD295B" w:rsidRDefault="00FC6BFA" w:rsidP="00386142">
            <w:pPr>
              <w:pStyle w:val="a6"/>
              <w:tabs>
                <w:tab w:val="left" w:pos="5954"/>
              </w:tabs>
              <w:ind w:right="1452"/>
              <w:jc w:val="both"/>
              <w:rPr>
                <w:bCs/>
                <w:sz w:val="28"/>
                <w:szCs w:val="28"/>
              </w:rPr>
            </w:pPr>
            <w:r w:rsidRPr="00AD295B">
              <w:rPr>
                <w:bCs/>
                <w:sz w:val="28"/>
                <w:szCs w:val="28"/>
              </w:rPr>
              <w:t>СОГЛАСОВАНО:</w:t>
            </w:r>
          </w:p>
          <w:p w14:paraId="0B6E1E95" w14:textId="77777777" w:rsidR="00FC6BFA" w:rsidRPr="00AD295B" w:rsidRDefault="00FC6BFA" w:rsidP="00386142">
            <w:pPr>
              <w:pStyle w:val="a6"/>
              <w:tabs>
                <w:tab w:val="left" w:pos="5954"/>
              </w:tabs>
              <w:ind w:right="884"/>
              <w:jc w:val="both"/>
              <w:rPr>
                <w:bCs/>
                <w:sz w:val="28"/>
                <w:szCs w:val="28"/>
              </w:rPr>
            </w:pPr>
            <w:r w:rsidRPr="00AD295B">
              <w:rPr>
                <w:bCs/>
                <w:sz w:val="28"/>
                <w:szCs w:val="28"/>
              </w:rPr>
              <w:t xml:space="preserve">Начальник управления молодёжной политики </w:t>
            </w:r>
          </w:p>
          <w:p w14:paraId="1A97F9E5" w14:textId="77777777" w:rsidR="00FC6BFA" w:rsidRPr="00AD295B" w:rsidRDefault="00FC6BFA" w:rsidP="00386142">
            <w:pPr>
              <w:pStyle w:val="a6"/>
              <w:tabs>
                <w:tab w:val="left" w:pos="5954"/>
              </w:tabs>
              <w:ind w:right="884"/>
              <w:jc w:val="both"/>
              <w:rPr>
                <w:bCs/>
                <w:sz w:val="28"/>
                <w:szCs w:val="28"/>
              </w:rPr>
            </w:pPr>
            <w:r w:rsidRPr="00AD295B">
              <w:rPr>
                <w:bCs/>
                <w:sz w:val="28"/>
                <w:szCs w:val="28"/>
              </w:rPr>
              <w:t xml:space="preserve">мэрии города Новосибирска </w:t>
            </w:r>
          </w:p>
          <w:p w14:paraId="535A8FC5" w14:textId="77777777" w:rsidR="00FC6BFA" w:rsidRPr="00AD295B" w:rsidRDefault="00FC6BFA" w:rsidP="00386142">
            <w:pPr>
              <w:pStyle w:val="a6"/>
              <w:tabs>
                <w:tab w:val="left" w:pos="5954"/>
              </w:tabs>
              <w:ind w:right="884"/>
              <w:jc w:val="both"/>
              <w:rPr>
                <w:bCs/>
                <w:sz w:val="28"/>
                <w:szCs w:val="28"/>
              </w:rPr>
            </w:pPr>
          </w:p>
          <w:p w14:paraId="544A60A4" w14:textId="77777777" w:rsidR="00FC6BFA" w:rsidRPr="00AD295B" w:rsidRDefault="00FC6BFA" w:rsidP="00386142">
            <w:pPr>
              <w:pStyle w:val="a6"/>
              <w:tabs>
                <w:tab w:val="left" w:pos="5954"/>
              </w:tabs>
              <w:ind w:right="884"/>
              <w:jc w:val="both"/>
              <w:rPr>
                <w:bCs/>
                <w:sz w:val="28"/>
                <w:szCs w:val="28"/>
              </w:rPr>
            </w:pPr>
            <w:r w:rsidRPr="00AD295B">
              <w:rPr>
                <w:bCs/>
                <w:sz w:val="28"/>
                <w:szCs w:val="28"/>
              </w:rPr>
              <w:t>_________ Е.Ю. Твердохлебов</w:t>
            </w:r>
          </w:p>
          <w:p w14:paraId="446A58E2" w14:textId="77777777" w:rsidR="00FC6BFA" w:rsidRPr="00AD295B" w:rsidRDefault="00A71C83" w:rsidP="00386142">
            <w:pPr>
              <w:pStyle w:val="11"/>
              <w:tabs>
                <w:tab w:val="left" w:pos="5954"/>
              </w:tabs>
              <w:spacing w:before="0" w:beforeAutospacing="0" w:after="0" w:afterAutospacing="0"/>
              <w:jc w:val="both"/>
              <w:rPr>
                <w:bCs/>
                <w:color w:val="000000" w:themeColor="text1"/>
                <w:sz w:val="28"/>
                <w:szCs w:val="28"/>
              </w:rPr>
            </w:pPr>
            <w:r>
              <w:rPr>
                <w:bCs/>
                <w:color w:val="000000" w:themeColor="text1"/>
                <w:sz w:val="28"/>
                <w:szCs w:val="28"/>
              </w:rPr>
              <w:t>«___» _________2024 г.</w:t>
            </w:r>
          </w:p>
        </w:tc>
        <w:tc>
          <w:tcPr>
            <w:tcW w:w="5245" w:type="dxa"/>
          </w:tcPr>
          <w:p w14:paraId="3EE09FC2" w14:textId="77777777" w:rsidR="00FC6BFA" w:rsidRPr="00AD295B" w:rsidRDefault="00FC6BFA" w:rsidP="00386142">
            <w:pPr>
              <w:pStyle w:val="11"/>
              <w:tabs>
                <w:tab w:val="left" w:pos="5954"/>
              </w:tabs>
              <w:spacing w:before="0" w:beforeAutospacing="0" w:after="0" w:afterAutospacing="0"/>
              <w:ind w:left="-4"/>
              <w:jc w:val="both"/>
              <w:rPr>
                <w:color w:val="000000" w:themeColor="text1"/>
                <w:sz w:val="28"/>
                <w:szCs w:val="28"/>
              </w:rPr>
            </w:pPr>
            <w:r w:rsidRPr="00AD295B">
              <w:rPr>
                <w:color w:val="000000" w:themeColor="text1"/>
                <w:sz w:val="28"/>
                <w:szCs w:val="28"/>
              </w:rPr>
              <w:t xml:space="preserve">УТВЕРЖДЕНО: </w:t>
            </w:r>
          </w:p>
          <w:p w14:paraId="4A5D9E28" w14:textId="711BEF37" w:rsidR="00FC6BFA" w:rsidRPr="00AD295B" w:rsidRDefault="00FC6BFA" w:rsidP="00386142">
            <w:pPr>
              <w:pStyle w:val="11"/>
              <w:tabs>
                <w:tab w:val="left" w:pos="5954"/>
              </w:tabs>
              <w:spacing w:before="0" w:beforeAutospacing="0" w:after="0" w:afterAutospacing="0"/>
              <w:ind w:left="-4"/>
              <w:jc w:val="both"/>
              <w:rPr>
                <w:bCs/>
                <w:sz w:val="28"/>
                <w:szCs w:val="28"/>
              </w:rPr>
            </w:pPr>
            <w:r w:rsidRPr="00AD295B">
              <w:rPr>
                <w:bCs/>
                <w:color w:val="000000" w:themeColor="text1"/>
                <w:sz w:val="28"/>
                <w:szCs w:val="28"/>
              </w:rPr>
              <w:t xml:space="preserve">Директор </w:t>
            </w:r>
            <w:r w:rsidRPr="00AD295B">
              <w:rPr>
                <w:bCs/>
                <w:sz w:val="28"/>
                <w:szCs w:val="28"/>
              </w:rPr>
              <w:t xml:space="preserve">МБУ Молодежный </w:t>
            </w:r>
            <w:r w:rsidR="008F1280" w:rsidRPr="00AD295B">
              <w:rPr>
                <w:bCs/>
                <w:sz w:val="28"/>
                <w:szCs w:val="28"/>
              </w:rPr>
              <w:t>ц</w:t>
            </w:r>
            <w:r w:rsidRPr="00AD295B">
              <w:rPr>
                <w:bCs/>
                <w:sz w:val="28"/>
                <w:szCs w:val="28"/>
              </w:rPr>
              <w:t>ентр «</w:t>
            </w:r>
            <w:r w:rsidR="00DB63ED">
              <w:rPr>
                <w:bCs/>
                <w:sz w:val="28"/>
                <w:szCs w:val="28"/>
              </w:rPr>
              <w:t>Стрижи</w:t>
            </w:r>
            <w:r w:rsidR="00FC34A9" w:rsidRPr="00AD295B">
              <w:rPr>
                <w:bCs/>
                <w:sz w:val="28"/>
                <w:szCs w:val="28"/>
              </w:rPr>
              <w:t xml:space="preserve">» </w:t>
            </w:r>
            <w:r w:rsidRPr="00AD295B">
              <w:rPr>
                <w:bCs/>
                <w:sz w:val="28"/>
                <w:szCs w:val="28"/>
              </w:rPr>
              <w:t>Заельцовского района города Новосибирска</w:t>
            </w:r>
          </w:p>
          <w:p w14:paraId="048945B8" w14:textId="77777777" w:rsidR="00FC6BFA" w:rsidRPr="00AD295B" w:rsidRDefault="00FC6BFA" w:rsidP="00386142">
            <w:pPr>
              <w:pStyle w:val="11"/>
              <w:tabs>
                <w:tab w:val="left" w:pos="5954"/>
              </w:tabs>
              <w:spacing w:before="0" w:beforeAutospacing="0" w:after="0" w:afterAutospacing="0"/>
              <w:ind w:left="-4"/>
              <w:jc w:val="both"/>
              <w:rPr>
                <w:bCs/>
                <w:color w:val="000000" w:themeColor="text1"/>
                <w:sz w:val="28"/>
                <w:szCs w:val="28"/>
              </w:rPr>
            </w:pPr>
          </w:p>
          <w:p w14:paraId="21444783" w14:textId="77777777" w:rsidR="00FC6BFA" w:rsidRPr="00AD295B" w:rsidRDefault="00FC6BFA" w:rsidP="00386142">
            <w:pPr>
              <w:pStyle w:val="11"/>
              <w:tabs>
                <w:tab w:val="left" w:pos="5954"/>
              </w:tabs>
              <w:spacing w:before="0" w:beforeAutospacing="0" w:after="0" w:afterAutospacing="0"/>
              <w:ind w:left="-4"/>
              <w:jc w:val="both"/>
              <w:rPr>
                <w:rStyle w:val="a5"/>
                <w:b w:val="0"/>
                <w:color w:val="000000" w:themeColor="text1"/>
                <w:sz w:val="28"/>
                <w:szCs w:val="28"/>
              </w:rPr>
            </w:pPr>
            <w:r w:rsidRPr="00AD295B">
              <w:rPr>
                <w:bCs/>
                <w:color w:val="000000" w:themeColor="text1"/>
                <w:sz w:val="28"/>
                <w:szCs w:val="28"/>
              </w:rPr>
              <w:t>_____________ О.А. Лазарева</w:t>
            </w:r>
          </w:p>
          <w:p w14:paraId="537831BF" w14:textId="77777777" w:rsidR="00FC6BFA" w:rsidRPr="00AD295B" w:rsidRDefault="00A71C83" w:rsidP="00386142">
            <w:pPr>
              <w:pStyle w:val="11"/>
              <w:tabs>
                <w:tab w:val="left" w:pos="5954"/>
              </w:tabs>
              <w:spacing w:before="0" w:beforeAutospacing="0" w:after="0" w:afterAutospacing="0"/>
              <w:ind w:left="-4"/>
              <w:jc w:val="both"/>
              <w:rPr>
                <w:bCs/>
                <w:color w:val="000000" w:themeColor="text1"/>
                <w:sz w:val="28"/>
                <w:szCs w:val="28"/>
              </w:rPr>
            </w:pPr>
            <w:r>
              <w:rPr>
                <w:bCs/>
                <w:color w:val="000000" w:themeColor="text1"/>
                <w:sz w:val="28"/>
                <w:szCs w:val="28"/>
              </w:rPr>
              <w:t>«___» _________2024 г.</w:t>
            </w:r>
          </w:p>
        </w:tc>
      </w:tr>
    </w:tbl>
    <w:p w14:paraId="14F013CA" w14:textId="77777777" w:rsidR="00FC6BFA" w:rsidRPr="00AD295B" w:rsidRDefault="00FC6BFA" w:rsidP="00386142">
      <w:pPr>
        <w:jc w:val="center"/>
        <w:rPr>
          <w:color w:val="000000" w:themeColor="text1"/>
          <w:sz w:val="28"/>
          <w:szCs w:val="28"/>
        </w:rPr>
      </w:pPr>
    </w:p>
    <w:p w14:paraId="5933DEA9" w14:textId="77777777" w:rsidR="00FC6BFA" w:rsidRPr="00AD295B" w:rsidRDefault="00FC6BFA" w:rsidP="00386142">
      <w:pPr>
        <w:jc w:val="center"/>
        <w:rPr>
          <w:iCs/>
          <w:color w:val="000000" w:themeColor="text1"/>
          <w:sz w:val="28"/>
          <w:szCs w:val="28"/>
        </w:rPr>
      </w:pPr>
    </w:p>
    <w:p w14:paraId="35F1CEAA" w14:textId="77777777" w:rsidR="00FC6BFA" w:rsidRPr="00AD295B" w:rsidRDefault="00FC6BFA" w:rsidP="00386142">
      <w:pPr>
        <w:jc w:val="center"/>
        <w:rPr>
          <w:iCs/>
          <w:color w:val="000000" w:themeColor="text1"/>
          <w:kern w:val="36"/>
          <w:sz w:val="28"/>
          <w:szCs w:val="28"/>
        </w:rPr>
      </w:pPr>
    </w:p>
    <w:p w14:paraId="18921E5C" w14:textId="77777777" w:rsidR="00FC6BFA" w:rsidRPr="00AD295B" w:rsidRDefault="00FC6BFA" w:rsidP="00386142">
      <w:pPr>
        <w:jc w:val="center"/>
        <w:rPr>
          <w:iCs/>
          <w:color w:val="000000" w:themeColor="text1"/>
          <w:kern w:val="36"/>
          <w:sz w:val="28"/>
          <w:szCs w:val="28"/>
        </w:rPr>
      </w:pPr>
    </w:p>
    <w:p w14:paraId="38A377A7" w14:textId="77777777" w:rsidR="00FC6BFA" w:rsidRPr="00AD295B" w:rsidRDefault="00FC6BFA" w:rsidP="00386142">
      <w:pPr>
        <w:jc w:val="center"/>
        <w:rPr>
          <w:iCs/>
          <w:color w:val="000000" w:themeColor="text1"/>
          <w:kern w:val="36"/>
          <w:sz w:val="28"/>
          <w:szCs w:val="28"/>
        </w:rPr>
      </w:pPr>
    </w:p>
    <w:p w14:paraId="72321F67" w14:textId="77777777" w:rsidR="00FC6BFA" w:rsidRPr="00AD295B" w:rsidRDefault="00FC6BFA" w:rsidP="00386142">
      <w:pPr>
        <w:jc w:val="center"/>
        <w:rPr>
          <w:iCs/>
          <w:color w:val="000000" w:themeColor="text1"/>
          <w:kern w:val="36"/>
          <w:sz w:val="28"/>
          <w:szCs w:val="28"/>
        </w:rPr>
      </w:pPr>
    </w:p>
    <w:p w14:paraId="07EB952D" w14:textId="77777777" w:rsidR="00FC6BFA" w:rsidRPr="00AD295B" w:rsidRDefault="00FC6BFA" w:rsidP="00386142">
      <w:pPr>
        <w:jc w:val="center"/>
        <w:rPr>
          <w:iCs/>
          <w:color w:val="000000" w:themeColor="text1"/>
          <w:kern w:val="36"/>
          <w:sz w:val="52"/>
          <w:szCs w:val="52"/>
        </w:rPr>
      </w:pPr>
    </w:p>
    <w:p w14:paraId="73C6A268" w14:textId="77777777" w:rsidR="00FC6BFA" w:rsidRPr="00A71C83" w:rsidRDefault="00FC6BFA" w:rsidP="00386142">
      <w:pPr>
        <w:jc w:val="center"/>
        <w:rPr>
          <w:b/>
          <w:iCs/>
          <w:color w:val="000000" w:themeColor="text1"/>
          <w:kern w:val="36"/>
          <w:sz w:val="52"/>
          <w:szCs w:val="52"/>
        </w:rPr>
      </w:pPr>
      <w:r w:rsidRPr="00A71C83">
        <w:rPr>
          <w:b/>
          <w:iCs/>
          <w:color w:val="000000" w:themeColor="text1"/>
          <w:kern w:val="36"/>
          <w:sz w:val="52"/>
          <w:szCs w:val="52"/>
        </w:rPr>
        <w:t>ПРОГРАММА РАЗВИТИЯ</w:t>
      </w:r>
    </w:p>
    <w:p w14:paraId="26515F6D" w14:textId="77777777" w:rsidR="00FC6BFA" w:rsidRPr="003A7F9F" w:rsidRDefault="00FC6BFA" w:rsidP="00386142">
      <w:pPr>
        <w:jc w:val="center"/>
        <w:rPr>
          <w:b/>
          <w:bCs/>
          <w:iCs/>
          <w:color w:val="000000" w:themeColor="text1"/>
          <w:sz w:val="32"/>
          <w:szCs w:val="32"/>
        </w:rPr>
      </w:pPr>
      <w:r w:rsidRPr="003A7F9F">
        <w:rPr>
          <w:b/>
          <w:bCs/>
          <w:iCs/>
          <w:color w:val="000000" w:themeColor="text1"/>
          <w:sz w:val="32"/>
          <w:szCs w:val="32"/>
        </w:rPr>
        <w:t>Муниципальное бюджетное учреждение</w:t>
      </w:r>
    </w:p>
    <w:p w14:paraId="1AC6A4F4" w14:textId="3E60DFF8" w:rsidR="00FC6BFA" w:rsidRPr="003A7F9F" w:rsidRDefault="008F1280" w:rsidP="00386142">
      <w:pPr>
        <w:jc w:val="center"/>
        <w:rPr>
          <w:b/>
          <w:bCs/>
          <w:iCs/>
          <w:color w:val="000000" w:themeColor="text1"/>
          <w:sz w:val="32"/>
          <w:szCs w:val="32"/>
        </w:rPr>
      </w:pPr>
      <w:r w:rsidRPr="003A7F9F">
        <w:rPr>
          <w:b/>
          <w:bCs/>
          <w:iCs/>
          <w:color w:val="000000" w:themeColor="text1"/>
          <w:sz w:val="32"/>
          <w:szCs w:val="32"/>
        </w:rPr>
        <w:t xml:space="preserve">Молодёжный </w:t>
      </w:r>
      <w:r w:rsidR="00DB63ED">
        <w:rPr>
          <w:b/>
          <w:bCs/>
          <w:iCs/>
          <w:color w:val="000000" w:themeColor="text1"/>
          <w:sz w:val="32"/>
          <w:szCs w:val="32"/>
        </w:rPr>
        <w:t>Ц</w:t>
      </w:r>
      <w:r w:rsidR="00A90D30" w:rsidRPr="003A7F9F">
        <w:rPr>
          <w:b/>
          <w:bCs/>
          <w:iCs/>
          <w:color w:val="000000" w:themeColor="text1"/>
          <w:sz w:val="32"/>
          <w:szCs w:val="32"/>
        </w:rPr>
        <w:t xml:space="preserve">ентр </w:t>
      </w:r>
      <w:r w:rsidRPr="003A7F9F">
        <w:rPr>
          <w:b/>
          <w:bCs/>
          <w:iCs/>
          <w:color w:val="000000" w:themeColor="text1"/>
          <w:sz w:val="32"/>
          <w:szCs w:val="32"/>
        </w:rPr>
        <w:t>«</w:t>
      </w:r>
      <w:r w:rsidR="00DB63ED">
        <w:rPr>
          <w:b/>
          <w:bCs/>
          <w:iCs/>
          <w:color w:val="000000" w:themeColor="text1"/>
          <w:sz w:val="32"/>
          <w:szCs w:val="32"/>
        </w:rPr>
        <w:t>Стрижи</w:t>
      </w:r>
      <w:r w:rsidRPr="003A7F9F">
        <w:rPr>
          <w:b/>
          <w:bCs/>
          <w:iCs/>
          <w:color w:val="000000" w:themeColor="text1"/>
          <w:sz w:val="32"/>
          <w:szCs w:val="32"/>
        </w:rPr>
        <w:t>»</w:t>
      </w:r>
    </w:p>
    <w:p w14:paraId="51B2DBA3" w14:textId="77777777" w:rsidR="00FC6BFA" w:rsidRPr="003A7F9F" w:rsidRDefault="00FC6BFA" w:rsidP="00386142">
      <w:pPr>
        <w:jc w:val="center"/>
        <w:rPr>
          <w:b/>
          <w:bCs/>
          <w:iCs/>
          <w:color w:val="000000" w:themeColor="text1"/>
          <w:sz w:val="32"/>
          <w:szCs w:val="32"/>
        </w:rPr>
      </w:pPr>
      <w:r w:rsidRPr="003A7F9F">
        <w:rPr>
          <w:b/>
          <w:bCs/>
          <w:iCs/>
          <w:color w:val="000000" w:themeColor="text1"/>
          <w:sz w:val="32"/>
          <w:szCs w:val="32"/>
        </w:rPr>
        <w:t xml:space="preserve">Заельцовского района города Новосибирска </w:t>
      </w:r>
    </w:p>
    <w:p w14:paraId="55A0E27E" w14:textId="77777777" w:rsidR="00FC6BFA" w:rsidRPr="003A7F9F" w:rsidRDefault="00FC6BFA" w:rsidP="00386142">
      <w:pPr>
        <w:jc w:val="center"/>
        <w:rPr>
          <w:b/>
          <w:bCs/>
          <w:iCs/>
          <w:color w:val="000000" w:themeColor="text1"/>
          <w:sz w:val="32"/>
          <w:szCs w:val="32"/>
        </w:rPr>
      </w:pPr>
      <w:r w:rsidRPr="003A7F9F">
        <w:rPr>
          <w:b/>
          <w:bCs/>
          <w:iCs/>
          <w:color w:val="000000" w:themeColor="text1"/>
          <w:sz w:val="32"/>
          <w:szCs w:val="32"/>
        </w:rPr>
        <w:t>на период 2025</w:t>
      </w:r>
      <w:r w:rsidR="00A90D30" w:rsidRPr="003A7F9F">
        <w:rPr>
          <w:b/>
          <w:bCs/>
          <w:iCs/>
          <w:color w:val="000000" w:themeColor="text1"/>
          <w:sz w:val="32"/>
          <w:szCs w:val="32"/>
        </w:rPr>
        <w:t xml:space="preserve"> – 2030</w:t>
      </w:r>
      <w:r w:rsidRPr="003A7F9F">
        <w:rPr>
          <w:b/>
          <w:bCs/>
          <w:iCs/>
          <w:color w:val="000000" w:themeColor="text1"/>
          <w:sz w:val="32"/>
          <w:szCs w:val="32"/>
        </w:rPr>
        <w:t xml:space="preserve"> гг.</w:t>
      </w:r>
    </w:p>
    <w:p w14:paraId="181DD34B" w14:textId="77777777" w:rsidR="00FC6BFA" w:rsidRPr="00AD295B" w:rsidRDefault="00FC6BFA" w:rsidP="00386142">
      <w:pPr>
        <w:jc w:val="center"/>
        <w:rPr>
          <w:color w:val="000000" w:themeColor="text1"/>
          <w:sz w:val="28"/>
          <w:szCs w:val="28"/>
        </w:rPr>
      </w:pPr>
    </w:p>
    <w:p w14:paraId="4B3F9DB7" w14:textId="77777777" w:rsidR="00FC6BFA" w:rsidRPr="00AD295B" w:rsidRDefault="00FC6BFA" w:rsidP="00386142">
      <w:pPr>
        <w:jc w:val="center"/>
        <w:rPr>
          <w:color w:val="000000" w:themeColor="text1"/>
          <w:sz w:val="28"/>
          <w:szCs w:val="28"/>
        </w:rPr>
      </w:pPr>
    </w:p>
    <w:p w14:paraId="62925B88" w14:textId="77777777" w:rsidR="00FC6BFA" w:rsidRPr="00AD295B" w:rsidRDefault="00FC6BFA" w:rsidP="00386142">
      <w:pPr>
        <w:jc w:val="center"/>
        <w:rPr>
          <w:color w:val="000000" w:themeColor="text1"/>
          <w:sz w:val="28"/>
          <w:szCs w:val="28"/>
        </w:rPr>
      </w:pPr>
    </w:p>
    <w:p w14:paraId="23CE5962" w14:textId="77777777" w:rsidR="00FC6BFA" w:rsidRPr="00AD295B" w:rsidRDefault="00FC6BFA" w:rsidP="00386142">
      <w:pPr>
        <w:jc w:val="center"/>
        <w:rPr>
          <w:color w:val="000000" w:themeColor="text1"/>
          <w:sz w:val="28"/>
          <w:szCs w:val="28"/>
        </w:rPr>
      </w:pPr>
    </w:p>
    <w:p w14:paraId="3E47CA6F" w14:textId="77777777" w:rsidR="00FC6BFA" w:rsidRPr="00AD295B" w:rsidRDefault="00FC6BFA" w:rsidP="00386142">
      <w:pPr>
        <w:jc w:val="center"/>
        <w:rPr>
          <w:color w:val="000000" w:themeColor="text1"/>
          <w:sz w:val="28"/>
          <w:szCs w:val="28"/>
        </w:rPr>
      </w:pPr>
    </w:p>
    <w:p w14:paraId="632DE940" w14:textId="77777777" w:rsidR="00FC6BFA" w:rsidRPr="00AD295B" w:rsidRDefault="00FC6BFA" w:rsidP="00386142">
      <w:pPr>
        <w:jc w:val="center"/>
        <w:rPr>
          <w:color w:val="000000" w:themeColor="text1"/>
          <w:sz w:val="28"/>
          <w:szCs w:val="28"/>
        </w:rPr>
      </w:pPr>
    </w:p>
    <w:p w14:paraId="735A2FC9" w14:textId="77777777" w:rsidR="00FC6BFA" w:rsidRPr="00AD295B" w:rsidRDefault="00FC6BFA" w:rsidP="00386142">
      <w:pPr>
        <w:jc w:val="center"/>
        <w:rPr>
          <w:color w:val="000000" w:themeColor="text1"/>
          <w:sz w:val="28"/>
          <w:szCs w:val="28"/>
        </w:rPr>
      </w:pPr>
    </w:p>
    <w:p w14:paraId="65E835AB" w14:textId="77777777" w:rsidR="00FC6BFA" w:rsidRPr="00AD295B" w:rsidRDefault="00FC6BFA" w:rsidP="00386142">
      <w:pPr>
        <w:jc w:val="center"/>
        <w:rPr>
          <w:color w:val="000000" w:themeColor="text1"/>
          <w:sz w:val="28"/>
          <w:szCs w:val="28"/>
        </w:rPr>
      </w:pPr>
    </w:p>
    <w:p w14:paraId="185FC082" w14:textId="77777777" w:rsidR="00FC6BFA" w:rsidRPr="00AD295B" w:rsidRDefault="00FC6BFA" w:rsidP="00386142">
      <w:pPr>
        <w:jc w:val="center"/>
        <w:rPr>
          <w:color w:val="000000" w:themeColor="text1"/>
          <w:sz w:val="28"/>
          <w:szCs w:val="28"/>
        </w:rPr>
      </w:pPr>
    </w:p>
    <w:p w14:paraId="2C68F778" w14:textId="77777777" w:rsidR="00FC6BFA" w:rsidRPr="00AD295B" w:rsidRDefault="00FC6BFA" w:rsidP="00386142">
      <w:pPr>
        <w:jc w:val="center"/>
        <w:rPr>
          <w:color w:val="000000" w:themeColor="text1"/>
          <w:sz w:val="28"/>
          <w:szCs w:val="28"/>
        </w:rPr>
      </w:pPr>
    </w:p>
    <w:p w14:paraId="51EA91EE" w14:textId="77777777" w:rsidR="00FC6BFA" w:rsidRPr="00AD295B" w:rsidRDefault="00FC6BFA" w:rsidP="00386142">
      <w:pPr>
        <w:jc w:val="center"/>
        <w:rPr>
          <w:color w:val="000000" w:themeColor="text1"/>
          <w:sz w:val="28"/>
          <w:szCs w:val="28"/>
        </w:rPr>
      </w:pPr>
    </w:p>
    <w:p w14:paraId="2EED4169" w14:textId="77777777" w:rsidR="00FC6BFA" w:rsidRPr="00AD295B" w:rsidRDefault="00FC6BFA" w:rsidP="00386142">
      <w:pPr>
        <w:jc w:val="center"/>
        <w:rPr>
          <w:color w:val="000000" w:themeColor="text1"/>
          <w:sz w:val="28"/>
          <w:szCs w:val="28"/>
        </w:rPr>
      </w:pPr>
    </w:p>
    <w:p w14:paraId="5EF32CD6" w14:textId="77777777" w:rsidR="00063160" w:rsidRPr="00AD295B" w:rsidRDefault="00063160" w:rsidP="00386142">
      <w:pPr>
        <w:jc w:val="center"/>
        <w:rPr>
          <w:color w:val="000000" w:themeColor="text1"/>
          <w:sz w:val="28"/>
          <w:szCs w:val="28"/>
        </w:rPr>
      </w:pPr>
    </w:p>
    <w:p w14:paraId="320C09D3" w14:textId="77777777" w:rsidR="00063160" w:rsidRPr="00AD295B" w:rsidRDefault="00063160" w:rsidP="00386142">
      <w:pPr>
        <w:jc w:val="center"/>
        <w:rPr>
          <w:color w:val="000000" w:themeColor="text1"/>
          <w:sz w:val="28"/>
          <w:szCs w:val="28"/>
        </w:rPr>
      </w:pPr>
    </w:p>
    <w:p w14:paraId="12E1B5B4" w14:textId="77777777" w:rsidR="00063160" w:rsidRPr="00AD295B" w:rsidRDefault="00063160" w:rsidP="00386142">
      <w:pPr>
        <w:jc w:val="center"/>
        <w:rPr>
          <w:color w:val="000000" w:themeColor="text1"/>
          <w:sz w:val="28"/>
          <w:szCs w:val="28"/>
        </w:rPr>
      </w:pPr>
    </w:p>
    <w:p w14:paraId="780469E4" w14:textId="77777777" w:rsidR="00063160" w:rsidRPr="00AD295B" w:rsidRDefault="00063160" w:rsidP="00386142">
      <w:pPr>
        <w:jc w:val="center"/>
        <w:rPr>
          <w:color w:val="000000" w:themeColor="text1"/>
          <w:sz w:val="28"/>
          <w:szCs w:val="28"/>
        </w:rPr>
      </w:pPr>
    </w:p>
    <w:p w14:paraId="5C5F562C" w14:textId="77777777" w:rsidR="00FC6BFA" w:rsidRPr="00AD295B" w:rsidRDefault="00FC6BFA" w:rsidP="00386142">
      <w:pPr>
        <w:jc w:val="center"/>
        <w:rPr>
          <w:color w:val="000000" w:themeColor="text1"/>
          <w:sz w:val="28"/>
          <w:szCs w:val="28"/>
        </w:rPr>
      </w:pPr>
    </w:p>
    <w:p w14:paraId="5079CA0C" w14:textId="77777777" w:rsidR="00FC6BFA" w:rsidRPr="00AD295B" w:rsidRDefault="00FC6BFA" w:rsidP="00386142">
      <w:pPr>
        <w:jc w:val="center"/>
        <w:rPr>
          <w:color w:val="000000" w:themeColor="text1"/>
          <w:sz w:val="28"/>
          <w:szCs w:val="28"/>
        </w:rPr>
      </w:pPr>
    </w:p>
    <w:p w14:paraId="6B49160F" w14:textId="77777777" w:rsidR="00FC6BFA" w:rsidRPr="00AD295B" w:rsidRDefault="00FC6BFA" w:rsidP="00386142">
      <w:pPr>
        <w:jc w:val="center"/>
        <w:rPr>
          <w:color w:val="000000" w:themeColor="text1"/>
          <w:sz w:val="28"/>
          <w:szCs w:val="28"/>
        </w:rPr>
      </w:pPr>
    </w:p>
    <w:p w14:paraId="6DE02645" w14:textId="77777777" w:rsidR="00FC6BFA" w:rsidRPr="00AD295B" w:rsidRDefault="00FC6BFA" w:rsidP="00386142">
      <w:pPr>
        <w:jc w:val="center"/>
        <w:rPr>
          <w:color w:val="000000" w:themeColor="text1"/>
          <w:sz w:val="28"/>
          <w:szCs w:val="28"/>
        </w:rPr>
      </w:pPr>
    </w:p>
    <w:p w14:paraId="4B2929C4" w14:textId="77777777" w:rsidR="00A71C83" w:rsidRDefault="00A71C83" w:rsidP="00386142">
      <w:pPr>
        <w:jc w:val="center"/>
        <w:rPr>
          <w:color w:val="000000" w:themeColor="text1"/>
          <w:sz w:val="28"/>
          <w:szCs w:val="28"/>
        </w:rPr>
      </w:pPr>
      <w:r>
        <w:rPr>
          <w:color w:val="000000" w:themeColor="text1"/>
          <w:sz w:val="28"/>
          <w:szCs w:val="28"/>
        </w:rPr>
        <w:t>г. Новосибирск</w:t>
      </w:r>
      <w:r w:rsidR="00FC6BFA" w:rsidRPr="00AD295B">
        <w:rPr>
          <w:color w:val="000000" w:themeColor="text1"/>
          <w:sz w:val="28"/>
          <w:szCs w:val="28"/>
        </w:rPr>
        <w:t xml:space="preserve"> </w:t>
      </w:r>
    </w:p>
    <w:p w14:paraId="0534120F" w14:textId="77777777" w:rsidR="00FC6BFA" w:rsidRPr="00AD295B" w:rsidRDefault="00FC6BFA" w:rsidP="00386142">
      <w:pPr>
        <w:jc w:val="center"/>
        <w:rPr>
          <w:color w:val="000000" w:themeColor="text1"/>
          <w:sz w:val="28"/>
          <w:szCs w:val="28"/>
        </w:rPr>
        <w:sectPr w:rsidR="00FC6BFA" w:rsidRPr="00AD295B" w:rsidSect="006F0FC1">
          <w:footerReference w:type="default" r:id="rId8"/>
          <w:pgSz w:w="11906" w:h="16838"/>
          <w:pgMar w:top="1134" w:right="850" w:bottom="1134" w:left="1701" w:header="708" w:footer="708" w:gutter="0"/>
          <w:cols w:space="708"/>
          <w:titlePg/>
          <w:docGrid w:linePitch="360"/>
        </w:sectPr>
      </w:pPr>
      <w:r w:rsidRPr="00AD295B">
        <w:rPr>
          <w:color w:val="000000" w:themeColor="text1"/>
          <w:sz w:val="28"/>
          <w:szCs w:val="28"/>
        </w:rPr>
        <w:t>2024</w:t>
      </w:r>
    </w:p>
    <w:sdt>
      <w:sdtPr>
        <w:rPr>
          <w:rFonts w:ascii="Times New Roman" w:eastAsia="Times New Roman" w:hAnsi="Times New Roman" w:cs="Times New Roman"/>
          <w:b w:val="0"/>
          <w:bCs w:val="0"/>
          <w:color w:val="000000" w:themeColor="text1"/>
          <w:sz w:val="24"/>
          <w:szCs w:val="24"/>
        </w:rPr>
        <w:id w:val="-9293946"/>
        <w:docPartObj>
          <w:docPartGallery w:val="Table of Contents"/>
          <w:docPartUnique/>
        </w:docPartObj>
      </w:sdtPr>
      <w:sdtEndPr>
        <w:rPr>
          <w:noProof/>
        </w:rPr>
      </w:sdtEndPr>
      <w:sdtContent>
        <w:p w14:paraId="39A5725C" w14:textId="77777777" w:rsidR="00FC6BFA" w:rsidRPr="00432E87" w:rsidRDefault="00FC6BFA" w:rsidP="00386142">
          <w:pPr>
            <w:pStyle w:val="aa"/>
            <w:spacing w:line="240" w:lineRule="auto"/>
            <w:jc w:val="center"/>
            <w:rPr>
              <w:rFonts w:ascii="Times New Roman" w:hAnsi="Times New Roman" w:cs="Times New Roman"/>
              <w:color w:val="000000" w:themeColor="text1"/>
            </w:rPr>
          </w:pPr>
          <w:r w:rsidRPr="00432E87">
            <w:rPr>
              <w:rFonts w:ascii="Times New Roman" w:hAnsi="Times New Roman" w:cs="Times New Roman"/>
              <w:color w:val="000000" w:themeColor="text1"/>
            </w:rPr>
            <w:t>ОГЛАВЛЕНИЕ:</w:t>
          </w:r>
        </w:p>
        <w:p w14:paraId="1B211402" w14:textId="77777777" w:rsidR="00A12584" w:rsidRPr="00A12584" w:rsidRDefault="00FC6BFA">
          <w:pPr>
            <w:pStyle w:val="12"/>
            <w:tabs>
              <w:tab w:val="left" w:pos="440"/>
              <w:tab w:val="right" w:leader="dot" w:pos="10479"/>
            </w:tabs>
            <w:rPr>
              <w:rFonts w:ascii="Times New Roman" w:eastAsiaTheme="minorEastAsia" w:hAnsi="Times New Roman" w:cs="Times New Roman"/>
              <w:b w:val="0"/>
              <w:bCs w:val="0"/>
              <w:i w:val="0"/>
              <w:iCs w:val="0"/>
              <w:noProof/>
              <w:sz w:val="28"/>
              <w:szCs w:val="28"/>
            </w:rPr>
          </w:pPr>
          <w:r w:rsidRPr="00E87B1F">
            <w:rPr>
              <w:rFonts w:ascii="Times New Roman" w:hAnsi="Times New Roman" w:cs="Times New Roman"/>
              <w:b w:val="0"/>
              <w:bCs w:val="0"/>
              <w:i w:val="0"/>
              <w:color w:val="000000" w:themeColor="text1"/>
              <w:sz w:val="28"/>
              <w:szCs w:val="28"/>
            </w:rPr>
            <w:fldChar w:fldCharType="begin"/>
          </w:r>
          <w:r w:rsidRPr="00E87B1F">
            <w:rPr>
              <w:rFonts w:ascii="Times New Roman" w:hAnsi="Times New Roman" w:cs="Times New Roman"/>
              <w:b w:val="0"/>
              <w:bCs w:val="0"/>
              <w:i w:val="0"/>
              <w:color w:val="000000" w:themeColor="text1"/>
              <w:sz w:val="28"/>
              <w:szCs w:val="28"/>
            </w:rPr>
            <w:instrText>TOC \o "1-3" \h \z \u</w:instrText>
          </w:r>
          <w:r w:rsidRPr="00E87B1F">
            <w:rPr>
              <w:rFonts w:ascii="Times New Roman" w:hAnsi="Times New Roman" w:cs="Times New Roman"/>
              <w:b w:val="0"/>
              <w:bCs w:val="0"/>
              <w:i w:val="0"/>
              <w:color w:val="000000" w:themeColor="text1"/>
              <w:sz w:val="28"/>
              <w:szCs w:val="28"/>
            </w:rPr>
            <w:fldChar w:fldCharType="separate"/>
          </w:r>
          <w:hyperlink w:anchor="_Toc184140676" w:history="1">
            <w:r w:rsidR="00A12584" w:rsidRPr="00A12584">
              <w:rPr>
                <w:rStyle w:val="a9"/>
                <w:rFonts w:ascii="Times New Roman" w:hAnsi="Times New Roman" w:cs="Times New Roman"/>
                <w:b w:val="0"/>
                <w:noProof/>
                <w:sz w:val="28"/>
                <w:szCs w:val="28"/>
              </w:rPr>
              <w:t>I.</w:t>
            </w:r>
            <w:r w:rsidR="00A12584" w:rsidRPr="00A12584">
              <w:rPr>
                <w:rFonts w:ascii="Times New Roman" w:eastAsiaTheme="minorEastAsia" w:hAnsi="Times New Roman" w:cs="Times New Roman"/>
                <w:b w:val="0"/>
                <w:bCs w:val="0"/>
                <w:i w:val="0"/>
                <w:iCs w:val="0"/>
                <w:noProof/>
                <w:sz w:val="28"/>
                <w:szCs w:val="28"/>
              </w:rPr>
              <w:tab/>
            </w:r>
            <w:r w:rsidR="00A12584" w:rsidRPr="00A12584">
              <w:rPr>
                <w:rStyle w:val="a9"/>
                <w:rFonts w:ascii="Times New Roman" w:hAnsi="Times New Roman" w:cs="Times New Roman"/>
                <w:b w:val="0"/>
                <w:noProof/>
                <w:sz w:val="28"/>
                <w:szCs w:val="28"/>
              </w:rPr>
              <w:t>АННОТАЦИЯ</w:t>
            </w:r>
            <w:r w:rsidR="00A12584" w:rsidRPr="00A12584">
              <w:rPr>
                <w:rFonts w:ascii="Times New Roman" w:hAnsi="Times New Roman" w:cs="Times New Roman"/>
                <w:b w:val="0"/>
                <w:noProof/>
                <w:webHidden/>
                <w:sz w:val="28"/>
                <w:szCs w:val="28"/>
              </w:rPr>
              <w:tab/>
            </w:r>
            <w:r w:rsidR="00A12584" w:rsidRPr="00A12584">
              <w:rPr>
                <w:rFonts w:ascii="Times New Roman" w:hAnsi="Times New Roman" w:cs="Times New Roman"/>
                <w:b w:val="0"/>
                <w:noProof/>
                <w:webHidden/>
                <w:sz w:val="28"/>
                <w:szCs w:val="28"/>
              </w:rPr>
              <w:fldChar w:fldCharType="begin"/>
            </w:r>
            <w:r w:rsidR="00A12584" w:rsidRPr="00A12584">
              <w:rPr>
                <w:rFonts w:ascii="Times New Roman" w:hAnsi="Times New Roman" w:cs="Times New Roman"/>
                <w:b w:val="0"/>
                <w:noProof/>
                <w:webHidden/>
                <w:sz w:val="28"/>
                <w:szCs w:val="28"/>
              </w:rPr>
              <w:instrText xml:space="preserve"> PAGEREF _Toc184140676 \h </w:instrText>
            </w:r>
            <w:r w:rsidR="00A12584" w:rsidRPr="00A12584">
              <w:rPr>
                <w:rFonts w:ascii="Times New Roman" w:hAnsi="Times New Roman" w:cs="Times New Roman"/>
                <w:b w:val="0"/>
                <w:noProof/>
                <w:webHidden/>
                <w:sz w:val="28"/>
                <w:szCs w:val="28"/>
              </w:rPr>
            </w:r>
            <w:r w:rsidR="00A12584" w:rsidRPr="00A12584">
              <w:rPr>
                <w:rFonts w:ascii="Times New Roman" w:hAnsi="Times New Roman" w:cs="Times New Roman"/>
                <w:b w:val="0"/>
                <w:noProof/>
                <w:webHidden/>
                <w:sz w:val="28"/>
                <w:szCs w:val="28"/>
              </w:rPr>
              <w:fldChar w:fldCharType="separate"/>
            </w:r>
            <w:r w:rsidR="00A12584" w:rsidRPr="00A12584">
              <w:rPr>
                <w:rFonts w:ascii="Times New Roman" w:hAnsi="Times New Roman" w:cs="Times New Roman"/>
                <w:b w:val="0"/>
                <w:noProof/>
                <w:webHidden/>
                <w:sz w:val="28"/>
                <w:szCs w:val="28"/>
              </w:rPr>
              <w:t>3</w:t>
            </w:r>
            <w:r w:rsidR="00A12584" w:rsidRPr="00A12584">
              <w:rPr>
                <w:rFonts w:ascii="Times New Roman" w:hAnsi="Times New Roman" w:cs="Times New Roman"/>
                <w:b w:val="0"/>
                <w:noProof/>
                <w:webHidden/>
                <w:sz w:val="28"/>
                <w:szCs w:val="28"/>
              </w:rPr>
              <w:fldChar w:fldCharType="end"/>
            </w:r>
          </w:hyperlink>
        </w:p>
        <w:p w14:paraId="5F09495F"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77" w:history="1">
            <w:r w:rsidRPr="00A12584">
              <w:rPr>
                <w:rStyle w:val="a9"/>
                <w:rFonts w:ascii="Times New Roman" w:hAnsi="Times New Roman" w:cs="Times New Roman"/>
                <w:b w:val="0"/>
                <w:noProof/>
                <w:sz w:val="28"/>
                <w:szCs w:val="28"/>
                <w:lang w:val="en-US"/>
              </w:rPr>
              <w:t xml:space="preserve">II. </w:t>
            </w:r>
            <w:r w:rsidRPr="00A12584">
              <w:rPr>
                <w:rStyle w:val="a9"/>
                <w:rFonts w:ascii="Times New Roman" w:hAnsi="Times New Roman" w:cs="Times New Roman"/>
                <w:b w:val="0"/>
                <w:noProof/>
                <w:sz w:val="28"/>
                <w:szCs w:val="28"/>
              </w:rPr>
              <w:t>ПАСПОРТ ПРОГРАММЫ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_Toc184140677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w:t>
            </w:r>
            <w:r w:rsidRPr="00A12584">
              <w:rPr>
                <w:rFonts w:ascii="Times New Roman" w:hAnsi="Times New Roman" w:cs="Times New Roman"/>
                <w:b w:val="0"/>
                <w:noProof/>
                <w:webHidden/>
                <w:sz w:val="28"/>
                <w:szCs w:val="28"/>
              </w:rPr>
              <w:fldChar w:fldCharType="end"/>
            </w:r>
          </w:hyperlink>
        </w:p>
        <w:p w14:paraId="0250A7A5"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78" w:history="1">
            <w:r w:rsidRPr="00A12584">
              <w:rPr>
                <w:rStyle w:val="a9"/>
                <w:rFonts w:ascii="Times New Roman" w:hAnsi="Times New Roman" w:cs="Times New Roman"/>
                <w:b w:val="0"/>
                <w:noProof/>
                <w:sz w:val="28"/>
                <w:szCs w:val="28"/>
              </w:rPr>
              <w:t>3.1. Место и роль учреждения в общегородской среде</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_Toc184140678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6</w:t>
            </w:r>
            <w:r w:rsidRPr="00A12584">
              <w:rPr>
                <w:rFonts w:ascii="Times New Roman" w:hAnsi="Times New Roman" w:cs="Times New Roman"/>
                <w:b w:val="0"/>
                <w:noProof/>
                <w:webHidden/>
                <w:sz w:val="28"/>
                <w:szCs w:val="28"/>
              </w:rPr>
              <w:fldChar w:fldCharType="end"/>
            </w:r>
          </w:hyperlink>
        </w:p>
        <w:p w14:paraId="6B3C0828"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79" w:history="1">
            <w:r w:rsidRPr="00A12584">
              <w:rPr>
                <w:rStyle w:val="a9"/>
                <w:rFonts w:ascii="Times New Roman" w:hAnsi="Times New Roman" w:cs="Times New Roman"/>
                <w:b w:val="0"/>
                <w:noProof/>
                <w:sz w:val="28"/>
                <w:szCs w:val="28"/>
              </w:rPr>
              <w:t>3.2. Общие данные о целевой аудитории</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_Toc184140679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7</w:t>
            </w:r>
            <w:r w:rsidRPr="00A12584">
              <w:rPr>
                <w:rFonts w:ascii="Times New Roman" w:hAnsi="Times New Roman" w:cs="Times New Roman"/>
                <w:b w:val="0"/>
                <w:noProof/>
                <w:webHidden/>
                <w:sz w:val="28"/>
                <w:szCs w:val="28"/>
              </w:rPr>
              <w:fldChar w:fldCharType="end"/>
            </w:r>
          </w:hyperlink>
        </w:p>
        <w:p w14:paraId="7911CE9B"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0" w:history="1">
            <w:r w:rsidRPr="00A12584">
              <w:rPr>
                <w:rStyle w:val="a9"/>
                <w:rFonts w:ascii="Times New Roman" w:hAnsi="Times New Roman" w:cs="Times New Roman"/>
                <w:b w:val="0"/>
                <w:noProof/>
                <w:sz w:val="28"/>
                <w:szCs w:val="28"/>
              </w:rPr>
              <w:t>3.3. Направления деятельности учреждения</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_Toc184140680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8</w:t>
            </w:r>
            <w:r w:rsidRPr="00A12584">
              <w:rPr>
                <w:rFonts w:ascii="Times New Roman" w:hAnsi="Times New Roman" w:cs="Times New Roman"/>
                <w:b w:val="0"/>
                <w:noProof/>
                <w:webHidden/>
                <w:sz w:val="28"/>
                <w:szCs w:val="28"/>
              </w:rPr>
              <w:fldChar w:fldCharType="end"/>
            </w:r>
          </w:hyperlink>
        </w:p>
        <w:p w14:paraId="3B300C9E"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1" w:history="1">
            <w:r w:rsidRPr="00A12584">
              <w:rPr>
                <w:rStyle w:val="a9"/>
                <w:rFonts w:ascii="Times New Roman" w:hAnsi="Times New Roman" w:cs="Times New Roman"/>
                <w:b w:val="0"/>
                <w:noProof/>
                <w:sz w:val="28"/>
                <w:szCs w:val="28"/>
              </w:rPr>
              <w:t>3.4. Характеристика материально-технической базы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_Toc184140681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9</w:t>
            </w:r>
            <w:r w:rsidRPr="00A12584">
              <w:rPr>
                <w:rFonts w:ascii="Times New Roman" w:hAnsi="Times New Roman" w:cs="Times New Roman"/>
                <w:b w:val="0"/>
                <w:noProof/>
                <w:webHidden/>
                <w:sz w:val="28"/>
                <w:szCs w:val="28"/>
              </w:rPr>
              <w:fldChar w:fldCharType="end"/>
            </w:r>
          </w:hyperlink>
        </w:p>
        <w:p w14:paraId="3D60CA10"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2" w:history="1">
            <w:r w:rsidRPr="00A12584">
              <w:rPr>
                <w:rStyle w:val="a9"/>
                <w:rFonts w:ascii="Times New Roman" w:hAnsi="Times New Roman" w:cs="Times New Roman"/>
                <w:b w:val="0"/>
                <w:iCs/>
                <w:noProof/>
                <w:sz w:val="28"/>
                <w:szCs w:val="28"/>
              </w:rPr>
              <w:t>3.5. Контур внешних связей учреждения</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_Toc184140682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10</w:t>
            </w:r>
            <w:r w:rsidRPr="00A12584">
              <w:rPr>
                <w:rFonts w:ascii="Times New Roman" w:hAnsi="Times New Roman" w:cs="Times New Roman"/>
                <w:b w:val="0"/>
                <w:noProof/>
                <w:webHidden/>
                <w:sz w:val="28"/>
                <w:szCs w:val="28"/>
              </w:rPr>
              <w:fldChar w:fldCharType="end"/>
            </w:r>
          </w:hyperlink>
        </w:p>
        <w:p w14:paraId="45349849"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83" w:history="1">
            <w:r w:rsidRPr="00A12584">
              <w:rPr>
                <w:rStyle w:val="a9"/>
                <w:rFonts w:ascii="Times New Roman" w:hAnsi="Times New Roman" w:cs="Times New Roman"/>
                <w:b w:val="0"/>
                <w:noProof/>
                <w:sz w:val="28"/>
                <w:szCs w:val="28"/>
                <w:lang w:val="en-US"/>
              </w:rPr>
              <w:t>IV</w:t>
            </w:r>
            <w:r w:rsidRPr="00A12584">
              <w:rPr>
                <w:rStyle w:val="a9"/>
                <w:rFonts w:ascii="Times New Roman" w:hAnsi="Times New Roman" w:cs="Times New Roman"/>
                <w:b w:val="0"/>
                <w:noProof/>
                <w:sz w:val="28"/>
                <w:szCs w:val="28"/>
              </w:rPr>
              <w:t>. АКТУАЛЬНОСТЬ ПРОГРАММЫ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_Toc184140683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13</w:t>
            </w:r>
            <w:r w:rsidRPr="00A12584">
              <w:rPr>
                <w:rFonts w:ascii="Times New Roman" w:hAnsi="Times New Roman" w:cs="Times New Roman"/>
                <w:b w:val="0"/>
                <w:noProof/>
                <w:webHidden/>
                <w:sz w:val="28"/>
                <w:szCs w:val="28"/>
              </w:rPr>
              <w:fldChar w:fldCharType="end"/>
            </w:r>
          </w:hyperlink>
        </w:p>
        <w:p w14:paraId="0DC30582"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4" w:history="1">
            <w:r w:rsidRPr="00A12584">
              <w:rPr>
                <w:rStyle w:val="a9"/>
                <w:rFonts w:ascii="Times New Roman" w:hAnsi="Times New Roman" w:cs="Times New Roman"/>
                <w:b w:val="0"/>
                <w:noProof/>
                <w:sz w:val="28"/>
                <w:szCs w:val="28"/>
              </w:rPr>
              <w:t>4.1. Анализ внешней среды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_Toc184140684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13</w:t>
            </w:r>
            <w:r w:rsidRPr="00A12584">
              <w:rPr>
                <w:rFonts w:ascii="Times New Roman" w:hAnsi="Times New Roman" w:cs="Times New Roman"/>
                <w:b w:val="0"/>
                <w:noProof/>
                <w:webHidden/>
                <w:sz w:val="28"/>
                <w:szCs w:val="28"/>
              </w:rPr>
              <w:fldChar w:fldCharType="end"/>
            </w:r>
          </w:hyperlink>
        </w:p>
        <w:p w14:paraId="0DB70FAA"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5" w:history="1">
            <w:r w:rsidRPr="00A12584">
              <w:rPr>
                <w:rStyle w:val="a9"/>
                <w:rFonts w:ascii="Times New Roman" w:hAnsi="Times New Roman" w:cs="Times New Roman"/>
                <w:b w:val="0"/>
                <w:noProof/>
                <w:sz w:val="28"/>
                <w:szCs w:val="28"/>
                <w:shd w:val="clear" w:color="auto" w:fill="FFFFFF"/>
              </w:rPr>
              <w:t>4.2. Анализ текущих направлений деятельности центра и оказываемых услуг в соответствии тенденциям молодежной политики</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_Toc184140685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15</w:t>
            </w:r>
            <w:r w:rsidRPr="00A12584">
              <w:rPr>
                <w:rFonts w:ascii="Times New Roman" w:hAnsi="Times New Roman" w:cs="Times New Roman"/>
                <w:b w:val="0"/>
                <w:noProof/>
                <w:webHidden/>
                <w:sz w:val="28"/>
                <w:szCs w:val="28"/>
              </w:rPr>
              <w:fldChar w:fldCharType="end"/>
            </w:r>
          </w:hyperlink>
        </w:p>
        <w:p w14:paraId="42E0B284"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6" w:history="1">
            <w:r w:rsidRPr="00A12584">
              <w:rPr>
                <w:rStyle w:val="a9"/>
                <w:rFonts w:ascii="Times New Roman" w:hAnsi="Times New Roman" w:cs="Times New Roman"/>
                <w:b w:val="0"/>
                <w:noProof/>
                <w:sz w:val="28"/>
                <w:szCs w:val="28"/>
                <w:shd w:val="clear" w:color="auto" w:fill="FFFFFF"/>
              </w:rPr>
              <w:t>и социальному заказу</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_Toc184140686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15</w:t>
            </w:r>
            <w:r w:rsidRPr="00A12584">
              <w:rPr>
                <w:rFonts w:ascii="Times New Roman" w:hAnsi="Times New Roman" w:cs="Times New Roman"/>
                <w:b w:val="0"/>
                <w:noProof/>
                <w:webHidden/>
                <w:sz w:val="28"/>
                <w:szCs w:val="28"/>
              </w:rPr>
              <w:fldChar w:fldCharType="end"/>
            </w:r>
          </w:hyperlink>
        </w:p>
        <w:p w14:paraId="412D4FEA"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7" w:history="1">
            <w:r w:rsidRPr="00A12584">
              <w:rPr>
                <w:rStyle w:val="a9"/>
                <w:rFonts w:ascii="Times New Roman" w:hAnsi="Times New Roman" w:cs="Times New Roman"/>
                <w:b w:val="0"/>
                <w:iCs/>
                <w:noProof/>
                <w:sz w:val="28"/>
                <w:szCs w:val="28"/>
              </w:rPr>
              <w:t>4.3. Анализ целевой аудитории</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_Toc184140687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23</w:t>
            </w:r>
            <w:r w:rsidRPr="00A12584">
              <w:rPr>
                <w:rFonts w:ascii="Times New Roman" w:hAnsi="Times New Roman" w:cs="Times New Roman"/>
                <w:b w:val="0"/>
                <w:noProof/>
                <w:webHidden/>
                <w:sz w:val="28"/>
                <w:szCs w:val="28"/>
              </w:rPr>
              <w:fldChar w:fldCharType="end"/>
            </w:r>
          </w:hyperlink>
        </w:p>
        <w:p w14:paraId="025F954F"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88" w:history="1">
            <w:r w:rsidRPr="00A12584">
              <w:rPr>
                <w:rStyle w:val="a9"/>
                <w:rFonts w:ascii="Times New Roman" w:hAnsi="Times New Roman" w:cs="Times New Roman"/>
                <w:b w:val="0"/>
                <w:noProof/>
                <w:sz w:val="28"/>
                <w:szCs w:val="28"/>
                <w:shd w:val="clear" w:color="auto" w:fill="FFFFFF"/>
              </w:rPr>
              <w:t>4.5. Итоги исследования рисков и барьеров в деятельности</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_Toc184140688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29</w:t>
            </w:r>
            <w:r w:rsidRPr="00A12584">
              <w:rPr>
                <w:rFonts w:ascii="Times New Roman" w:hAnsi="Times New Roman" w:cs="Times New Roman"/>
                <w:b w:val="0"/>
                <w:noProof/>
                <w:webHidden/>
                <w:sz w:val="28"/>
                <w:szCs w:val="28"/>
              </w:rPr>
              <w:fldChar w:fldCharType="end"/>
            </w:r>
          </w:hyperlink>
        </w:p>
        <w:p w14:paraId="27EFAE40"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89" w:history="1">
            <w:r w:rsidRPr="00A12584">
              <w:rPr>
                <w:rStyle w:val="a9"/>
                <w:rFonts w:ascii="Times New Roman" w:hAnsi="Times New Roman" w:cs="Times New Roman"/>
                <w:b w:val="0"/>
                <w:noProof/>
                <w:sz w:val="28"/>
                <w:szCs w:val="28"/>
                <w:lang w:val="en-US"/>
              </w:rPr>
              <w:t>V</w:t>
            </w:r>
            <w:r w:rsidRPr="00A12584">
              <w:rPr>
                <w:rStyle w:val="a9"/>
                <w:rFonts w:ascii="Times New Roman" w:hAnsi="Times New Roman" w:cs="Times New Roman"/>
                <w:b w:val="0"/>
                <w:noProof/>
                <w:sz w:val="28"/>
                <w:szCs w:val="28"/>
              </w:rPr>
              <w:t>.</w:t>
            </w:r>
            <w:r w:rsidRPr="00A12584">
              <w:rPr>
                <w:rStyle w:val="a9"/>
                <w:rFonts w:ascii="Times New Roman" w:hAnsi="Times New Roman" w:cs="Times New Roman"/>
                <w:b w:val="0"/>
                <w:noProof/>
                <w:sz w:val="28"/>
                <w:szCs w:val="28"/>
                <w:lang w:val="en-US"/>
              </w:rPr>
              <w:t> </w:t>
            </w:r>
            <w:r w:rsidRPr="00A12584">
              <w:rPr>
                <w:rStyle w:val="a9"/>
                <w:rFonts w:ascii="Times New Roman" w:hAnsi="Times New Roman" w:cs="Times New Roman"/>
                <w:b w:val="0"/>
                <w:noProof/>
                <w:sz w:val="28"/>
                <w:szCs w:val="28"/>
              </w:rPr>
              <w:t>КОНЦЕПТУАЛЬНЫЕ ОСНОВЫ ПРОГРАММЫ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_Toc184140689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31</w:t>
            </w:r>
            <w:r w:rsidRPr="00A12584">
              <w:rPr>
                <w:rFonts w:ascii="Times New Roman" w:hAnsi="Times New Roman" w:cs="Times New Roman"/>
                <w:b w:val="0"/>
                <w:noProof/>
                <w:webHidden/>
                <w:sz w:val="28"/>
                <w:szCs w:val="28"/>
              </w:rPr>
              <w:fldChar w:fldCharType="end"/>
            </w:r>
          </w:hyperlink>
        </w:p>
        <w:p w14:paraId="30FC89B9"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90" w:history="1">
            <w:r w:rsidRPr="00A12584">
              <w:rPr>
                <w:rStyle w:val="a9"/>
                <w:rFonts w:ascii="Times New Roman" w:hAnsi="Times New Roman" w:cs="Times New Roman"/>
                <w:b w:val="0"/>
                <w:noProof/>
                <w:sz w:val="28"/>
                <w:szCs w:val="28"/>
                <w:lang w:val="en-US"/>
              </w:rPr>
              <w:t>VI</w:t>
            </w:r>
            <w:r w:rsidRPr="00A12584">
              <w:rPr>
                <w:rStyle w:val="a9"/>
                <w:rFonts w:ascii="Times New Roman" w:hAnsi="Times New Roman" w:cs="Times New Roman"/>
                <w:b w:val="0"/>
                <w:noProof/>
                <w:sz w:val="28"/>
                <w:szCs w:val="28"/>
              </w:rPr>
              <w:t>. ЭТАПЫ, МЕХАНИЗМЫ И ИНДИКАТОРЫ РЕАЛИЗАЦИИ ПРОГРАММЫ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_Toc184140690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36</w:t>
            </w:r>
            <w:r w:rsidRPr="00A12584">
              <w:rPr>
                <w:rFonts w:ascii="Times New Roman" w:hAnsi="Times New Roman" w:cs="Times New Roman"/>
                <w:b w:val="0"/>
                <w:noProof/>
                <w:webHidden/>
                <w:sz w:val="28"/>
                <w:szCs w:val="28"/>
              </w:rPr>
              <w:fldChar w:fldCharType="end"/>
            </w:r>
          </w:hyperlink>
        </w:p>
        <w:p w14:paraId="633C38B9"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91" w:history="1">
            <w:r w:rsidRPr="00A12584">
              <w:rPr>
                <w:rStyle w:val="a9"/>
                <w:rFonts w:ascii="Times New Roman" w:hAnsi="Times New Roman" w:cs="Times New Roman"/>
                <w:b w:val="0"/>
                <w:noProof/>
                <w:sz w:val="28"/>
                <w:szCs w:val="28"/>
              </w:rPr>
              <w:t>6.1. Общая характеристика</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_Toc184140691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36</w:t>
            </w:r>
            <w:r w:rsidRPr="00A12584">
              <w:rPr>
                <w:rFonts w:ascii="Times New Roman" w:hAnsi="Times New Roman" w:cs="Times New Roman"/>
                <w:b w:val="0"/>
                <w:noProof/>
                <w:webHidden/>
                <w:sz w:val="28"/>
                <w:szCs w:val="28"/>
              </w:rPr>
              <w:fldChar w:fldCharType="end"/>
            </w:r>
          </w:hyperlink>
        </w:p>
        <w:p w14:paraId="18590C18"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92" w:history="1">
            <w:r w:rsidRPr="00A12584">
              <w:rPr>
                <w:rStyle w:val="a9"/>
                <w:rFonts w:ascii="Times New Roman" w:hAnsi="Times New Roman" w:cs="Times New Roman"/>
                <w:b w:val="0"/>
                <w:iCs/>
                <w:noProof/>
                <w:sz w:val="28"/>
                <w:szCs w:val="28"/>
              </w:rPr>
              <w:t xml:space="preserve">6.2. </w:t>
            </w:r>
            <w:r w:rsidRPr="00A12584">
              <w:rPr>
                <w:rStyle w:val="a9"/>
                <w:rFonts w:ascii="Times New Roman" w:hAnsi="Times New Roman" w:cs="Times New Roman"/>
                <w:b w:val="0"/>
                <w:noProof/>
                <w:sz w:val="28"/>
                <w:szCs w:val="28"/>
                <w:lang w:eastAsia="en-US"/>
              </w:rPr>
              <w:t xml:space="preserve">Показатели результативности </w:t>
            </w:r>
            <w:r w:rsidRPr="00A12584">
              <w:rPr>
                <w:rStyle w:val="a9"/>
                <w:rFonts w:ascii="Times New Roman" w:hAnsi="Times New Roman" w:cs="Times New Roman"/>
                <w:b w:val="0"/>
                <w:noProof/>
                <w:sz w:val="28"/>
                <w:szCs w:val="28"/>
              </w:rPr>
              <w:t>создания мобильного центра по работе с молодежью</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_Toc184140692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37</w:t>
            </w:r>
            <w:r w:rsidRPr="00A12584">
              <w:rPr>
                <w:rFonts w:ascii="Times New Roman" w:hAnsi="Times New Roman" w:cs="Times New Roman"/>
                <w:b w:val="0"/>
                <w:noProof/>
                <w:webHidden/>
                <w:sz w:val="28"/>
                <w:szCs w:val="28"/>
              </w:rPr>
              <w:fldChar w:fldCharType="end"/>
            </w:r>
          </w:hyperlink>
        </w:p>
        <w:p w14:paraId="2B31A400"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93" w:history="1">
            <w:r w:rsidRPr="00A12584">
              <w:rPr>
                <w:rStyle w:val="a9"/>
                <w:rFonts w:ascii="Times New Roman" w:eastAsia="Calibri" w:hAnsi="Times New Roman" w:cs="Times New Roman"/>
                <w:b w:val="0"/>
                <w:noProof/>
                <w:sz w:val="28"/>
                <w:szCs w:val="28"/>
                <w:lang w:eastAsia="en-US"/>
              </w:rPr>
              <w:t>6.4. Осуществить ребрендинг учреждения в связи с расширением пространства деятельности</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_Toc184140693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40</w:t>
            </w:r>
            <w:r w:rsidRPr="00A12584">
              <w:rPr>
                <w:rFonts w:ascii="Times New Roman" w:hAnsi="Times New Roman" w:cs="Times New Roman"/>
                <w:b w:val="0"/>
                <w:noProof/>
                <w:webHidden/>
                <w:sz w:val="28"/>
                <w:szCs w:val="28"/>
              </w:rPr>
              <w:fldChar w:fldCharType="end"/>
            </w:r>
          </w:hyperlink>
        </w:p>
        <w:p w14:paraId="2A6D5F14"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94" w:history="1">
            <w:r w:rsidRPr="00A12584">
              <w:rPr>
                <w:rStyle w:val="a9"/>
                <w:rFonts w:ascii="Times New Roman" w:eastAsia="Calibri" w:hAnsi="Times New Roman" w:cs="Times New Roman"/>
                <w:b w:val="0"/>
                <w:noProof/>
                <w:sz w:val="28"/>
                <w:szCs w:val="28"/>
                <w:lang w:eastAsia="en-US"/>
              </w:rPr>
              <w:t xml:space="preserve">6.5. Показатели результативности </w:t>
            </w:r>
            <w:r w:rsidRPr="00A12584">
              <w:rPr>
                <w:rStyle w:val="a9"/>
                <w:rFonts w:ascii="Times New Roman" w:hAnsi="Times New Roman" w:cs="Times New Roman"/>
                <w:b w:val="0"/>
                <w:noProof/>
                <w:sz w:val="28"/>
                <w:szCs w:val="28"/>
              </w:rPr>
              <w:t>синхронизации проектной деятельности с общерегиональными проектами</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_Toc184140694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42</w:t>
            </w:r>
            <w:r w:rsidRPr="00A12584">
              <w:rPr>
                <w:rFonts w:ascii="Times New Roman" w:hAnsi="Times New Roman" w:cs="Times New Roman"/>
                <w:b w:val="0"/>
                <w:noProof/>
                <w:webHidden/>
                <w:sz w:val="28"/>
                <w:szCs w:val="28"/>
              </w:rPr>
              <w:fldChar w:fldCharType="end"/>
            </w:r>
          </w:hyperlink>
        </w:p>
        <w:p w14:paraId="40E55C41" w14:textId="77777777" w:rsidR="00A12584" w:rsidRPr="00A12584" w:rsidRDefault="00A12584">
          <w:pPr>
            <w:pStyle w:val="21"/>
            <w:tabs>
              <w:tab w:val="right" w:leader="dot" w:pos="10479"/>
            </w:tabs>
            <w:rPr>
              <w:rFonts w:ascii="Times New Roman" w:eastAsiaTheme="minorEastAsia" w:hAnsi="Times New Roman" w:cs="Times New Roman"/>
              <w:b w:val="0"/>
              <w:bCs w:val="0"/>
              <w:noProof/>
              <w:sz w:val="28"/>
              <w:szCs w:val="28"/>
            </w:rPr>
          </w:pPr>
          <w:hyperlink w:anchor="_Toc184140695" w:history="1">
            <w:r w:rsidRPr="00A12584">
              <w:rPr>
                <w:rStyle w:val="a9"/>
                <w:rFonts w:ascii="Times New Roman" w:eastAsia="Calibri" w:hAnsi="Times New Roman" w:cs="Times New Roman"/>
                <w:b w:val="0"/>
                <w:noProof/>
                <w:sz w:val="28"/>
                <w:szCs w:val="28"/>
                <w:lang w:eastAsia="en-US"/>
              </w:rPr>
              <w:t>6.6. Оптимизировать имеющиеся ресурсы для введения новых направлений работы с молодежью</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_Toc184140695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43</w:t>
            </w:r>
            <w:r w:rsidRPr="00A12584">
              <w:rPr>
                <w:rFonts w:ascii="Times New Roman" w:hAnsi="Times New Roman" w:cs="Times New Roman"/>
                <w:b w:val="0"/>
                <w:noProof/>
                <w:webHidden/>
                <w:sz w:val="28"/>
                <w:szCs w:val="28"/>
              </w:rPr>
              <w:fldChar w:fldCharType="end"/>
            </w:r>
          </w:hyperlink>
        </w:p>
        <w:p w14:paraId="3A110939"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96" w:history="1">
            <w:r w:rsidRPr="00A12584">
              <w:rPr>
                <w:rStyle w:val="a9"/>
                <w:rFonts w:ascii="Times New Roman" w:hAnsi="Times New Roman" w:cs="Times New Roman"/>
                <w:b w:val="0"/>
                <w:noProof/>
                <w:sz w:val="28"/>
                <w:szCs w:val="28"/>
                <w:lang w:val="en-US"/>
              </w:rPr>
              <w:t>VII</w:t>
            </w:r>
            <w:r w:rsidRPr="00A12584">
              <w:rPr>
                <w:rStyle w:val="a9"/>
                <w:rFonts w:ascii="Times New Roman" w:hAnsi="Times New Roman" w:cs="Times New Roman"/>
                <w:b w:val="0"/>
                <w:noProof/>
                <w:sz w:val="28"/>
                <w:szCs w:val="28"/>
              </w:rPr>
              <w:t>. КАДРОВЫЙ ПОТЕНЦИАЛ</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_Toc184140696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45</w:t>
            </w:r>
            <w:r w:rsidRPr="00A12584">
              <w:rPr>
                <w:rFonts w:ascii="Times New Roman" w:hAnsi="Times New Roman" w:cs="Times New Roman"/>
                <w:b w:val="0"/>
                <w:noProof/>
                <w:webHidden/>
                <w:sz w:val="28"/>
                <w:szCs w:val="28"/>
              </w:rPr>
              <w:fldChar w:fldCharType="end"/>
            </w:r>
          </w:hyperlink>
        </w:p>
        <w:p w14:paraId="3A9BA0DB"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97" w:history="1">
            <w:r w:rsidRPr="00A12584">
              <w:rPr>
                <w:rStyle w:val="a9"/>
                <w:rFonts w:ascii="Times New Roman" w:eastAsia="Calibri" w:hAnsi="Times New Roman" w:cs="Times New Roman"/>
                <w:b w:val="0"/>
                <w:noProof/>
                <w:sz w:val="28"/>
                <w:szCs w:val="28"/>
                <w:lang w:val="en-US" w:eastAsia="en-US"/>
              </w:rPr>
              <w:t>VIII</w:t>
            </w:r>
            <w:r w:rsidRPr="00A12584">
              <w:rPr>
                <w:rStyle w:val="a9"/>
                <w:rFonts w:ascii="Times New Roman" w:eastAsia="Calibri" w:hAnsi="Times New Roman" w:cs="Times New Roman"/>
                <w:b w:val="0"/>
                <w:noProof/>
                <w:sz w:val="28"/>
                <w:szCs w:val="28"/>
                <w:lang w:eastAsia="en-US"/>
              </w:rPr>
              <w:t>. ОЖИДАЕМЫЕ РЕЗУЛЬТАТЫ</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_Toc184140697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46</w:t>
            </w:r>
            <w:r w:rsidRPr="00A12584">
              <w:rPr>
                <w:rFonts w:ascii="Times New Roman" w:hAnsi="Times New Roman" w:cs="Times New Roman"/>
                <w:b w:val="0"/>
                <w:noProof/>
                <w:webHidden/>
                <w:sz w:val="28"/>
                <w:szCs w:val="28"/>
              </w:rPr>
              <w:fldChar w:fldCharType="end"/>
            </w:r>
          </w:hyperlink>
        </w:p>
        <w:p w14:paraId="7F76C088" w14:textId="77777777" w:rsidR="00A12584" w:rsidRPr="00A12584" w:rsidRDefault="00A12584">
          <w:pPr>
            <w:pStyle w:val="12"/>
            <w:tabs>
              <w:tab w:val="right" w:leader="dot" w:pos="10479"/>
            </w:tabs>
            <w:rPr>
              <w:rFonts w:ascii="Times New Roman" w:eastAsiaTheme="minorEastAsia" w:hAnsi="Times New Roman" w:cs="Times New Roman"/>
              <w:b w:val="0"/>
              <w:bCs w:val="0"/>
              <w:i w:val="0"/>
              <w:iCs w:val="0"/>
              <w:noProof/>
              <w:sz w:val="28"/>
              <w:szCs w:val="28"/>
            </w:rPr>
          </w:pPr>
          <w:hyperlink w:anchor="_Toc184140698" w:history="1">
            <w:r w:rsidRPr="00A12584">
              <w:rPr>
                <w:rStyle w:val="a9"/>
                <w:rFonts w:ascii="Times New Roman" w:eastAsia="Calibri" w:hAnsi="Times New Roman" w:cs="Times New Roman"/>
                <w:b w:val="0"/>
                <w:noProof/>
                <w:sz w:val="28"/>
                <w:szCs w:val="28"/>
              </w:rPr>
              <w:t>СПИСОК ИСПОЛЬЗУЕМЫХ ИСТОЧНИКОВ</w:t>
            </w:r>
            <w:r w:rsidRPr="00A12584">
              <w:rPr>
                <w:rFonts w:ascii="Times New Roman" w:hAnsi="Times New Roman" w:cs="Times New Roman"/>
                <w:b w:val="0"/>
                <w:noProof/>
                <w:webHidden/>
                <w:sz w:val="28"/>
                <w:szCs w:val="28"/>
              </w:rPr>
              <w:tab/>
            </w:r>
            <w:r w:rsidRPr="00A12584">
              <w:rPr>
                <w:rFonts w:ascii="Times New Roman" w:hAnsi="Times New Roman" w:cs="Times New Roman"/>
                <w:b w:val="0"/>
                <w:noProof/>
                <w:webHidden/>
                <w:sz w:val="28"/>
                <w:szCs w:val="28"/>
              </w:rPr>
              <w:fldChar w:fldCharType="begin"/>
            </w:r>
            <w:r w:rsidRPr="00A12584">
              <w:rPr>
                <w:rFonts w:ascii="Times New Roman" w:hAnsi="Times New Roman" w:cs="Times New Roman"/>
                <w:b w:val="0"/>
                <w:noProof/>
                <w:webHidden/>
                <w:sz w:val="28"/>
                <w:szCs w:val="28"/>
              </w:rPr>
              <w:instrText xml:space="preserve"> PAGEREF _Toc184140698 \h </w:instrText>
            </w:r>
            <w:r w:rsidRPr="00A12584">
              <w:rPr>
                <w:rFonts w:ascii="Times New Roman" w:hAnsi="Times New Roman" w:cs="Times New Roman"/>
                <w:b w:val="0"/>
                <w:noProof/>
                <w:webHidden/>
                <w:sz w:val="28"/>
                <w:szCs w:val="28"/>
              </w:rPr>
            </w:r>
            <w:r w:rsidRPr="00A12584">
              <w:rPr>
                <w:rFonts w:ascii="Times New Roman" w:hAnsi="Times New Roman" w:cs="Times New Roman"/>
                <w:b w:val="0"/>
                <w:noProof/>
                <w:webHidden/>
                <w:sz w:val="28"/>
                <w:szCs w:val="28"/>
              </w:rPr>
              <w:fldChar w:fldCharType="separate"/>
            </w:r>
            <w:r w:rsidRPr="00A12584">
              <w:rPr>
                <w:rFonts w:ascii="Times New Roman" w:hAnsi="Times New Roman" w:cs="Times New Roman"/>
                <w:b w:val="0"/>
                <w:noProof/>
                <w:webHidden/>
                <w:sz w:val="28"/>
                <w:szCs w:val="28"/>
              </w:rPr>
              <w:t>48</w:t>
            </w:r>
            <w:r w:rsidRPr="00A12584">
              <w:rPr>
                <w:rFonts w:ascii="Times New Roman" w:hAnsi="Times New Roman" w:cs="Times New Roman"/>
                <w:b w:val="0"/>
                <w:noProof/>
                <w:webHidden/>
                <w:sz w:val="28"/>
                <w:szCs w:val="28"/>
              </w:rPr>
              <w:fldChar w:fldCharType="end"/>
            </w:r>
          </w:hyperlink>
        </w:p>
        <w:p w14:paraId="09C50C7B" w14:textId="77777777" w:rsidR="00FC6BFA" w:rsidRPr="00AD295B" w:rsidRDefault="00FC6BFA" w:rsidP="00E71CB7">
          <w:pPr>
            <w:rPr>
              <w:bCs/>
              <w:noProof/>
              <w:color w:val="000000" w:themeColor="text1"/>
              <w:sz w:val="28"/>
              <w:szCs w:val="28"/>
            </w:rPr>
          </w:pPr>
          <w:r w:rsidRPr="00E87B1F">
            <w:rPr>
              <w:noProof/>
              <w:color w:val="000000" w:themeColor="text1"/>
              <w:sz w:val="28"/>
              <w:szCs w:val="28"/>
            </w:rPr>
            <w:fldChar w:fldCharType="end"/>
          </w:r>
        </w:p>
        <w:p w14:paraId="677C93E3" w14:textId="77777777" w:rsidR="00FC6BFA" w:rsidRPr="00AD295B" w:rsidRDefault="00FC6BFA" w:rsidP="00386142">
          <w:pPr>
            <w:rPr>
              <w:color w:val="000000" w:themeColor="text1"/>
              <w:sz w:val="28"/>
              <w:szCs w:val="28"/>
            </w:rPr>
            <w:sectPr w:rsidR="00FC6BFA" w:rsidRPr="00AD295B" w:rsidSect="00207634">
              <w:pgSz w:w="11906" w:h="16838"/>
              <w:pgMar w:top="728" w:right="424" w:bottom="1134" w:left="993" w:header="708" w:footer="708" w:gutter="0"/>
              <w:cols w:space="708"/>
              <w:titlePg/>
              <w:docGrid w:linePitch="360"/>
            </w:sectPr>
          </w:pPr>
        </w:p>
        <w:p w14:paraId="31425710" w14:textId="77777777" w:rsidR="00FC6BFA" w:rsidRPr="00AD295B" w:rsidRDefault="00000000" w:rsidP="00386142">
          <w:pPr>
            <w:rPr>
              <w:color w:val="000000" w:themeColor="text1"/>
              <w:sz w:val="28"/>
              <w:szCs w:val="28"/>
            </w:rPr>
          </w:pPr>
        </w:p>
      </w:sdtContent>
    </w:sdt>
    <w:p w14:paraId="5912D45B" w14:textId="77777777" w:rsidR="00FC6BFA" w:rsidRPr="00432E87" w:rsidRDefault="00FC6BFA" w:rsidP="00AD295B">
      <w:pPr>
        <w:pStyle w:val="1"/>
        <w:numPr>
          <w:ilvl w:val="0"/>
          <w:numId w:val="33"/>
        </w:numPr>
        <w:jc w:val="center"/>
        <w:rPr>
          <w:rFonts w:ascii="Times New Roman" w:hAnsi="Times New Roman" w:cs="Times New Roman"/>
          <w:b/>
          <w:bCs/>
          <w:color w:val="000000" w:themeColor="text1"/>
          <w:sz w:val="28"/>
          <w:szCs w:val="28"/>
        </w:rPr>
      </w:pPr>
      <w:bookmarkStart w:id="0" w:name="_Toc184140676"/>
      <w:r w:rsidRPr="00432E87">
        <w:rPr>
          <w:rFonts w:ascii="Times New Roman" w:hAnsi="Times New Roman" w:cs="Times New Roman"/>
          <w:b/>
          <w:bCs/>
          <w:color w:val="000000" w:themeColor="text1"/>
          <w:sz w:val="28"/>
          <w:szCs w:val="28"/>
        </w:rPr>
        <w:t>АННОТАЦИЯ</w:t>
      </w:r>
      <w:bookmarkEnd w:id="0"/>
    </w:p>
    <w:p w14:paraId="42699534" w14:textId="77777777" w:rsidR="00241090" w:rsidRPr="00241090" w:rsidRDefault="00241090" w:rsidP="00241090">
      <w:pPr>
        <w:ind w:firstLine="708"/>
        <w:jc w:val="both"/>
        <w:rPr>
          <w:iCs/>
          <w:color w:val="000000" w:themeColor="text1"/>
          <w:kern w:val="36"/>
          <w:sz w:val="28"/>
          <w:szCs w:val="28"/>
        </w:rPr>
      </w:pPr>
      <w:r w:rsidRPr="00241090">
        <w:rPr>
          <w:iCs/>
          <w:color w:val="000000" w:themeColor="text1"/>
          <w:kern w:val="36"/>
          <w:sz w:val="28"/>
          <w:szCs w:val="28"/>
        </w:rPr>
        <w:t xml:space="preserve">Программа развития муниципального бюджетного учреждения </w:t>
      </w:r>
      <w:r w:rsidR="00D94999">
        <w:rPr>
          <w:iCs/>
          <w:color w:val="000000" w:themeColor="text1"/>
          <w:kern w:val="36"/>
          <w:sz w:val="28"/>
          <w:szCs w:val="28"/>
        </w:rPr>
        <w:t>«</w:t>
      </w:r>
      <w:r w:rsidRPr="00241090">
        <w:rPr>
          <w:iCs/>
          <w:color w:val="000000" w:themeColor="text1"/>
          <w:kern w:val="36"/>
          <w:sz w:val="28"/>
          <w:szCs w:val="28"/>
        </w:rPr>
        <w:t>Молодежный центр «НАШ» Заельцовского района города Новосибирска на период 2025–2030 годы (далее – Центр, учреждение) представляет собой стратегический документ, основанный на итогах реализации предыдущих системных программ, охватывающих период с 2017 по 2024 годы. Наименование «НАШ» внесено с целью расширить охват работы</w:t>
      </w:r>
      <w:r w:rsidR="00D94999">
        <w:rPr>
          <w:iCs/>
          <w:color w:val="000000" w:themeColor="text1"/>
          <w:kern w:val="36"/>
          <w:sz w:val="28"/>
          <w:szCs w:val="28"/>
        </w:rPr>
        <w:t>, отвязав</w:t>
      </w:r>
      <w:r w:rsidR="00103078">
        <w:rPr>
          <w:iCs/>
          <w:color w:val="000000" w:themeColor="text1"/>
          <w:kern w:val="36"/>
          <w:sz w:val="28"/>
          <w:szCs w:val="28"/>
        </w:rPr>
        <w:t xml:space="preserve"> название Центра</w:t>
      </w:r>
      <w:r w:rsidR="00D94999">
        <w:rPr>
          <w:iCs/>
          <w:color w:val="000000" w:themeColor="text1"/>
          <w:kern w:val="36"/>
          <w:sz w:val="28"/>
          <w:szCs w:val="28"/>
        </w:rPr>
        <w:t xml:space="preserve"> от конкретной</w:t>
      </w:r>
      <w:r w:rsidRPr="00241090">
        <w:rPr>
          <w:iCs/>
          <w:color w:val="000000" w:themeColor="text1"/>
          <w:kern w:val="36"/>
          <w:sz w:val="28"/>
          <w:szCs w:val="28"/>
        </w:rPr>
        <w:t xml:space="preserve"> территориальн</w:t>
      </w:r>
      <w:r w:rsidR="00D94999">
        <w:rPr>
          <w:iCs/>
          <w:color w:val="000000" w:themeColor="text1"/>
          <w:kern w:val="36"/>
          <w:sz w:val="28"/>
          <w:szCs w:val="28"/>
        </w:rPr>
        <w:t xml:space="preserve">ой локации (см. </w:t>
      </w:r>
      <w:r w:rsidR="00103078">
        <w:rPr>
          <w:iCs/>
          <w:color w:val="000000" w:themeColor="text1"/>
          <w:kern w:val="36"/>
          <w:sz w:val="28"/>
          <w:szCs w:val="28"/>
        </w:rPr>
        <w:t xml:space="preserve">стр. 33, раздел V. </w:t>
      </w:r>
      <w:r w:rsidR="00103078" w:rsidRPr="00103078">
        <w:rPr>
          <w:iCs/>
          <w:color w:val="000000" w:themeColor="text1"/>
          <w:kern w:val="36"/>
          <w:sz w:val="28"/>
          <w:szCs w:val="28"/>
        </w:rPr>
        <w:t>Концептуальные основы программы</w:t>
      </w:r>
      <w:r w:rsidR="00103078">
        <w:rPr>
          <w:iCs/>
          <w:color w:val="000000" w:themeColor="text1"/>
          <w:kern w:val="36"/>
          <w:sz w:val="28"/>
          <w:szCs w:val="28"/>
        </w:rPr>
        <w:t>)</w:t>
      </w:r>
      <w:r w:rsidRPr="00241090">
        <w:rPr>
          <w:iCs/>
          <w:color w:val="000000" w:themeColor="text1"/>
          <w:kern w:val="36"/>
          <w:sz w:val="28"/>
          <w:szCs w:val="28"/>
        </w:rPr>
        <w:t>.</w:t>
      </w:r>
    </w:p>
    <w:p w14:paraId="678DC62D" w14:textId="77777777" w:rsidR="00241090" w:rsidRPr="00241090" w:rsidRDefault="00241090" w:rsidP="00241090">
      <w:pPr>
        <w:ind w:firstLine="708"/>
        <w:jc w:val="both"/>
        <w:rPr>
          <w:iCs/>
          <w:color w:val="000000" w:themeColor="text1"/>
          <w:kern w:val="36"/>
          <w:sz w:val="28"/>
          <w:szCs w:val="28"/>
        </w:rPr>
      </w:pPr>
      <w:r w:rsidRPr="00241090">
        <w:rPr>
          <w:iCs/>
          <w:color w:val="000000" w:themeColor="text1"/>
          <w:kern w:val="36"/>
          <w:sz w:val="28"/>
          <w:szCs w:val="28"/>
        </w:rPr>
        <w:t>Данная программа направлена на осуществление государственной молодежной политики на муниципальном уровне и включает в себя организацию системной работы коллектива учреждения и представителей местного сообщества, ориентированную на вовлечение различных категорий молодежи в социально значимую деятельность. Важным аспектом программы является воспитание в молодежной среде традиционных ценностей, включая семейные и патриотические основы, особенно в условиях текущей специальной военной операции.</w:t>
      </w:r>
    </w:p>
    <w:p w14:paraId="44F8A7D4" w14:textId="77777777" w:rsidR="00241090" w:rsidRPr="00241090" w:rsidRDefault="00241090" w:rsidP="00241090">
      <w:pPr>
        <w:ind w:firstLine="708"/>
        <w:jc w:val="both"/>
        <w:rPr>
          <w:iCs/>
          <w:color w:val="000000" w:themeColor="text1"/>
          <w:kern w:val="36"/>
          <w:sz w:val="28"/>
          <w:szCs w:val="28"/>
        </w:rPr>
      </w:pPr>
      <w:r w:rsidRPr="00241090">
        <w:rPr>
          <w:iCs/>
          <w:color w:val="000000" w:themeColor="text1"/>
          <w:kern w:val="36"/>
          <w:sz w:val="28"/>
          <w:szCs w:val="28"/>
        </w:rPr>
        <w:t>Программой составлены цели и задачи, обозначены предмет и принципы деятельности Центра, а также механизмы, определяющие индикаторы, которые будут служить показателями динамики развития учреждения в среднесрочной перспективе до 2030 года. Основой программы являются отечественные и международные научные достижения в области социального изучения молодежи, что позволяет определить методы и технологии, необходимые для решения актуальных проблем данной социально-демографической группы.</w:t>
      </w:r>
    </w:p>
    <w:p w14:paraId="124B570C" w14:textId="77777777" w:rsidR="00241090" w:rsidRPr="00241090" w:rsidRDefault="00241090" w:rsidP="00241090">
      <w:pPr>
        <w:ind w:firstLine="708"/>
        <w:jc w:val="both"/>
        <w:rPr>
          <w:iCs/>
          <w:color w:val="000000" w:themeColor="text1"/>
          <w:kern w:val="36"/>
          <w:sz w:val="28"/>
          <w:szCs w:val="28"/>
        </w:rPr>
      </w:pPr>
      <w:r w:rsidRPr="00241090">
        <w:rPr>
          <w:iCs/>
          <w:color w:val="000000" w:themeColor="text1"/>
          <w:kern w:val="36"/>
          <w:sz w:val="28"/>
          <w:szCs w:val="28"/>
        </w:rPr>
        <w:t>Программа нацелена на достижение национальных целей, обозначенных в Указе Президента Российской Федерации от 07.05.2024 года «О национальных целях развития Российской Федерации на период до 2030 года и на перспективу до 2036 года». Эти цели включают «сохранение населения, здоровье и благополучие людей», а также «реализацию потенциала каждого человека, развитие его талантов и воспитание патриотичной и социально ответственной личности».</w:t>
      </w:r>
    </w:p>
    <w:p w14:paraId="6F571177" w14:textId="77777777" w:rsidR="003E0608" w:rsidRPr="00AD295B" w:rsidRDefault="00241090" w:rsidP="00241090">
      <w:pPr>
        <w:ind w:firstLine="708"/>
        <w:jc w:val="both"/>
        <w:rPr>
          <w:iCs/>
          <w:color w:val="000000" w:themeColor="text1"/>
          <w:kern w:val="36"/>
          <w:sz w:val="28"/>
          <w:szCs w:val="28"/>
        </w:rPr>
      </w:pPr>
      <w:r w:rsidRPr="00241090">
        <w:rPr>
          <w:iCs/>
          <w:color w:val="000000" w:themeColor="text1"/>
          <w:kern w:val="36"/>
          <w:sz w:val="28"/>
          <w:szCs w:val="28"/>
        </w:rPr>
        <w:t>Настоящая программа развития является открытым и публичным документом, что предполагает возможность адаптации и внедрения новаторских идей, концепций и методов их реализации в процессе её выполнения. В рамках реализации этапов программы предусмотрено расширение взаимодействия с представителями межсекторного социального партнерства с целью формирования новых экосистем и активных участников в решении задач, стоящих перед учреждением.</w:t>
      </w:r>
    </w:p>
    <w:p w14:paraId="7A460594" w14:textId="77777777" w:rsidR="003E0608" w:rsidRPr="00AD295B" w:rsidRDefault="003E0608" w:rsidP="003E0608">
      <w:pPr>
        <w:ind w:firstLine="708"/>
        <w:jc w:val="both"/>
        <w:rPr>
          <w:iCs/>
          <w:color w:val="000000" w:themeColor="text1"/>
          <w:kern w:val="36"/>
          <w:sz w:val="28"/>
          <w:szCs w:val="28"/>
        </w:rPr>
      </w:pPr>
    </w:p>
    <w:p w14:paraId="6B50E8A3" w14:textId="77777777" w:rsidR="003E0608" w:rsidRPr="00AD295B" w:rsidRDefault="003E0608" w:rsidP="003E0608">
      <w:pPr>
        <w:ind w:firstLine="708"/>
        <w:jc w:val="both"/>
        <w:rPr>
          <w:iCs/>
          <w:color w:val="000000" w:themeColor="text1"/>
          <w:kern w:val="36"/>
          <w:sz w:val="28"/>
          <w:szCs w:val="28"/>
        </w:rPr>
      </w:pPr>
    </w:p>
    <w:p w14:paraId="19F9A862" w14:textId="77777777" w:rsidR="003E0608" w:rsidRDefault="003E0608" w:rsidP="003E0608">
      <w:pPr>
        <w:ind w:firstLine="708"/>
        <w:jc w:val="both"/>
        <w:rPr>
          <w:iCs/>
          <w:color w:val="000000" w:themeColor="text1"/>
          <w:kern w:val="36"/>
          <w:sz w:val="28"/>
          <w:szCs w:val="28"/>
        </w:rPr>
      </w:pPr>
    </w:p>
    <w:p w14:paraId="19BD7220" w14:textId="77777777" w:rsidR="00241090" w:rsidRDefault="00241090" w:rsidP="003E0608">
      <w:pPr>
        <w:ind w:firstLine="708"/>
        <w:jc w:val="both"/>
        <w:rPr>
          <w:iCs/>
          <w:color w:val="000000" w:themeColor="text1"/>
          <w:kern w:val="36"/>
          <w:sz w:val="28"/>
          <w:szCs w:val="28"/>
        </w:rPr>
      </w:pPr>
    </w:p>
    <w:p w14:paraId="13CFE3C9" w14:textId="77777777" w:rsidR="00241090" w:rsidRPr="00AD295B" w:rsidRDefault="00241090" w:rsidP="003E0608">
      <w:pPr>
        <w:ind w:firstLine="708"/>
        <w:jc w:val="both"/>
        <w:rPr>
          <w:iCs/>
          <w:color w:val="000000" w:themeColor="text1"/>
          <w:kern w:val="36"/>
          <w:sz w:val="28"/>
          <w:szCs w:val="28"/>
        </w:rPr>
      </w:pPr>
    </w:p>
    <w:p w14:paraId="2962454D" w14:textId="77777777" w:rsidR="00FC6BFA" w:rsidRPr="00432E87" w:rsidRDefault="00FC6BFA" w:rsidP="00386142">
      <w:pPr>
        <w:pStyle w:val="1"/>
        <w:jc w:val="center"/>
        <w:rPr>
          <w:rFonts w:ascii="Times New Roman" w:hAnsi="Times New Roman" w:cs="Times New Roman"/>
          <w:b/>
          <w:bCs/>
          <w:color w:val="000000" w:themeColor="text1"/>
          <w:sz w:val="28"/>
          <w:szCs w:val="28"/>
        </w:rPr>
      </w:pPr>
      <w:bookmarkStart w:id="1" w:name="_Toc184140677"/>
      <w:r w:rsidRPr="00432E87">
        <w:rPr>
          <w:rFonts w:ascii="Times New Roman" w:hAnsi="Times New Roman" w:cs="Times New Roman"/>
          <w:b/>
          <w:bCs/>
          <w:color w:val="000000" w:themeColor="text1"/>
          <w:sz w:val="28"/>
          <w:szCs w:val="28"/>
          <w:lang w:val="en-US"/>
        </w:rPr>
        <w:lastRenderedPageBreak/>
        <w:t xml:space="preserve">II. </w:t>
      </w:r>
      <w:r w:rsidRPr="00432E87">
        <w:rPr>
          <w:rFonts w:ascii="Times New Roman" w:hAnsi="Times New Roman" w:cs="Times New Roman"/>
          <w:b/>
          <w:bCs/>
          <w:color w:val="000000" w:themeColor="text1"/>
          <w:sz w:val="28"/>
          <w:szCs w:val="28"/>
        </w:rPr>
        <w:t>ПАСПОРТ ПРОГРАММЫ</w:t>
      </w:r>
      <w:bookmarkEnd w:id="1"/>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325"/>
      </w:tblGrid>
      <w:tr w:rsidR="000D5FFF" w:rsidRPr="00AD295B" w14:paraId="3D7F57BA" w14:textId="77777777" w:rsidTr="00A12584">
        <w:tc>
          <w:tcPr>
            <w:tcW w:w="2745" w:type="dxa"/>
            <w:shd w:val="clear" w:color="auto" w:fill="D9D9D9" w:themeFill="background1" w:themeFillShade="D9"/>
            <w:vAlign w:val="center"/>
          </w:tcPr>
          <w:p w14:paraId="3A09660D" w14:textId="77777777" w:rsidR="000D5FFF" w:rsidRPr="008521E3" w:rsidRDefault="000D5FFF" w:rsidP="00386142">
            <w:pPr>
              <w:jc w:val="both"/>
              <w:rPr>
                <w:b/>
                <w:color w:val="000000" w:themeColor="text1"/>
                <w:sz w:val="28"/>
                <w:szCs w:val="28"/>
              </w:rPr>
            </w:pPr>
            <w:r w:rsidRPr="008521E3">
              <w:rPr>
                <w:b/>
                <w:color w:val="000000" w:themeColor="text1"/>
                <w:sz w:val="28"/>
                <w:szCs w:val="28"/>
              </w:rPr>
              <w:t>Полное наименование программы</w:t>
            </w:r>
          </w:p>
        </w:tc>
        <w:tc>
          <w:tcPr>
            <w:tcW w:w="7036" w:type="dxa"/>
            <w:vAlign w:val="center"/>
          </w:tcPr>
          <w:p w14:paraId="159CDAB7" w14:textId="77777777" w:rsidR="000D5FFF" w:rsidRPr="00AD295B" w:rsidRDefault="000D5FFF" w:rsidP="000B51E9">
            <w:pPr>
              <w:jc w:val="both"/>
              <w:rPr>
                <w:color w:val="000000" w:themeColor="text1"/>
                <w:sz w:val="28"/>
                <w:szCs w:val="28"/>
              </w:rPr>
            </w:pPr>
            <w:r w:rsidRPr="00AD295B">
              <w:rPr>
                <w:iCs/>
                <w:color w:val="000000" w:themeColor="text1"/>
                <w:kern w:val="36"/>
                <w:sz w:val="28"/>
                <w:szCs w:val="28"/>
              </w:rPr>
              <w:t xml:space="preserve">Программа развития </w:t>
            </w:r>
            <w:r w:rsidRPr="00AD295B">
              <w:rPr>
                <w:color w:val="000000" w:themeColor="text1"/>
                <w:sz w:val="28"/>
                <w:szCs w:val="28"/>
              </w:rPr>
              <w:t>муниципального бю</w:t>
            </w:r>
            <w:r w:rsidR="000B51E9" w:rsidRPr="00AD295B">
              <w:rPr>
                <w:color w:val="000000" w:themeColor="text1"/>
                <w:sz w:val="28"/>
                <w:szCs w:val="28"/>
              </w:rPr>
              <w:t>джетного учреждения Молодежный ц</w:t>
            </w:r>
            <w:r w:rsidRPr="00AD295B">
              <w:rPr>
                <w:color w:val="000000" w:themeColor="text1"/>
                <w:sz w:val="28"/>
                <w:szCs w:val="28"/>
              </w:rPr>
              <w:t>ентр «</w:t>
            </w:r>
            <w:r w:rsidR="000B51E9" w:rsidRPr="00AD295B">
              <w:rPr>
                <w:color w:val="000000" w:themeColor="text1"/>
                <w:sz w:val="28"/>
                <w:szCs w:val="28"/>
              </w:rPr>
              <w:t>НАШ</w:t>
            </w:r>
            <w:r w:rsidRPr="00AD295B">
              <w:rPr>
                <w:color w:val="000000" w:themeColor="text1"/>
                <w:sz w:val="28"/>
                <w:szCs w:val="28"/>
              </w:rPr>
              <w:t xml:space="preserve">» Заельцовского района города Новосибирска </w:t>
            </w:r>
            <w:r w:rsidRPr="00AD295B">
              <w:rPr>
                <w:bCs/>
                <w:color w:val="000000" w:themeColor="text1"/>
                <w:sz w:val="28"/>
                <w:szCs w:val="28"/>
              </w:rPr>
              <w:t>на 2025 – 2030 годы.</w:t>
            </w:r>
          </w:p>
        </w:tc>
      </w:tr>
      <w:tr w:rsidR="000D5FFF" w:rsidRPr="00AD295B" w14:paraId="7DE605A3" w14:textId="77777777" w:rsidTr="00A12584">
        <w:tc>
          <w:tcPr>
            <w:tcW w:w="2745" w:type="dxa"/>
            <w:shd w:val="clear" w:color="auto" w:fill="D9D9D9" w:themeFill="background1" w:themeFillShade="D9"/>
            <w:vAlign w:val="center"/>
          </w:tcPr>
          <w:p w14:paraId="59554BB7" w14:textId="77777777" w:rsidR="000D5FFF" w:rsidRPr="008521E3" w:rsidRDefault="000D5FFF" w:rsidP="00386142">
            <w:pPr>
              <w:jc w:val="both"/>
              <w:rPr>
                <w:b/>
                <w:color w:val="000000" w:themeColor="text1"/>
                <w:sz w:val="28"/>
                <w:szCs w:val="28"/>
              </w:rPr>
            </w:pPr>
            <w:r w:rsidRPr="008521E3">
              <w:rPr>
                <w:b/>
                <w:color w:val="000000" w:themeColor="text1"/>
                <w:sz w:val="28"/>
                <w:szCs w:val="28"/>
              </w:rPr>
              <w:t>Преемственность программы развития</w:t>
            </w:r>
          </w:p>
        </w:tc>
        <w:tc>
          <w:tcPr>
            <w:tcW w:w="7036" w:type="dxa"/>
            <w:vAlign w:val="center"/>
          </w:tcPr>
          <w:p w14:paraId="3846A0D2" w14:textId="77777777" w:rsidR="000D5FFF" w:rsidRPr="00AD295B" w:rsidRDefault="000D5FFF" w:rsidP="00386142">
            <w:pPr>
              <w:jc w:val="both"/>
              <w:rPr>
                <w:color w:val="000000" w:themeColor="text1"/>
                <w:sz w:val="28"/>
                <w:szCs w:val="28"/>
              </w:rPr>
            </w:pPr>
            <w:r w:rsidRPr="00AD295B">
              <w:rPr>
                <w:color w:val="000000" w:themeColor="text1"/>
                <w:sz w:val="28"/>
                <w:szCs w:val="28"/>
              </w:rPr>
              <w:t>Настоящая программа является концеп</w:t>
            </w:r>
            <w:r w:rsidR="00247F18" w:rsidRPr="00AD295B">
              <w:rPr>
                <w:color w:val="000000" w:themeColor="text1"/>
                <w:sz w:val="28"/>
                <w:szCs w:val="28"/>
              </w:rPr>
              <w:t>туальным продолжением серии программ</w:t>
            </w:r>
            <w:r w:rsidRPr="00AD295B">
              <w:rPr>
                <w:color w:val="000000" w:themeColor="text1"/>
                <w:sz w:val="28"/>
                <w:szCs w:val="28"/>
              </w:rPr>
              <w:t xml:space="preserve"> развития МБУ МЦ «Стрижи» </w:t>
            </w:r>
            <w:r w:rsidR="00247F18" w:rsidRPr="00AD295B">
              <w:rPr>
                <w:color w:val="000000" w:themeColor="text1"/>
                <w:sz w:val="28"/>
                <w:szCs w:val="28"/>
              </w:rPr>
              <w:t xml:space="preserve">2017 - 2021 и </w:t>
            </w:r>
            <w:r w:rsidRPr="00AD295B">
              <w:rPr>
                <w:color w:val="000000" w:themeColor="text1"/>
                <w:sz w:val="28"/>
                <w:szCs w:val="28"/>
              </w:rPr>
              <w:t xml:space="preserve">2022 </w:t>
            </w:r>
            <w:r w:rsidRPr="00AD295B">
              <w:rPr>
                <w:bCs/>
                <w:color w:val="000000" w:themeColor="text1"/>
                <w:sz w:val="28"/>
                <w:szCs w:val="28"/>
              </w:rPr>
              <w:t>–</w:t>
            </w:r>
            <w:r w:rsidR="00247F18" w:rsidRPr="00AD295B">
              <w:rPr>
                <w:color w:val="000000" w:themeColor="text1"/>
                <w:sz w:val="28"/>
                <w:szCs w:val="28"/>
              </w:rPr>
              <w:t xml:space="preserve"> 2024 годов</w:t>
            </w:r>
            <w:r w:rsidR="002B6A61" w:rsidRPr="00AD295B">
              <w:rPr>
                <w:color w:val="000000" w:themeColor="text1"/>
                <w:sz w:val="28"/>
                <w:szCs w:val="28"/>
              </w:rPr>
              <w:t xml:space="preserve"> </w:t>
            </w:r>
            <w:r w:rsidR="002B6A61" w:rsidRPr="00AD295B">
              <w:rPr>
                <w:i/>
                <w:color w:val="000000" w:themeColor="text1"/>
                <w:sz w:val="28"/>
                <w:szCs w:val="28"/>
              </w:rPr>
              <w:t>(предыдущее наименование учреждения)</w:t>
            </w:r>
            <w:r w:rsidRPr="00AD295B">
              <w:rPr>
                <w:i/>
                <w:color w:val="000000" w:themeColor="text1"/>
                <w:sz w:val="28"/>
                <w:szCs w:val="28"/>
              </w:rPr>
              <w:t>.</w:t>
            </w:r>
          </w:p>
          <w:p w14:paraId="08945D01" w14:textId="77777777" w:rsidR="000D5FFF" w:rsidRPr="00AD295B" w:rsidRDefault="000D5FFF" w:rsidP="00386142">
            <w:pPr>
              <w:jc w:val="both"/>
              <w:rPr>
                <w:color w:val="000000" w:themeColor="text1"/>
                <w:sz w:val="28"/>
                <w:szCs w:val="28"/>
              </w:rPr>
            </w:pPr>
            <w:r w:rsidRPr="00AD295B">
              <w:rPr>
                <w:color w:val="000000" w:themeColor="text1"/>
                <w:sz w:val="28"/>
                <w:szCs w:val="28"/>
              </w:rPr>
              <w:t>Основные достигнутые результаты в рамках деятельности по предыдущей программе, следующие:</w:t>
            </w:r>
          </w:p>
          <w:p w14:paraId="3EC09221" w14:textId="77777777" w:rsidR="000D5FFF" w:rsidRPr="00AD295B" w:rsidRDefault="000D5FFF" w:rsidP="00386142">
            <w:pPr>
              <w:pStyle w:val="a8"/>
              <w:numPr>
                <w:ilvl w:val="0"/>
                <w:numId w:val="4"/>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Создано оптимальное пространство третьего места. </w:t>
            </w:r>
          </w:p>
          <w:p w14:paraId="7CB2E09D" w14:textId="77777777" w:rsidR="000D5FFF" w:rsidRPr="00AD295B" w:rsidRDefault="000D5FFF" w:rsidP="00386142">
            <w:pPr>
              <w:pStyle w:val="a8"/>
              <w:numPr>
                <w:ilvl w:val="0"/>
                <w:numId w:val="4"/>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Сформирован и апробирован территориальный молодёжный софт кластера.</w:t>
            </w:r>
          </w:p>
          <w:p w14:paraId="755FE510" w14:textId="77777777" w:rsidR="000D5FFF" w:rsidRPr="00AD295B" w:rsidRDefault="000D5FFF" w:rsidP="00386142">
            <w:pPr>
              <w:pStyle w:val="a8"/>
              <w:numPr>
                <w:ilvl w:val="0"/>
                <w:numId w:val="4"/>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Осуществлено совершенствование деятельности клубных формирований.</w:t>
            </w:r>
          </w:p>
          <w:p w14:paraId="7AE384BB" w14:textId="77777777" w:rsidR="000D5FFF" w:rsidRPr="00AD295B" w:rsidRDefault="000D5FFF" w:rsidP="00386142">
            <w:pPr>
              <w:pStyle w:val="a8"/>
              <w:numPr>
                <w:ilvl w:val="0"/>
                <w:numId w:val="4"/>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Осуществлена модернизация и расширение существующего портфеля молодежных проектов и инициатив.</w:t>
            </w:r>
          </w:p>
          <w:p w14:paraId="0567E5C2" w14:textId="77777777" w:rsidR="000D5FFF" w:rsidRPr="00AD295B" w:rsidRDefault="000D5FFF" w:rsidP="00386142">
            <w:pPr>
              <w:pStyle w:val="a8"/>
              <w:numPr>
                <w:ilvl w:val="0"/>
                <w:numId w:val="4"/>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Сформирован положительный образ учреждения в молодежной среде.</w:t>
            </w:r>
          </w:p>
        </w:tc>
      </w:tr>
      <w:tr w:rsidR="000D5FFF" w:rsidRPr="00AD295B" w14:paraId="5AD2358C" w14:textId="77777777" w:rsidTr="00A12584">
        <w:tc>
          <w:tcPr>
            <w:tcW w:w="2745" w:type="dxa"/>
            <w:shd w:val="clear" w:color="auto" w:fill="D9D9D9" w:themeFill="background1" w:themeFillShade="D9"/>
            <w:vAlign w:val="center"/>
          </w:tcPr>
          <w:p w14:paraId="7C7326F6" w14:textId="77777777" w:rsidR="000D5FFF" w:rsidRPr="008521E3" w:rsidRDefault="000D5FFF" w:rsidP="00386142">
            <w:pPr>
              <w:rPr>
                <w:b/>
                <w:color w:val="000000" w:themeColor="text1"/>
                <w:sz w:val="28"/>
                <w:szCs w:val="28"/>
              </w:rPr>
            </w:pPr>
            <w:r w:rsidRPr="008521E3">
              <w:rPr>
                <w:b/>
                <w:color w:val="000000" w:themeColor="text1"/>
                <w:sz w:val="28"/>
                <w:szCs w:val="28"/>
              </w:rPr>
              <w:t>Нормативная правовая база для разработки Программы</w:t>
            </w:r>
          </w:p>
        </w:tc>
        <w:tc>
          <w:tcPr>
            <w:tcW w:w="7036" w:type="dxa"/>
            <w:vAlign w:val="center"/>
          </w:tcPr>
          <w:p w14:paraId="68AAA92B"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Конституция Российской Федерации (принята всенародным голосованием 12.12.1993 года с изменениями, одобренными в ходе общероссийского голосования 01.07.2020 г.).</w:t>
            </w:r>
          </w:p>
          <w:p w14:paraId="7628D5EC"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Федеральный закон от 30.12.2020 г. № 489-ФЗ «О молодежной политике в Российской Федерации».</w:t>
            </w:r>
          </w:p>
          <w:p w14:paraId="17A3AFE1"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Федеральный закон от 24.06.1999 года № 120-ФЗ «Об основах системы профилактики безнадзорности и правонарушений несовершеннолетних».</w:t>
            </w:r>
          </w:p>
          <w:p w14:paraId="7D9F0900"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Федеральный закон от 06.10.2003 года № 131-ФЗ «Об общих принципах организации местного самоуправления в Российской Федерации».</w:t>
            </w:r>
          </w:p>
          <w:p w14:paraId="59294307" w14:textId="77777777" w:rsidR="000D5FFF" w:rsidRPr="00AD295B" w:rsidRDefault="000D5FFF" w:rsidP="00386142">
            <w:pPr>
              <w:pStyle w:val="a8"/>
              <w:numPr>
                <w:ilvl w:val="0"/>
                <w:numId w:val="5"/>
              </w:numPr>
              <w:spacing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14:paraId="1EFD5177"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Распоряжение Правительства Российской Федерации №2403-р от 29.11.2014 г. «Об утверждении Основ государственной молодежной политики в Российской Федерации на период до 2025 года».</w:t>
            </w:r>
          </w:p>
          <w:p w14:paraId="772B079C"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Закон Новосибирской области от 12.07.2004 года № 207-ОЗ (с изм. от 11.12.2004 г.) «О молодежной политике в Новосибирской области» (принят постановлением </w:t>
            </w:r>
            <w:r w:rsidRPr="00AD295B">
              <w:rPr>
                <w:rFonts w:ascii="Times New Roman" w:hAnsi="Times New Roman" w:cs="Times New Roman"/>
                <w:color w:val="000000" w:themeColor="text1"/>
                <w:sz w:val="28"/>
                <w:szCs w:val="28"/>
              </w:rPr>
              <w:lastRenderedPageBreak/>
              <w:t>Новосибирского областного Совета депутатов от 24.06.2004 года № 207-ОСД).</w:t>
            </w:r>
          </w:p>
          <w:p w14:paraId="48CFF384" w14:textId="77777777" w:rsidR="000D5FFF" w:rsidRPr="00AD295B" w:rsidRDefault="000D5FFF" w:rsidP="00386142">
            <w:pPr>
              <w:pStyle w:val="a8"/>
              <w:numPr>
                <w:ilvl w:val="0"/>
                <w:numId w:val="5"/>
              </w:numPr>
              <w:spacing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Концепция развития муниципальной молодежной политики (приказ ДКСиПМ от 23.10.2013 года № 1015-од «Об утверждении «Концепции развития муниципальной молодежной политики города Новосибирска»).</w:t>
            </w:r>
          </w:p>
          <w:p w14:paraId="6CBDF4EE" w14:textId="77777777" w:rsidR="000D5FFF" w:rsidRPr="00AD295B" w:rsidRDefault="000D5FFF" w:rsidP="00386142">
            <w:pPr>
              <w:pStyle w:val="a8"/>
              <w:numPr>
                <w:ilvl w:val="0"/>
                <w:numId w:val="5"/>
              </w:numPr>
              <w:spacing w:after="0"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внутренние локально-нормативные документы учреждения (ведутся в соответствии с приказом от 07.05.2013 года № 489-од ДКСиМП мэрии города Новосибирска).</w:t>
            </w:r>
          </w:p>
          <w:p w14:paraId="4E6A3077" w14:textId="77777777" w:rsidR="00BC1DB9" w:rsidRPr="00AD295B" w:rsidRDefault="00BC1DB9" w:rsidP="00063160">
            <w:pPr>
              <w:pStyle w:val="a8"/>
              <w:numPr>
                <w:ilvl w:val="0"/>
                <w:numId w:val="5"/>
              </w:numPr>
              <w:spacing w:after="0" w:line="240" w:lineRule="auto"/>
              <w:ind w:left="-20" w:firstLine="38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Стандарт учреждения молодёжной политики: методическое пособие для руководителей и учреждений в сфере молодёжной политики / М.С. Аверков, Н.В. Бажитов, Е.Е. Богомаз, Е.А. Вишневская и др.; Федеральное агентство по делам молодёжи (Росмолодёжь); под общей редакцией Н.В. Бажитова. – М.: Институт молодёжной политики – Институт молодёжи, 2022. – 168 с.</w:t>
            </w:r>
          </w:p>
        </w:tc>
      </w:tr>
      <w:tr w:rsidR="000D5FFF" w:rsidRPr="00AD295B" w14:paraId="15D1E3C9" w14:textId="77777777" w:rsidTr="00A12584">
        <w:tc>
          <w:tcPr>
            <w:tcW w:w="2745" w:type="dxa"/>
            <w:shd w:val="clear" w:color="auto" w:fill="D9D9D9" w:themeFill="background1" w:themeFillShade="D9"/>
            <w:vAlign w:val="center"/>
          </w:tcPr>
          <w:p w14:paraId="4D5D206A" w14:textId="77777777" w:rsidR="000D5FFF" w:rsidRPr="008521E3" w:rsidRDefault="000D5FFF" w:rsidP="00386142">
            <w:pPr>
              <w:rPr>
                <w:b/>
                <w:color w:val="000000" w:themeColor="text1"/>
                <w:sz w:val="28"/>
                <w:szCs w:val="28"/>
              </w:rPr>
            </w:pPr>
            <w:r w:rsidRPr="008521E3">
              <w:rPr>
                <w:b/>
                <w:color w:val="000000" w:themeColor="text1"/>
                <w:sz w:val="28"/>
                <w:szCs w:val="28"/>
              </w:rPr>
              <w:lastRenderedPageBreak/>
              <w:t>Разработчик программы</w:t>
            </w:r>
          </w:p>
        </w:tc>
        <w:tc>
          <w:tcPr>
            <w:tcW w:w="7036" w:type="dxa"/>
            <w:vAlign w:val="center"/>
          </w:tcPr>
          <w:p w14:paraId="08B15336" w14:textId="77777777" w:rsidR="000D5FFF" w:rsidRPr="00AD295B" w:rsidRDefault="000D5FFF" w:rsidP="00386142">
            <w:pPr>
              <w:jc w:val="both"/>
              <w:rPr>
                <w:color w:val="000000" w:themeColor="text1"/>
                <w:sz w:val="28"/>
                <w:szCs w:val="28"/>
              </w:rPr>
            </w:pPr>
            <w:r w:rsidRPr="00AD295B">
              <w:rPr>
                <w:color w:val="000000" w:themeColor="text1"/>
                <w:sz w:val="28"/>
                <w:szCs w:val="28"/>
              </w:rPr>
              <w:t>Коллектив муниципального бю</w:t>
            </w:r>
            <w:r w:rsidR="000B51E9" w:rsidRPr="00AD295B">
              <w:rPr>
                <w:color w:val="000000" w:themeColor="text1"/>
                <w:sz w:val="28"/>
                <w:szCs w:val="28"/>
              </w:rPr>
              <w:t>джетного учреждения Молодежный ц</w:t>
            </w:r>
            <w:r w:rsidRPr="00AD295B">
              <w:rPr>
                <w:color w:val="000000" w:themeColor="text1"/>
                <w:sz w:val="28"/>
                <w:szCs w:val="28"/>
              </w:rPr>
              <w:t xml:space="preserve">ентр «НАШ» Заельцовского района города Новосибирска </w:t>
            </w:r>
            <w:r w:rsidR="00740C63" w:rsidRPr="00AD295B">
              <w:rPr>
                <w:bCs/>
                <w:color w:val="000000" w:themeColor="text1"/>
                <w:sz w:val="28"/>
                <w:szCs w:val="28"/>
              </w:rPr>
              <w:t>на 2025 – 2030</w:t>
            </w:r>
            <w:r w:rsidRPr="00AD295B">
              <w:rPr>
                <w:bCs/>
                <w:color w:val="000000" w:themeColor="text1"/>
                <w:sz w:val="28"/>
                <w:szCs w:val="28"/>
              </w:rPr>
              <w:t xml:space="preserve"> годы.</w:t>
            </w:r>
          </w:p>
        </w:tc>
      </w:tr>
      <w:tr w:rsidR="000D5FFF" w:rsidRPr="00AD295B" w14:paraId="7C41DF56" w14:textId="77777777" w:rsidTr="00A12584">
        <w:trPr>
          <w:trHeight w:val="90"/>
        </w:trPr>
        <w:tc>
          <w:tcPr>
            <w:tcW w:w="2745" w:type="dxa"/>
            <w:tcBorders>
              <w:bottom w:val="single" w:sz="2" w:space="0" w:color="auto"/>
            </w:tcBorders>
            <w:shd w:val="clear" w:color="auto" w:fill="D9D9D9" w:themeFill="background1" w:themeFillShade="D9"/>
            <w:vAlign w:val="center"/>
          </w:tcPr>
          <w:p w14:paraId="301C4D18" w14:textId="77777777" w:rsidR="000D5FFF" w:rsidRPr="008521E3" w:rsidRDefault="000D5FFF" w:rsidP="00386142">
            <w:pPr>
              <w:rPr>
                <w:b/>
                <w:color w:val="000000" w:themeColor="text1"/>
                <w:sz w:val="28"/>
                <w:szCs w:val="28"/>
              </w:rPr>
            </w:pPr>
            <w:r w:rsidRPr="008521E3">
              <w:rPr>
                <w:b/>
                <w:color w:val="000000" w:themeColor="text1"/>
                <w:sz w:val="28"/>
                <w:szCs w:val="28"/>
              </w:rPr>
              <w:t>Цель</w:t>
            </w:r>
          </w:p>
        </w:tc>
        <w:tc>
          <w:tcPr>
            <w:tcW w:w="7036" w:type="dxa"/>
            <w:tcBorders>
              <w:bottom w:val="single" w:sz="2" w:space="0" w:color="auto"/>
            </w:tcBorders>
            <w:shd w:val="clear" w:color="auto" w:fill="auto"/>
            <w:vAlign w:val="center"/>
          </w:tcPr>
          <w:p w14:paraId="48C6589A" w14:textId="77777777" w:rsidR="000D5FFF" w:rsidRPr="00AD295B" w:rsidRDefault="000D5FFF" w:rsidP="00386142">
            <w:pPr>
              <w:jc w:val="both"/>
              <w:rPr>
                <w:color w:val="000000" w:themeColor="text1"/>
                <w:sz w:val="28"/>
                <w:szCs w:val="28"/>
              </w:rPr>
            </w:pPr>
            <w:r w:rsidRPr="00AD295B">
              <w:rPr>
                <w:color w:val="000000" w:themeColor="text1"/>
                <w:sz w:val="28"/>
                <w:szCs w:val="28"/>
              </w:rPr>
              <w:t>сохранение и преумножение возможностей для позитивной социализации различных категорий молодежи в рамках реализации государственной молодёжной политики в Заельцовском районе города Новосибирска.</w:t>
            </w:r>
          </w:p>
        </w:tc>
      </w:tr>
      <w:tr w:rsidR="000D5FFF" w:rsidRPr="00AD295B" w14:paraId="2DC36066" w14:textId="77777777" w:rsidTr="00A12584">
        <w:trPr>
          <w:trHeight w:val="90"/>
        </w:trPr>
        <w:tc>
          <w:tcPr>
            <w:tcW w:w="2745" w:type="dxa"/>
            <w:tcBorders>
              <w:bottom w:val="single" w:sz="2" w:space="0" w:color="auto"/>
            </w:tcBorders>
            <w:shd w:val="clear" w:color="auto" w:fill="D9D9D9" w:themeFill="background1" w:themeFillShade="D9"/>
            <w:vAlign w:val="center"/>
          </w:tcPr>
          <w:p w14:paraId="0621ECD1" w14:textId="77777777" w:rsidR="000D5FFF" w:rsidRPr="008521E3" w:rsidRDefault="000D5FFF" w:rsidP="00386142">
            <w:pPr>
              <w:rPr>
                <w:b/>
                <w:color w:val="000000" w:themeColor="text1"/>
                <w:sz w:val="28"/>
                <w:szCs w:val="28"/>
              </w:rPr>
            </w:pPr>
            <w:r w:rsidRPr="008521E3">
              <w:rPr>
                <w:b/>
                <w:color w:val="000000" w:themeColor="text1"/>
                <w:sz w:val="28"/>
                <w:szCs w:val="28"/>
              </w:rPr>
              <w:t>Задачи</w:t>
            </w:r>
          </w:p>
        </w:tc>
        <w:tc>
          <w:tcPr>
            <w:tcW w:w="7036" w:type="dxa"/>
            <w:tcBorders>
              <w:bottom w:val="single" w:sz="2" w:space="0" w:color="auto"/>
            </w:tcBorders>
            <w:shd w:val="clear" w:color="auto" w:fill="auto"/>
            <w:vAlign w:val="center"/>
          </w:tcPr>
          <w:p w14:paraId="5E86CA17" w14:textId="77777777" w:rsidR="000D5FFF" w:rsidRPr="00AD295B" w:rsidRDefault="000D5FFF" w:rsidP="00386142">
            <w:pPr>
              <w:pStyle w:val="a8"/>
              <w:numPr>
                <w:ilvl w:val="0"/>
                <w:numId w:val="3"/>
              </w:numPr>
              <w:spacing w:after="0" w:line="240" w:lineRule="auto"/>
              <w:ind w:left="121" w:firstLine="239"/>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создать мобильный центр по работе с молодежью.</w:t>
            </w:r>
          </w:p>
          <w:p w14:paraId="7403CF16" w14:textId="77777777" w:rsidR="000D5FFF" w:rsidRPr="00AD295B" w:rsidRDefault="000D5FFF" w:rsidP="00386142">
            <w:pPr>
              <w:pStyle w:val="a8"/>
              <w:numPr>
                <w:ilvl w:val="0"/>
                <w:numId w:val="3"/>
              </w:numPr>
              <w:spacing w:after="0" w:line="240" w:lineRule="auto"/>
              <w:ind w:left="121" w:firstLine="239"/>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синхронизировать деятельность и пространство учреждения со стандартом учреждения молодёжной политики.</w:t>
            </w:r>
          </w:p>
          <w:p w14:paraId="512C6D10" w14:textId="77777777" w:rsidR="000D5FFF" w:rsidRPr="00AD295B" w:rsidRDefault="000D5FFF" w:rsidP="00386142">
            <w:pPr>
              <w:pStyle w:val="a8"/>
              <w:numPr>
                <w:ilvl w:val="0"/>
                <w:numId w:val="3"/>
              </w:numPr>
              <w:spacing w:after="0" w:line="240" w:lineRule="auto"/>
              <w:ind w:left="121" w:firstLine="239"/>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осуществить ребрендинг учреждения в связи с расширением пространства деятельности и </w:t>
            </w:r>
            <w:r w:rsidR="00740C63" w:rsidRPr="00AD295B">
              <w:rPr>
                <w:rFonts w:ascii="Times New Roman" w:hAnsi="Times New Roman" w:cs="Times New Roman"/>
                <w:color w:val="000000" w:themeColor="text1"/>
                <w:sz w:val="28"/>
                <w:szCs w:val="28"/>
              </w:rPr>
              <w:t xml:space="preserve">сменой </w:t>
            </w:r>
            <w:r w:rsidRPr="00AD295B">
              <w:rPr>
                <w:rFonts w:ascii="Times New Roman" w:hAnsi="Times New Roman" w:cs="Times New Roman"/>
                <w:color w:val="000000" w:themeColor="text1"/>
                <w:sz w:val="28"/>
                <w:szCs w:val="28"/>
              </w:rPr>
              <w:t>наименования.</w:t>
            </w:r>
          </w:p>
          <w:p w14:paraId="3060D235" w14:textId="77777777" w:rsidR="000D5FFF" w:rsidRPr="00AD295B" w:rsidRDefault="000D5FFF" w:rsidP="00386142">
            <w:pPr>
              <w:pStyle w:val="a8"/>
              <w:numPr>
                <w:ilvl w:val="0"/>
                <w:numId w:val="3"/>
              </w:numPr>
              <w:spacing w:after="0" w:line="240" w:lineRule="auto"/>
              <w:ind w:left="121" w:firstLine="239"/>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синхронизировать проектную деятельность с общерегиональными проектами.</w:t>
            </w:r>
          </w:p>
          <w:p w14:paraId="0D6D1B77" w14:textId="77777777" w:rsidR="000D5FFF" w:rsidRPr="00AD295B" w:rsidRDefault="000D5FFF" w:rsidP="00386142">
            <w:pPr>
              <w:pStyle w:val="a8"/>
              <w:numPr>
                <w:ilvl w:val="0"/>
                <w:numId w:val="3"/>
              </w:numPr>
              <w:spacing w:after="0" w:line="240" w:lineRule="auto"/>
              <w:ind w:left="121" w:firstLine="239"/>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оптимизировать имеющиеся ресурсы для введения новых направлений работы с молодежью.</w:t>
            </w:r>
          </w:p>
        </w:tc>
      </w:tr>
      <w:tr w:rsidR="000D5FFF" w:rsidRPr="00AD295B" w14:paraId="47BF67F0" w14:textId="77777777" w:rsidTr="00A12584">
        <w:trPr>
          <w:trHeight w:val="987"/>
        </w:trPr>
        <w:tc>
          <w:tcPr>
            <w:tcW w:w="2745" w:type="dxa"/>
            <w:tcBorders>
              <w:top w:val="single" w:sz="2" w:space="0" w:color="auto"/>
            </w:tcBorders>
            <w:shd w:val="clear" w:color="auto" w:fill="D9D9D9" w:themeFill="background1" w:themeFillShade="D9"/>
            <w:vAlign w:val="center"/>
          </w:tcPr>
          <w:p w14:paraId="3B55FD6D" w14:textId="77777777" w:rsidR="000D5FFF" w:rsidRPr="008521E3" w:rsidRDefault="000D5FFF" w:rsidP="00386142">
            <w:pPr>
              <w:rPr>
                <w:b/>
                <w:color w:val="000000" w:themeColor="text1"/>
                <w:sz w:val="28"/>
                <w:szCs w:val="28"/>
              </w:rPr>
            </w:pPr>
            <w:r w:rsidRPr="008521E3">
              <w:rPr>
                <w:b/>
                <w:color w:val="000000" w:themeColor="text1"/>
                <w:sz w:val="28"/>
                <w:szCs w:val="28"/>
              </w:rPr>
              <w:t xml:space="preserve">Основные направления организации деятельности  </w:t>
            </w:r>
          </w:p>
        </w:tc>
        <w:tc>
          <w:tcPr>
            <w:tcW w:w="7036" w:type="dxa"/>
            <w:tcBorders>
              <w:top w:val="single" w:sz="2" w:space="0" w:color="auto"/>
            </w:tcBorders>
            <w:vAlign w:val="center"/>
          </w:tcPr>
          <w:p w14:paraId="6CE8064D" w14:textId="77777777" w:rsidR="000D5FFF" w:rsidRPr="00AD295B" w:rsidRDefault="000D5FFF" w:rsidP="00386142">
            <w:pPr>
              <w:jc w:val="both"/>
              <w:rPr>
                <w:color w:val="000000" w:themeColor="text1"/>
                <w:sz w:val="28"/>
                <w:szCs w:val="28"/>
              </w:rPr>
            </w:pPr>
            <w:r w:rsidRPr="00AD295B">
              <w:rPr>
                <w:color w:val="000000" w:themeColor="text1"/>
                <w:sz w:val="28"/>
                <w:szCs w:val="28"/>
              </w:rPr>
              <w:t xml:space="preserve">Программу образуют все приоритетные направления </w:t>
            </w:r>
            <w:r w:rsidRPr="00AD295B">
              <w:rPr>
                <w:i/>
                <w:iCs/>
                <w:color w:val="000000" w:themeColor="text1"/>
                <w:sz w:val="28"/>
                <w:szCs w:val="28"/>
              </w:rPr>
              <w:t>(согласно Концепции развития сферы молодёжной политики города Новосибирска)</w:t>
            </w:r>
            <w:r w:rsidRPr="00AD295B">
              <w:rPr>
                <w:color w:val="000000" w:themeColor="text1"/>
                <w:sz w:val="28"/>
                <w:szCs w:val="28"/>
              </w:rPr>
              <w:t>:</w:t>
            </w:r>
          </w:p>
          <w:p w14:paraId="1C46B1A9" w14:textId="77777777" w:rsidR="000D5FFF" w:rsidRPr="00AD295B" w:rsidRDefault="000D5FFF" w:rsidP="00386142">
            <w:pPr>
              <w:pStyle w:val="a8"/>
              <w:numPr>
                <w:ilvl w:val="0"/>
                <w:numId w:val="1"/>
              </w:numPr>
              <w:spacing w:after="0" w:line="240" w:lineRule="auto"/>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Развитие активной жизненной позиции молодежи.</w:t>
            </w:r>
          </w:p>
          <w:p w14:paraId="5F1A5345" w14:textId="77777777" w:rsidR="000D5FFF" w:rsidRPr="00AD295B" w:rsidRDefault="000D5FFF" w:rsidP="00386142">
            <w:pPr>
              <w:pStyle w:val="a8"/>
              <w:numPr>
                <w:ilvl w:val="0"/>
                <w:numId w:val="1"/>
              </w:numPr>
              <w:spacing w:after="0" w:line="240" w:lineRule="auto"/>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Гражданско-патриотическое воспитание молодежи.</w:t>
            </w:r>
          </w:p>
          <w:p w14:paraId="0FF964B9" w14:textId="77777777" w:rsidR="000D5FFF" w:rsidRPr="00AD295B" w:rsidRDefault="000D5FFF" w:rsidP="00386142">
            <w:pPr>
              <w:pStyle w:val="a8"/>
              <w:numPr>
                <w:ilvl w:val="0"/>
                <w:numId w:val="1"/>
              </w:numPr>
              <w:spacing w:after="0" w:line="240" w:lineRule="auto"/>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Поддержка молодой семьи.</w:t>
            </w:r>
          </w:p>
          <w:p w14:paraId="6D99BAD6" w14:textId="77777777" w:rsidR="000D5FFF" w:rsidRPr="00AD295B" w:rsidRDefault="000D5FFF" w:rsidP="00386142">
            <w:pPr>
              <w:pStyle w:val="a8"/>
              <w:numPr>
                <w:ilvl w:val="0"/>
                <w:numId w:val="1"/>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Содействие в выборе профессии и ориентировании на рынке труда.</w:t>
            </w:r>
          </w:p>
          <w:p w14:paraId="3DA19555" w14:textId="77777777" w:rsidR="000D5FFF" w:rsidRPr="00AD295B" w:rsidRDefault="000D5FFF" w:rsidP="00386142">
            <w:pPr>
              <w:pStyle w:val="a8"/>
              <w:numPr>
                <w:ilvl w:val="0"/>
                <w:numId w:val="1"/>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Содействие формированию здорового образа жизни в молодежной среде</w:t>
            </w:r>
          </w:p>
          <w:p w14:paraId="7AEAC5CD" w14:textId="77777777" w:rsidR="000D5FFF" w:rsidRPr="00AD295B" w:rsidRDefault="000D5FFF" w:rsidP="00386142">
            <w:pPr>
              <w:pStyle w:val="a8"/>
              <w:numPr>
                <w:ilvl w:val="0"/>
                <w:numId w:val="1"/>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lastRenderedPageBreak/>
              <w:t>Содействие молодежи, находящейся в трудной жизненной ситуации.</w:t>
            </w:r>
          </w:p>
          <w:p w14:paraId="1BB34734" w14:textId="77777777" w:rsidR="000D5FFF" w:rsidRPr="00AD295B" w:rsidRDefault="000D5FFF" w:rsidP="00386142">
            <w:pPr>
              <w:pStyle w:val="a8"/>
              <w:numPr>
                <w:ilvl w:val="0"/>
                <w:numId w:val="1"/>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Развитие инфраструктуры, кадрового потенциала и информационно-аналитического обеспечения муниципальной молодежной политики.</w:t>
            </w:r>
          </w:p>
        </w:tc>
      </w:tr>
      <w:tr w:rsidR="000D5FFF" w:rsidRPr="00AD295B" w14:paraId="651B44FD" w14:textId="77777777" w:rsidTr="00A12584">
        <w:trPr>
          <w:trHeight w:val="287"/>
        </w:trPr>
        <w:tc>
          <w:tcPr>
            <w:tcW w:w="2745" w:type="dxa"/>
            <w:shd w:val="clear" w:color="auto" w:fill="D9D9D9" w:themeFill="background1" w:themeFillShade="D9"/>
            <w:vAlign w:val="center"/>
          </w:tcPr>
          <w:p w14:paraId="1503380F" w14:textId="77777777" w:rsidR="000D5FFF" w:rsidRPr="008521E3" w:rsidRDefault="000D5FFF" w:rsidP="00386142">
            <w:pPr>
              <w:jc w:val="both"/>
              <w:rPr>
                <w:b/>
                <w:color w:val="000000" w:themeColor="text1"/>
                <w:sz w:val="28"/>
                <w:szCs w:val="28"/>
              </w:rPr>
            </w:pPr>
            <w:r w:rsidRPr="008521E3">
              <w:rPr>
                <w:b/>
                <w:color w:val="000000" w:themeColor="text1"/>
                <w:sz w:val="28"/>
                <w:szCs w:val="28"/>
              </w:rPr>
              <w:lastRenderedPageBreak/>
              <w:t xml:space="preserve">Сроки </w:t>
            </w:r>
          </w:p>
          <w:p w14:paraId="378A5112" w14:textId="77777777" w:rsidR="000D5FFF" w:rsidRPr="008521E3" w:rsidRDefault="000D5FFF" w:rsidP="00386142">
            <w:pPr>
              <w:jc w:val="both"/>
              <w:rPr>
                <w:b/>
                <w:color w:val="000000" w:themeColor="text1"/>
                <w:sz w:val="28"/>
                <w:szCs w:val="28"/>
              </w:rPr>
            </w:pPr>
            <w:r w:rsidRPr="008521E3">
              <w:rPr>
                <w:b/>
                <w:color w:val="000000" w:themeColor="text1"/>
                <w:sz w:val="28"/>
                <w:szCs w:val="28"/>
              </w:rPr>
              <w:t>реализации</w:t>
            </w:r>
          </w:p>
        </w:tc>
        <w:tc>
          <w:tcPr>
            <w:tcW w:w="7036" w:type="dxa"/>
            <w:vAlign w:val="center"/>
          </w:tcPr>
          <w:p w14:paraId="5054ED2A" w14:textId="77777777" w:rsidR="000D5FFF" w:rsidRPr="00AD295B" w:rsidRDefault="000D5FFF" w:rsidP="00386142">
            <w:pPr>
              <w:rPr>
                <w:color w:val="000000" w:themeColor="text1"/>
                <w:sz w:val="28"/>
                <w:szCs w:val="28"/>
              </w:rPr>
            </w:pPr>
            <w:r w:rsidRPr="00AD295B">
              <w:rPr>
                <w:color w:val="000000" w:themeColor="text1"/>
                <w:sz w:val="28"/>
                <w:szCs w:val="28"/>
              </w:rPr>
              <w:t>01.01.2025 - 31</w:t>
            </w:r>
            <w:r w:rsidR="00740C63" w:rsidRPr="00AD295B">
              <w:rPr>
                <w:color w:val="000000" w:themeColor="text1"/>
                <w:sz w:val="28"/>
                <w:szCs w:val="28"/>
              </w:rPr>
              <w:t>.12.2030</w:t>
            </w:r>
            <w:r w:rsidRPr="00AD295B">
              <w:rPr>
                <w:color w:val="000000" w:themeColor="text1"/>
                <w:sz w:val="28"/>
                <w:szCs w:val="28"/>
              </w:rPr>
              <w:t xml:space="preserve"> годы.</w:t>
            </w:r>
          </w:p>
        </w:tc>
      </w:tr>
      <w:tr w:rsidR="000D5FFF" w:rsidRPr="00AD295B" w14:paraId="186276E6" w14:textId="77777777" w:rsidTr="00A12584">
        <w:tc>
          <w:tcPr>
            <w:tcW w:w="2745" w:type="dxa"/>
            <w:shd w:val="clear" w:color="auto" w:fill="D9D9D9" w:themeFill="background1" w:themeFillShade="D9"/>
            <w:vAlign w:val="center"/>
          </w:tcPr>
          <w:p w14:paraId="62328ADB" w14:textId="77777777" w:rsidR="000D5FFF" w:rsidRPr="008521E3" w:rsidRDefault="000D5FFF" w:rsidP="00386142">
            <w:pPr>
              <w:jc w:val="both"/>
              <w:rPr>
                <w:b/>
                <w:color w:val="000000" w:themeColor="text1"/>
                <w:sz w:val="28"/>
                <w:szCs w:val="28"/>
              </w:rPr>
            </w:pPr>
            <w:r w:rsidRPr="008521E3">
              <w:rPr>
                <w:b/>
                <w:color w:val="000000" w:themeColor="text1"/>
                <w:sz w:val="28"/>
                <w:szCs w:val="28"/>
              </w:rPr>
              <w:t>Источники финансирования</w:t>
            </w:r>
          </w:p>
        </w:tc>
        <w:tc>
          <w:tcPr>
            <w:tcW w:w="7036" w:type="dxa"/>
            <w:vAlign w:val="center"/>
          </w:tcPr>
          <w:p w14:paraId="4805D172" w14:textId="77777777" w:rsidR="000D5FFF" w:rsidRPr="00AD295B" w:rsidRDefault="000D5FFF" w:rsidP="00386142">
            <w:pPr>
              <w:pStyle w:val="a8"/>
              <w:numPr>
                <w:ilvl w:val="0"/>
                <w:numId w:val="2"/>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целевые субсидии из бюджета муниципального образования - город Новосибирск.</w:t>
            </w:r>
          </w:p>
          <w:p w14:paraId="2240CCBF" w14:textId="77777777" w:rsidR="000D5FFF" w:rsidRPr="00AD295B" w:rsidRDefault="000D5FFF" w:rsidP="00386142">
            <w:pPr>
              <w:pStyle w:val="a8"/>
              <w:numPr>
                <w:ilvl w:val="0"/>
                <w:numId w:val="2"/>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субсидии в форме грантов от отечественных благотворительных фондов.</w:t>
            </w:r>
          </w:p>
          <w:p w14:paraId="2AFB760F" w14:textId="77777777" w:rsidR="000D5FFF" w:rsidRDefault="000D5FFF" w:rsidP="00386142">
            <w:pPr>
              <w:pStyle w:val="a8"/>
              <w:numPr>
                <w:ilvl w:val="0"/>
                <w:numId w:val="2"/>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благотворительная помощь и пожертвования со стороны </w:t>
            </w:r>
            <w:r w:rsidR="00C17DBB">
              <w:rPr>
                <w:rFonts w:ascii="Times New Roman" w:hAnsi="Times New Roman" w:cs="Times New Roman"/>
                <w:color w:val="000000" w:themeColor="text1"/>
                <w:sz w:val="28"/>
                <w:szCs w:val="28"/>
              </w:rPr>
              <w:t xml:space="preserve">российских </w:t>
            </w:r>
            <w:r w:rsidRPr="00AD295B">
              <w:rPr>
                <w:rFonts w:ascii="Times New Roman" w:hAnsi="Times New Roman" w:cs="Times New Roman"/>
                <w:color w:val="000000" w:themeColor="text1"/>
                <w:sz w:val="28"/>
                <w:szCs w:val="28"/>
              </w:rPr>
              <w:t>физических лиц.</w:t>
            </w:r>
          </w:p>
          <w:p w14:paraId="0BECD98C" w14:textId="77777777" w:rsidR="00A12584" w:rsidRPr="00AD295B" w:rsidRDefault="00A12584" w:rsidP="00A12584">
            <w:pPr>
              <w:pStyle w:val="a8"/>
              <w:numPr>
                <w:ilvl w:val="0"/>
                <w:numId w:val="2"/>
              </w:numPr>
              <w:spacing w:after="0" w:line="240" w:lineRule="auto"/>
              <w:ind w:left="0" w:firstLine="360"/>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благотворительная помощь и пожертвования со стороны </w:t>
            </w:r>
            <w:r w:rsidR="00C17DBB">
              <w:rPr>
                <w:rFonts w:ascii="Times New Roman" w:hAnsi="Times New Roman" w:cs="Times New Roman"/>
                <w:color w:val="000000" w:themeColor="text1"/>
                <w:sz w:val="28"/>
                <w:szCs w:val="28"/>
              </w:rPr>
              <w:t xml:space="preserve">российских </w:t>
            </w:r>
            <w:r w:rsidRPr="00AD295B">
              <w:rPr>
                <w:rFonts w:ascii="Times New Roman" w:hAnsi="Times New Roman" w:cs="Times New Roman"/>
                <w:color w:val="000000" w:themeColor="text1"/>
                <w:sz w:val="28"/>
                <w:szCs w:val="28"/>
              </w:rPr>
              <w:t>юридических лиц.</w:t>
            </w:r>
          </w:p>
        </w:tc>
      </w:tr>
      <w:tr w:rsidR="000D5FFF" w:rsidRPr="00AD295B" w14:paraId="6B1AFA9E" w14:textId="77777777" w:rsidTr="00A12584">
        <w:trPr>
          <w:trHeight w:val="165"/>
        </w:trPr>
        <w:tc>
          <w:tcPr>
            <w:tcW w:w="2745" w:type="dxa"/>
            <w:tcBorders>
              <w:top w:val="single" w:sz="2" w:space="0" w:color="auto"/>
              <w:bottom w:val="single" w:sz="2" w:space="0" w:color="auto"/>
            </w:tcBorders>
            <w:shd w:val="clear" w:color="auto" w:fill="D9D9D9" w:themeFill="background1" w:themeFillShade="D9"/>
            <w:vAlign w:val="center"/>
          </w:tcPr>
          <w:p w14:paraId="14782163" w14:textId="77777777" w:rsidR="000D5FFF" w:rsidRPr="008521E3" w:rsidRDefault="000D5FFF" w:rsidP="00386142">
            <w:pPr>
              <w:jc w:val="both"/>
              <w:rPr>
                <w:b/>
                <w:color w:val="000000" w:themeColor="text1"/>
                <w:sz w:val="28"/>
                <w:szCs w:val="28"/>
              </w:rPr>
            </w:pPr>
            <w:r w:rsidRPr="008521E3">
              <w:rPr>
                <w:b/>
                <w:color w:val="000000" w:themeColor="text1"/>
                <w:sz w:val="28"/>
                <w:szCs w:val="28"/>
              </w:rPr>
              <w:t>Руководитель программы</w:t>
            </w:r>
          </w:p>
        </w:tc>
        <w:tc>
          <w:tcPr>
            <w:tcW w:w="7036" w:type="dxa"/>
            <w:tcBorders>
              <w:top w:val="single" w:sz="2" w:space="0" w:color="auto"/>
              <w:bottom w:val="single" w:sz="2" w:space="0" w:color="auto"/>
            </w:tcBorders>
            <w:shd w:val="clear" w:color="auto" w:fill="auto"/>
            <w:vAlign w:val="center"/>
          </w:tcPr>
          <w:p w14:paraId="5FA57F8C" w14:textId="77777777" w:rsidR="000D5FFF" w:rsidRPr="00AD295B" w:rsidRDefault="000D5FFF" w:rsidP="00386142">
            <w:pPr>
              <w:jc w:val="both"/>
              <w:rPr>
                <w:color w:val="000000" w:themeColor="text1"/>
                <w:sz w:val="28"/>
                <w:szCs w:val="28"/>
              </w:rPr>
            </w:pPr>
            <w:r w:rsidRPr="00AD295B">
              <w:rPr>
                <w:color w:val="000000" w:themeColor="text1"/>
                <w:sz w:val="28"/>
                <w:szCs w:val="28"/>
              </w:rPr>
              <w:t>Ольга Анатольевна Лазарева - директор учреждения.</w:t>
            </w:r>
          </w:p>
        </w:tc>
      </w:tr>
      <w:tr w:rsidR="000D5FFF" w:rsidRPr="00AD295B" w14:paraId="0C6401E1" w14:textId="77777777" w:rsidTr="00A12584">
        <w:trPr>
          <w:trHeight w:val="390"/>
        </w:trPr>
        <w:tc>
          <w:tcPr>
            <w:tcW w:w="2745" w:type="dxa"/>
            <w:tcBorders>
              <w:top w:val="single" w:sz="2" w:space="0" w:color="auto"/>
              <w:bottom w:val="single" w:sz="2" w:space="0" w:color="auto"/>
            </w:tcBorders>
            <w:shd w:val="clear" w:color="auto" w:fill="D9D9D9" w:themeFill="background1" w:themeFillShade="D9"/>
            <w:vAlign w:val="center"/>
          </w:tcPr>
          <w:p w14:paraId="050D7AA9" w14:textId="77777777" w:rsidR="000D5FFF" w:rsidRPr="008521E3" w:rsidRDefault="000D5FFF" w:rsidP="00386142">
            <w:pPr>
              <w:jc w:val="both"/>
              <w:rPr>
                <w:b/>
                <w:color w:val="000000" w:themeColor="text1"/>
                <w:sz w:val="28"/>
                <w:szCs w:val="28"/>
              </w:rPr>
            </w:pPr>
            <w:r w:rsidRPr="008521E3">
              <w:rPr>
                <w:b/>
                <w:color w:val="000000" w:themeColor="text1"/>
                <w:sz w:val="28"/>
                <w:szCs w:val="28"/>
              </w:rPr>
              <w:t>Система контроля процесса выполнения программы</w:t>
            </w:r>
          </w:p>
        </w:tc>
        <w:tc>
          <w:tcPr>
            <w:tcW w:w="7036" w:type="dxa"/>
            <w:tcBorders>
              <w:top w:val="single" w:sz="2" w:space="0" w:color="auto"/>
              <w:bottom w:val="single" w:sz="2" w:space="0" w:color="auto"/>
            </w:tcBorders>
            <w:shd w:val="clear" w:color="auto" w:fill="auto"/>
            <w:vAlign w:val="center"/>
          </w:tcPr>
          <w:p w14:paraId="7127513A" w14:textId="77777777" w:rsidR="000D5FFF" w:rsidRPr="00AD295B" w:rsidRDefault="000D5FFF" w:rsidP="00386142">
            <w:pPr>
              <w:jc w:val="both"/>
              <w:rPr>
                <w:color w:val="000000" w:themeColor="text1"/>
                <w:sz w:val="28"/>
                <w:szCs w:val="28"/>
              </w:rPr>
            </w:pPr>
            <w:r w:rsidRPr="00AD295B">
              <w:rPr>
                <w:color w:val="000000" w:themeColor="text1"/>
                <w:sz w:val="28"/>
                <w:szCs w:val="28"/>
              </w:rPr>
              <w:t>Текущий мониторинг процесса и результатов реализации программных мероприятий осуществляется руководителем Программы.</w:t>
            </w:r>
          </w:p>
        </w:tc>
      </w:tr>
      <w:tr w:rsidR="000D5FFF" w:rsidRPr="00AD295B" w14:paraId="257FC645" w14:textId="77777777" w:rsidTr="00A12584">
        <w:trPr>
          <w:trHeight w:val="390"/>
        </w:trPr>
        <w:tc>
          <w:tcPr>
            <w:tcW w:w="2745" w:type="dxa"/>
            <w:tcBorders>
              <w:top w:val="single" w:sz="2" w:space="0" w:color="auto"/>
            </w:tcBorders>
            <w:shd w:val="clear" w:color="auto" w:fill="D9D9D9" w:themeFill="background1" w:themeFillShade="D9"/>
            <w:vAlign w:val="center"/>
          </w:tcPr>
          <w:p w14:paraId="73A8C61D" w14:textId="77777777" w:rsidR="000D5FFF" w:rsidRPr="008521E3" w:rsidRDefault="000D5FFF" w:rsidP="00386142">
            <w:pPr>
              <w:jc w:val="both"/>
              <w:rPr>
                <w:b/>
                <w:color w:val="000000" w:themeColor="text1"/>
                <w:sz w:val="28"/>
                <w:szCs w:val="28"/>
              </w:rPr>
            </w:pPr>
            <w:r w:rsidRPr="008521E3">
              <w:rPr>
                <w:b/>
                <w:color w:val="000000" w:themeColor="text1"/>
                <w:sz w:val="28"/>
                <w:szCs w:val="28"/>
              </w:rPr>
              <w:t>Открытость программы</w:t>
            </w:r>
          </w:p>
        </w:tc>
        <w:tc>
          <w:tcPr>
            <w:tcW w:w="7036" w:type="dxa"/>
            <w:tcBorders>
              <w:top w:val="single" w:sz="2" w:space="0" w:color="auto"/>
            </w:tcBorders>
            <w:shd w:val="clear" w:color="auto" w:fill="auto"/>
            <w:vAlign w:val="center"/>
          </w:tcPr>
          <w:p w14:paraId="2CC53B46" w14:textId="77777777" w:rsidR="000D5FFF" w:rsidRPr="00AD295B" w:rsidRDefault="000D5FFF" w:rsidP="00386142">
            <w:pPr>
              <w:jc w:val="both"/>
              <w:rPr>
                <w:color w:val="000000" w:themeColor="text1"/>
                <w:sz w:val="28"/>
                <w:szCs w:val="28"/>
              </w:rPr>
            </w:pPr>
            <w:r w:rsidRPr="00AD295B">
              <w:rPr>
                <w:color w:val="000000" w:themeColor="text1"/>
                <w:sz w:val="28"/>
                <w:szCs w:val="28"/>
              </w:rPr>
              <w:t>Программа является публичным документом. Данное обстоятельство предполагает возможность внесения дополнений по мере изменения социально-экономической ситуации на территории города Новосибирска.</w:t>
            </w:r>
          </w:p>
        </w:tc>
      </w:tr>
    </w:tbl>
    <w:p w14:paraId="31E616BD" w14:textId="77777777" w:rsidR="00FC6BFA" w:rsidRPr="00AD295B" w:rsidRDefault="00FC6BFA" w:rsidP="00386142">
      <w:pPr>
        <w:rPr>
          <w:sz w:val="28"/>
          <w:szCs w:val="28"/>
        </w:rPr>
      </w:pPr>
    </w:p>
    <w:p w14:paraId="63032A0C" w14:textId="77777777" w:rsidR="0047711B" w:rsidRPr="00432E87" w:rsidRDefault="0047711B" w:rsidP="00386142">
      <w:pPr>
        <w:jc w:val="center"/>
        <w:rPr>
          <w:b/>
          <w:sz w:val="28"/>
          <w:szCs w:val="28"/>
        </w:rPr>
      </w:pPr>
      <w:r w:rsidRPr="00432E87">
        <w:rPr>
          <w:b/>
          <w:sz w:val="28"/>
          <w:szCs w:val="28"/>
        </w:rPr>
        <w:t>III. ИНФОРМАЦИОННО-АНАЛИТИЧЕСКАЯ СПРАВКА</w:t>
      </w:r>
      <w:r w:rsidRPr="00432E87">
        <w:rPr>
          <w:b/>
          <w:sz w:val="28"/>
          <w:szCs w:val="28"/>
        </w:rPr>
        <w:tab/>
      </w:r>
    </w:p>
    <w:p w14:paraId="0B7102F4" w14:textId="77777777" w:rsidR="000C5A1F" w:rsidRDefault="0047711B" w:rsidP="00386142">
      <w:pPr>
        <w:jc w:val="center"/>
        <w:rPr>
          <w:sz w:val="28"/>
          <w:szCs w:val="28"/>
        </w:rPr>
      </w:pPr>
      <w:r w:rsidRPr="00432E87">
        <w:rPr>
          <w:b/>
          <w:sz w:val="28"/>
          <w:szCs w:val="28"/>
        </w:rPr>
        <w:t>О ДЕЯТЕЛЬНОСТИ УЧРЕЖДЕНИЯ</w:t>
      </w:r>
      <w:r w:rsidRPr="00AD295B">
        <w:rPr>
          <w:sz w:val="28"/>
          <w:szCs w:val="28"/>
        </w:rPr>
        <w:tab/>
      </w:r>
    </w:p>
    <w:p w14:paraId="098AF009" w14:textId="77777777" w:rsidR="00432E87" w:rsidRPr="00AD295B" w:rsidRDefault="00432E87" w:rsidP="00386142">
      <w:pPr>
        <w:jc w:val="center"/>
        <w:rPr>
          <w:sz w:val="28"/>
          <w:szCs w:val="28"/>
        </w:rPr>
      </w:pPr>
    </w:p>
    <w:p w14:paraId="32272EE2" w14:textId="77777777" w:rsidR="0047711B" w:rsidRPr="00432E87" w:rsidRDefault="0047711B" w:rsidP="00386142">
      <w:pPr>
        <w:pStyle w:val="2"/>
        <w:jc w:val="center"/>
        <w:rPr>
          <w:rFonts w:ascii="Times New Roman" w:hAnsi="Times New Roman" w:cs="Times New Roman"/>
          <w:b/>
          <w:bCs/>
          <w:color w:val="000000" w:themeColor="text1"/>
          <w:sz w:val="28"/>
          <w:szCs w:val="28"/>
        </w:rPr>
      </w:pPr>
      <w:bookmarkStart w:id="2" w:name="_Toc184140678"/>
      <w:r w:rsidRPr="00432E87">
        <w:rPr>
          <w:rFonts w:ascii="Times New Roman" w:hAnsi="Times New Roman" w:cs="Times New Roman"/>
          <w:b/>
          <w:bCs/>
          <w:color w:val="000000" w:themeColor="text1"/>
          <w:sz w:val="28"/>
          <w:szCs w:val="28"/>
        </w:rPr>
        <w:t>3.1. Место и роль учреждения в общегородской среде</w:t>
      </w:r>
      <w:bookmarkEnd w:id="2"/>
    </w:p>
    <w:p w14:paraId="243E74FC" w14:textId="77777777" w:rsidR="00241090" w:rsidRPr="00241090" w:rsidRDefault="0047711B" w:rsidP="00241090">
      <w:pPr>
        <w:jc w:val="both"/>
        <w:rPr>
          <w:color w:val="000000" w:themeColor="text1"/>
          <w:sz w:val="28"/>
          <w:szCs w:val="28"/>
        </w:rPr>
      </w:pPr>
      <w:r w:rsidRPr="00AD295B">
        <w:rPr>
          <w:color w:val="000000" w:themeColor="text1"/>
          <w:sz w:val="28"/>
          <w:szCs w:val="28"/>
        </w:rPr>
        <w:tab/>
      </w:r>
      <w:r w:rsidR="00241090" w:rsidRPr="00241090">
        <w:rPr>
          <w:color w:val="000000" w:themeColor="text1"/>
          <w:sz w:val="28"/>
          <w:szCs w:val="28"/>
        </w:rPr>
        <w:t>Центр квалифицируется как подведомственное учреждение Управления молодежной политики Департамента спорта, культуры и молодежной политики мэрии города Новосибирска. В соответствии с организационно-правовой формой учреждение функционирует как муниципальное бюджетное учреждение, учредителем которого является муниципальное образование город Новосибирск.</w:t>
      </w:r>
    </w:p>
    <w:p w14:paraId="0B1ABC12"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Основной целью деятельности данного учреждения является мобилизация интеллектуального и физического потенциала молодежи с целью содействия развитию Заельцовского района города Новосибирска в интересах индивидуумов, общества и государства.</w:t>
      </w:r>
    </w:p>
    <w:p w14:paraId="1BADADD2"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Следует подчеркнуть, что для достижения поставленных задач Центр реализует в соответствии с действующим законодательством следующие ключевые виды деятельности:</w:t>
      </w:r>
    </w:p>
    <w:p w14:paraId="70F21C5D" w14:textId="77777777" w:rsidR="00241090" w:rsidRPr="00241090" w:rsidRDefault="00241090" w:rsidP="00241090">
      <w:pPr>
        <w:pStyle w:val="a8"/>
        <w:numPr>
          <w:ilvl w:val="0"/>
          <w:numId w:val="34"/>
        </w:numPr>
        <w:spacing w:after="0"/>
        <w:jc w:val="both"/>
        <w:rPr>
          <w:rFonts w:ascii="Times New Roman" w:hAnsi="Times New Roman" w:cs="Times New Roman"/>
          <w:i/>
          <w:color w:val="000000" w:themeColor="text1"/>
          <w:sz w:val="28"/>
          <w:szCs w:val="28"/>
        </w:rPr>
      </w:pPr>
      <w:r w:rsidRPr="00241090">
        <w:rPr>
          <w:rFonts w:ascii="Times New Roman" w:hAnsi="Times New Roman" w:cs="Times New Roman"/>
          <w:i/>
          <w:color w:val="000000" w:themeColor="text1"/>
          <w:sz w:val="28"/>
          <w:szCs w:val="28"/>
        </w:rPr>
        <w:t>организация и проведение районных и городских мероприятий;</w:t>
      </w:r>
    </w:p>
    <w:p w14:paraId="13371C24" w14:textId="77777777" w:rsidR="00241090" w:rsidRPr="00241090" w:rsidRDefault="00241090" w:rsidP="00241090">
      <w:pPr>
        <w:pStyle w:val="a8"/>
        <w:numPr>
          <w:ilvl w:val="0"/>
          <w:numId w:val="34"/>
        </w:numPr>
        <w:spacing w:after="0"/>
        <w:jc w:val="both"/>
        <w:rPr>
          <w:rFonts w:ascii="Times New Roman" w:hAnsi="Times New Roman" w:cs="Times New Roman"/>
          <w:i/>
          <w:color w:val="000000" w:themeColor="text1"/>
          <w:sz w:val="28"/>
          <w:szCs w:val="28"/>
        </w:rPr>
      </w:pPr>
      <w:r w:rsidRPr="00241090">
        <w:rPr>
          <w:rFonts w:ascii="Times New Roman" w:hAnsi="Times New Roman" w:cs="Times New Roman"/>
          <w:i/>
          <w:color w:val="000000" w:themeColor="text1"/>
          <w:sz w:val="28"/>
          <w:szCs w:val="28"/>
        </w:rPr>
        <w:t>организация мероприятий по работе с молодежью;</w:t>
      </w:r>
    </w:p>
    <w:p w14:paraId="443F4A66" w14:textId="77777777" w:rsidR="00241090" w:rsidRPr="00241090" w:rsidRDefault="00241090" w:rsidP="00241090">
      <w:pPr>
        <w:pStyle w:val="a8"/>
        <w:numPr>
          <w:ilvl w:val="0"/>
          <w:numId w:val="34"/>
        </w:numPr>
        <w:spacing w:after="0"/>
        <w:jc w:val="both"/>
        <w:rPr>
          <w:rFonts w:ascii="Times New Roman" w:hAnsi="Times New Roman" w:cs="Times New Roman"/>
          <w:i/>
          <w:color w:val="000000" w:themeColor="text1"/>
          <w:sz w:val="28"/>
          <w:szCs w:val="28"/>
        </w:rPr>
      </w:pPr>
      <w:r w:rsidRPr="00241090">
        <w:rPr>
          <w:rFonts w:ascii="Times New Roman" w:hAnsi="Times New Roman" w:cs="Times New Roman"/>
          <w:i/>
          <w:color w:val="000000" w:themeColor="text1"/>
          <w:sz w:val="28"/>
          <w:szCs w:val="28"/>
        </w:rPr>
        <w:lastRenderedPageBreak/>
        <w:t>обеспечение участия воспитанников учреждения в городских, областных, региональных и федеральных мероприятиях;</w:t>
      </w:r>
    </w:p>
    <w:p w14:paraId="4B16032C" w14:textId="77777777" w:rsidR="00241090" w:rsidRPr="00241090" w:rsidRDefault="00241090" w:rsidP="00241090">
      <w:pPr>
        <w:pStyle w:val="a8"/>
        <w:numPr>
          <w:ilvl w:val="0"/>
          <w:numId w:val="34"/>
        </w:numPr>
        <w:spacing w:after="0"/>
        <w:jc w:val="both"/>
        <w:rPr>
          <w:rFonts w:ascii="Times New Roman" w:hAnsi="Times New Roman" w:cs="Times New Roman"/>
          <w:i/>
          <w:color w:val="000000" w:themeColor="text1"/>
          <w:sz w:val="28"/>
          <w:szCs w:val="28"/>
        </w:rPr>
      </w:pPr>
      <w:r w:rsidRPr="00241090">
        <w:rPr>
          <w:rFonts w:ascii="Times New Roman" w:hAnsi="Times New Roman" w:cs="Times New Roman"/>
          <w:i/>
          <w:color w:val="000000" w:themeColor="text1"/>
          <w:sz w:val="28"/>
          <w:szCs w:val="28"/>
        </w:rPr>
        <w:t>организация клубно-проектной работы с молодежью.</w:t>
      </w:r>
    </w:p>
    <w:p w14:paraId="268479D7"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Учреждение было создано муниципалитетом 18 января 2016 года путем реорганизации МБУ Центра развития и творчества молодежи «СОДРУЖЕСТВО» Заельцовского района города Новосибирска для оказания услуг, направленных на обеспечение реализации полномочий органов местного самоуправления города Новосибирска в сфере организации работы с молодым поколением.</w:t>
      </w:r>
    </w:p>
    <w:p w14:paraId="4342F231" w14:textId="77777777" w:rsidR="0047711B" w:rsidRDefault="00241090" w:rsidP="00241090">
      <w:pPr>
        <w:ind w:firstLine="708"/>
        <w:jc w:val="both"/>
        <w:rPr>
          <w:color w:val="000000" w:themeColor="text1"/>
          <w:sz w:val="28"/>
          <w:szCs w:val="28"/>
        </w:rPr>
      </w:pPr>
      <w:r w:rsidRPr="00241090">
        <w:rPr>
          <w:color w:val="000000" w:themeColor="text1"/>
          <w:sz w:val="28"/>
          <w:szCs w:val="28"/>
        </w:rPr>
        <w:t>По состоянию на 21 ноября 2024 года МБУ Молодежный центр является единственным учреждением сферы молодежной политики в микрорайонах «Стрижи» и «Карьер Мочище» Заельцовского района города Новосибирска. Вместе с тем учреждение также является единственным учреждением молодежной политики в микрорайонах «Родники», а также в поселках «Кедровый», «Солнечный», «Серебряный родник». Организация функционирует как Центр по работе с различными категориями населения.</w:t>
      </w:r>
    </w:p>
    <w:p w14:paraId="7A520768" w14:textId="77777777" w:rsidR="00241090" w:rsidRPr="00AD295B" w:rsidRDefault="00241090" w:rsidP="00241090">
      <w:pPr>
        <w:ind w:firstLine="708"/>
        <w:jc w:val="both"/>
        <w:rPr>
          <w:color w:val="000000" w:themeColor="text1"/>
          <w:sz w:val="28"/>
          <w:szCs w:val="28"/>
        </w:rPr>
      </w:pPr>
    </w:p>
    <w:p w14:paraId="37F3172B" w14:textId="77777777" w:rsidR="0047711B" w:rsidRPr="00432E87" w:rsidRDefault="0047711B" w:rsidP="00386142">
      <w:pPr>
        <w:pStyle w:val="2"/>
        <w:jc w:val="center"/>
        <w:rPr>
          <w:rFonts w:ascii="Times New Roman" w:hAnsi="Times New Roman" w:cs="Times New Roman"/>
          <w:b/>
          <w:bCs/>
          <w:color w:val="000000" w:themeColor="text1"/>
          <w:sz w:val="28"/>
          <w:szCs w:val="28"/>
        </w:rPr>
      </w:pPr>
      <w:bookmarkStart w:id="3" w:name="_Toc184140679"/>
      <w:r w:rsidRPr="00432E87">
        <w:rPr>
          <w:rFonts w:ascii="Times New Roman" w:hAnsi="Times New Roman" w:cs="Times New Roman"/>
          <w:b/>
          <w:bCs/>
          <w:color w:val="000000" w:themeColor="text1"/>
          <w:sz w:val="28"/>
          <w:szCs w:val="28"/>
        </w:rPr>
        <w:t>3.2. Общие данные о целевой аудитории</w:t>
      </w:r>
      <w:bookmarkEnd w:id="3"/>
    </w:p>
    <w:p w14:paraId="03CCA62A" w14:textId="77777777" w:rsidR="00241090" w:rsidRPr="00241090" w:rsidRDefault="00241090" w:rsidP="00241090">
      <w:pPr>
        <w:ind w:firstLine="708"/>
        <w:jc w:val="both"/>
        <w:rPr>
          <w:sz w:val="28"/>
          <w:szCs w:val="28"/>
        </w:rPr>
      </w:pPr>
      <w:r w:rsidRPr="00241090">
        <w:rPr>
          <w:sz w:val="28"/>
          <w:szCs w:val="28"/>
        </w:rPr>
        <w:t>Заельцовский район города Новосибирска занимает площадь 83 км², что составляет 16,6% общей площади муниципального образования. В Заельцовском районе проживает 148,7 тысяч человек или 9,9% общего населения.</w:t>
      </w:r>
    </w:p>
    <w:p w14:paraId="5D0F4F0E" w14:textId="77777777" w:rsidR="00241090" w:rsidRPr="00241090" w:rsidRDefault="00241090" w:rsidP="00241090">
      <w:pPr>
        <w:ind w:firstLine="708"/>
        <w:jc w:val="both"/>
        <w:rPr>
          <w:sz w:val="28"/>
          <w:szCs w:val="28"/>
        </w:rPr>
      </w:pPr>
      <w:r w:rsidRPr="00241090">
        <w:rPr>
          <w:sz w:val="28"/>
          <w:szCs w:val="28"/>
        </w:rPr>
        <w:t>На территории Заельцовского района города Новосибирска, по состоянию на I квартал 2024 года, проживало около 51 000 человек, относящихся к социально-демографической группе – молодежь, что составляет не менее 39 процентов от общего количества населения. В долгосрочной перспективе количество молодежи в микрорайонах «Стрижи» и «Карьер Мочище» имеет тенденцию к перманентному увеличению. По сравнению с 2020 годом произошло увеличение молодежной аудитории на 5-7%. Данная ситуация созвучна с общегородским восходящим демографическим трендом.</w:t>
      </w:r>
    </w:p>
    <w:p w14:paraId="2F58B5F6" w14:textId="77777777" w:rsidR="00241090" w:rsidRPr="00241090" w:rsidRDefault="00241090" w:rsidP="00241090">
      <w:pPr>
        <w:ind w:firstLine="708"/>
        <w:jc w:val="both"/>
        <w:rPr>
          <w:sz w:val="28"/>
          <w:szCs w:val="28"/>
        </w:rPr>
      </w:pPr>
      <w:r w:rsidRPr="00241090">
        <w:rPr>
          <w:sz w:val="28"/>
          <w:szCs w:val="28"/>
        </w:rPr>
        <w:t>Демографический прогноз Росстата для города Новосибирска до 2031 года остается нейтральным.</w:t>
      </w:r>
    </w:p>
    <w:p w14:paraId="79496B17" w14:textId="77777777" w:rsidR="00241090" w:rsidRPr="00241090" w:rsidRDefault="00241090" w:rsidP="00241090">
      <w:pPr>
        <w:ind w:firstLine="708"/>
        <w:jc w:val="both"/>
        <w:rPr>
          <w:sz w:val="28"/>
          <w:szCs w:val="28"/>
        </w:rPr>
      </w:pPr>
      <w:r w:rsidRPr="00241090">
        <w:rPr>
          <w:sz w:val="28"/>
          <w:szCs w:val="28"/>
        </w:rPr>
        <w:t>В настоящее время наблюдается отток, в большей степени молодежи, из Новосибирска в Центральный, Северо-Западный и Южный федеральные округа. В целом это обстоятельство является крайне неблагоприятным фактором для развития человеческого капитала города Новосибирска.</w:t>
      </w:r>
    </w:p>
    <w:p w14:paraId="109E5190" w14:textId="77777777" w:rsidR="00241090" w:rsidRPr="00241090" w:rsidRDefault="00241090" w:rsidP="00241090">
      <w:pPr>
        <w:ind w:firstLine="708"/>
        <w:jc w:val="both"/>
        <w:rPr>
          <w:sz w:val="28"/>
          <w:szCs w:val="28"/>
        </w:rPr>
      </w:pPr>
      <w:r w:rsidRPr="00241090">
        <w:rPr>
          <w:sz w:val="28"/>
          <w:szCs w:val="28"/>
        </w:rPr>
        <w:t>Однако локально, для микрорайонов «Стрижи» и «Карьера Мочище», вышеобозначенная ситуация не столь существенна, и в связи с увеличением жилых многоквартирных домов число молодых людей будет возрастать за счет приезжих, в том числе из районов Новосибирской области и субъектов Российской Федерации Сибирского и Дальневосточных федеральных округов. Прогнозируется увеличение численности населения до 40 000 человек к 2030 году (по состоянию на 01.01.2024 года – 23 000 человек).</w:t>
      </w:r>
    </w:p>
    <w:p w14:paraId="24ABACB3" w14:textId="77777777" w:rsidR="00241090" w:rsidRPr="00241090" w:rsidRDefault="00241090" w:rsidP="00241090">
      <w:pPr>
        <w:ind w:firstLine="708"/>
        <w:jc w:val="both"/>
        <w:rPr>
          <w:sz w:val="28"/>
          <w:szCs w:val="28"/>
        </w:rPr>
      </w:pPr>
      <w:r w:rsidRPr="00241090">
        <w:rPr>
          <w:sz w:val="28"/>
          <w:szCs w:val="28"/>
        </w:rPr>
        <w:t xml:space="preserve">В рамках расширения микрорайона «Стрижи» и редевелопмента «Карьера Мочище» до 2030 года строительными компаниями планируется ввести не менее 10 многоквартирных жилых домов. Важно отметить, что целевая ориентация жилья сфокусирована на молодых семьях. Так, процентное соотношение студий, </w:t>
      </w:r>
      <w:r w:rsidRPr="00241090">
        <w:rPr>
          <w:sz w:val="28"/>
          <w:szCs w:val="28"/>
        </w:rPr>
        <w:lastRenderedPageBreak/>
        <w:t>однокомнатных, двухкомнатных и трехкомнатных квартир во вновь возводимых многоквартирных домах до 2027 года будет следующим: студии – 20%, однокомнатные – 20%, двухкомнатные – 40%, трехкомнатные – 20%. В семи домах, вводимых до 31.12.2024 года, ожидаемое количество жителей – не менее 2 000 человек.</w:t>
      </w:r>
    </w:p>
    <w:p w14:paraId="690D0905" w14:textId="77777777" w:rsidR="00241090" w:rsidRPr="00241090" w:rsidRDefault="00241090" w:rsidP="00241090">
      <w:pPr>
        <w:ind w:firstLine="708"/>
        <w:jc w:val="both"/>
        <w:rPr>
          <w:sz w:val="28"/>
          <w:szCs w:val="28"/>
        </w:rPr>
      </w:pPr>
      <w:r w:rsidRPr="00241090">
        <w:rPr>
          <w:sz w:val="28"/>
          <w:szCs w:val="28"/>
        </w:rPr>
        <w:t>В соответствии с вышеизложенным, следует отметить, что рассматриваемый жилой район демонстрирует значительные ограничения в сфере культурного, образовательного, просветительского и досугового развития его обитателей, особенно среди молодежной категории. Данная ситуация подчеркивает актуальность и необходимость функционирования Центра, расположенного на данной территории.</w:t>
      </w:r>
    </w:p>
    <w:p w14:paraId="341FF549" w14:textId="77777777" w:rsidR="00241090" w:rsidRPr="00241090" w:rsidRDefault="00241090" w:rsidP="00241090">
      <w:pPr>
        <w:ind w:firstLine="708"/>
        <w:jc w:val="both"/>
        <w:rPr>
          <w:sz w:val="28"/>
          <w:szCs w:val="28"/>
        </w:rPr>
      </w:pPr>
      <w:r w:rsidRPr="00241090">
        <w:rPr>
          <w:sz w:val="28"/>
          <w:szCs w:val="28"/>
        </w:rPr>
        <w:t>Кроме того, необходимо обратить внимание на тот факт, что муниципалитет в настоящее время не располагает возможностью выделения дополнительных ставок для функционирования учреждения в утренние часы, что ограничивает его потенциал. В то же время, в рамках стратегии комплексного развития территории в предстоящие пять лет планируется осуществление масштабного процесса сноса и расселения жителей частного сектора, расположенного на улицах Аренского, Арестова, Бессемера, Охотская, Хованская, Лобачевского и других. Ожидаемое строительство многоквартирных жилых домов приведет к увеличению плотности населения на 30 процентов, что автоматически отразится на численности жителей, включая представителей целевой группы.</w:t>
      </w:r>
    </w:p>
    <w:p w14:paraId="4911BDA5" w14:textId="77777777" w:rsidR="005C1F60" w:rsidRPr="00241090" w:rsidRDefault="00241090" w:rsidP="00241090">
      <w:pPr>
        <w:ind w:firstLine="708"/>
        <w:jc w:val="both"/>
        <w:rPr>
          <w:sz w:val="28"/>
          <w:szCs w:val="28"/>
        </w:rPr>
      </w:pPr>
      <w:r w:rsidRPr="00241090">
        <w:rPr>
          <w:sz w:val="28"/>
          <w:szCs w:val="28"/>
        </w:rPr>
        <w:t>Являясь очевидным, что при наличии достаточных ресурсов на уровне Новосибирской области, интеграция в региональную повестку дня позволит значительно расширить спектр совместных мероприятий, включая волонтерские, творческие, креативные инициативы и другие, что, в свою очередь, создаст условия для развития ключевых направлений функционирования многофункционального молодежного центра, таких как подростковый досуг и создание молодежного пространства.</w:t>
      </w:r>
    </w:p>
    <w:p w14:paraId="48A551C3" w14:textId="77777777" w:rsidR="00241090" w:rsidRPr="00241090" w:rsidRDefault="00241090" w:rsidP="00241090">
      <w:pPr>
        <w:ind w:firstLine="708"/>
        <w:jc w:val="both"/>
        <w:rPr>
          <w:sz w:val="28"/>
          <w:szCs w:val="28"/>
        </w:rPr>
      </w:pPr>
    </w:p>
    <w:p w14:paraId="093E721F" w14:textId="77777777" w:rsidR="009C72F4" w:rsidRPr="00432E87" w:rsidRDefault="009C72F4" w:rsidP="00386142">
      <w:pPr>
        <w:pStyle w:val="a8"/>
        <w:spacing w:after="0" w:line="240" w:lineRule="auto"/>
        <w:ind w:left="709"/>
        <w:jc w:val="center"/>
        <w:outlineLvl w:val="1"/>
        <w:rPr>
          <w:rFonts w:ascii="Times New Roman" w:hAnsi="Times New Roman" w:cs="Times New Roman"/>
          <w:b/>
          <w:color w:val="000000" w:themeColor="text1"/>
          <w:sz w:val="28"/>
          <w:szCs w:val="28"/>
        </w:rPr>
      </w:pPr>
      <w:bookmarkStart w:id="4" w:name="_Toc184140680"/>
      <w:r w:rsidRPr="00432E87">
        <w:rPr>
          <w:rFonts w:ascii="Times New Roman" w:hAnsi="Times New Roman" w:cs="Times New Roman"/>
          <w:b/>
          <w:color w:val="000000" w:themeColor="text1"/>
          <w:sz w:val="28"/>
          <w:szCs w:val="28"/>
        </w:rPr>
        <w:t>3.3. Направления деятельности учреждения</w:t>
      </w:r>
      <w:bookmarkEnd w:id="4"/>
    </w:p>
    <w:p w14:paraId="3BACBF4B" w14:textId="77777777" w:rsidR="009C72F4" w:rsidRPr="00AD295B" w:rsidRDefault="009C72F4" w:rsidP="00386142">
      <w:pPr>
        <w:ind w:firstLine="708"/>
        <w:jc w:val="both"/>
        <w:rPr>
          <w:color w:val="000000" w:themeColor="text1"/>
          <w:sz w:val="28"/>
          <w:szCs w:val="28"/>
        </w:rPr>
      </w:pPr>
      <w:r w:rsidRPr="00AD295B">
        <w:rPr>
          <w:color w:val="000000" w:themeColor="text1"/>
          <w:sz w:val="28"/>
          <w:szCs w:val="28"/>
        </w:rPr>
        <w:t>За восемь лет деятельности коллектив Центра успешно освоил и накопил арсенал социальных технологий в рамках наиболее приоритетных направлений работы с молодёжной аудиторией, обозначенных в действующей стратегии. Эти направления включают развитие лидерских качеств среди молодежи, поддержку инициатив и проектов, направленных на социальное предпринимательство, а также создание условий для активного участия молодежи в общественной жизни.</w:t>
      </w:r>
    </w:p>
    <w:p w14:paraId="6D336447" w14:textId="77777777" w:rsidR="009C72F4" w:rsidRPr="00AD295B" w:rsidRDefault="009C72F4" w:rsidP="00386142">
      <w:pPr>
        <w:ind w:firstLine="708"/>
        <w:jc w:val="both"/>
        <w:rPr>
          <w:color w:val="000000" w:themeColor="text1"/>
          <w:sz w:val="28"/>
          <w:szCs w:val="28"/>
        </w:rPr>
      </w:pPr>
      <w:r w:rsidRPr="00AD295B">
        <w:rPr>
          <w:color w:val="000000" w:themeColor="text1"/>
          <w:sz w:val="28"/>
          <w:szCs w:val="28"/>
        </w:rPr>
        <w:t xml:space="preserve">Кроме того, Центр активно внедряет инновационные подходы к организации образовательных программ, которые способствуют не только профессиональному росту, но и личностному развитию молодежи. В результате, за годы работы Центр зарекомендовал себя как надежный партнер для молодежных организаций и сообществ, а также как площадка для обмена опытом и идеями, что в значительной степени способствует формированию активной гражданской позиции среди молодого поколения. «Концепции развития муниципальной молодежной политики города Новосибирска», а именно: </w:t>
      </w:r>
    </w:p>
    <w:p w14:paraId="679AF54C" w14:textId="77777777" w:rsidR="009C72F4" w:rsidRPr="008521E3" w:rsidRDefault="009C72F4" w:rsidP="00386142">
      <w:pPr>
        <w:pStyle w:val="a8"/>
        <w:numPr>
          <w:ilvl w:val="0"/>
          <w:numId w:val="7"/>
        </w:numPr>
        <w:spacing w:line="240" w:lineRule="auto"/>
        <w:rPr>
          <w:rFonts w:ascii="Times New Roman" w:hAnsi="Times New Roman" w:cs="Times New Roman"/>
          <w:i/>
          <w:color w:val="000000" w:themeColor="text1"/>
          <w:sz w:val="28"/>
          <w:szCs w:val="28"/>
        </w:rPr>
      </w:pPr>
      <w:r w:rsidRPr="008521E3">
        <w:rPr>
          <w:rFonts w:ascii="Times New Roman" w:hAnsi="Times New Roman" w:cs="Times New Roman"/>
          <w:i/>
          <w:color w:val="000000" w:themeColor="text1"/>
          <w:sz w:val="28"/>
          <w:szCs w:val="28"/>
        </w:rPr>
        <w:t xml:space="preserve">Содействие развитию активной жизненной позиции молодежи; </w:t>
      </w:r>
    </w:p>
    <w:p w14:paraId="3EC1480A" w14:textId="77777777" w:rsidR="009C72F4" w:rsidRPr="008521E3" w:rsidRDefault="009C72F4" w:rsidP="00386142">
      <w:pPr>
        <w:pStyle w:val="a8"/>
        <w:numPr>
          <w:ilvl w:val="0"/>
          <w:numId w:val="7"/>
        </w:numPr>
        <w:spacing w:line="240" w:lineRule="auto"/>
        <w:rPr>
          <w:rFonts w:ascii="Times New Roman" w:hAnsi="Times New Roman" w:cs="Times New Roman"/>
          <w:i/>
          <w:color w:val="000000" w:themeColor="text1"/>
          <w:sz w:val="28"/>
          <w:szCs w:val="28"/>
        </w:rPr>
      </w:pPr>
      <w:r w:rsidRPr="008521E3">
        <w:rPr>
          <w:rFonts w:ascii="Times New Roman" w:hAnsi="Times New Roman" w:cs="Times New Roman"/>
          <w:i/>
          <w:color w:val="000000" w:themeColor="text1"/>
          <w:sz w:val="28"/>
          <w:szCs w:val="28"/>
        </w:rPr>
        <w:t>Гражданское и патриотическое воспитание молодежи;</w:t>
      </w:r>
    </w:p>
    <w:p w14:paraId="17F582E6" w14:textId="77777777" w:rsidR="009C72F4" w:rsidRPr="008521E3" w:rsidRDefault="009C72F4" w:rsidP="00386142">
      <w:pPr>
        <w:pStyle w:val="a8"/>
        <w:numPr>
          <w:ilvl w:val="0"/>
          <w:numId w:val="7"/>
        </w:numPr>
        <w:spacing w:after="0" w:line="240" w:lineRule="auto"/>
        <w:jc w:val="both"/>
        <w:rPr>
          <w:rFonts w:ascii="Times New Roman" w:hAnsi="Times New Roman" w:cs="Times New Roman"/>
          <w:i/>
          <w:color w:val="000000" w:themeColor="text1"/>
          <w:sz w:val="28"/>
          <w:szCs w:val="28"/>
        </w:rPr>
      </w:pPr>
      <w:r w:rsidRPr="008521E3">
        <w:rPr>
          <w:rFonts w:ascii="Times New Roman" w:hAnsi="Times New Roman" w:cs="Times New Roman"/>
          <w:i/>
          <w:color w:val="000000" w:themeColor="text1"/>
          <w:sz w:val="28"/>
          <w:szCs w:val="28"/>
        </w:rPr>
        <w:lastRenderedPageBreak/>
        <w:t xml:space="preserve">Поддержка молодой семьи; </w:t>
      </w:r>
    </w:p>
    <w:p w14:paraId="40AB6E2C" w14:textId="77777777" w:rsidR="009C72F4" w:rsidRPr="008521E3" w:rsidRDefault="009C72F4" w:rsidP="00386142">
      <w:pPr>
        <w:pStyle w:val="a8"/>
        <w:numPr>
          <w:ilvl w:val="0"/>
          <w:numId w:val="7"/>
        </w:numPr>
        <w:spacing w:after="0" w:line="240" w:lineRule="auto"/>
        <w:ind w:left="0" w:firstLine="360"/>
        <w:jc w:val="both"/>
        <w:rPr>
          <w:rFonts w:ascii="Times New Roman" w:hAnsi="Times New Roman" w:cs="Times New Roman"/>
          <w:i/>
          <w:color w:val="000000" w:themeColor="text1"/>
          <w:sz w:val="28"/>
          <w:szCs w:val="28"/>
        </w:rPr>
      </w:pPr>
      <w:r w:rsidRPr="008521E3">
        <w:rPr>
          <w:rFonts w:ascii="Times New Roman" w:hAnsi="Times New Roman" w:cs="Times New Roman"/>
          <w:i/>
          <w:color w:val="000000" w:themeColor="text1"/>
          <w:sz w:val="28"/>
          <w:szCs w:val="28"/>
        </w:rPr>
        <w:t>Содействие формированию здорового образа жизни в молодежной среде;</w:t>
      </w:r>
    </w:p>
    <w:p w14:paraId="0BAE65CE" w14:textId="77777777" w:rsidR="009C72F4" w:rsidRPr="008521E3" w:rsidRDefault="009C72F4" w:rsidP="00386142">
      <w:pPr>
        <w:pStyle w:val="ae"/>
        <w:numPr>
          <w:ilvl w:val="0"/>
          <w:numId w:val="7"/>
        </w:numPr>
        <w:jc w:val="both"/>
        <w:rPr>
          <w:rFonts w:cs="Times New Roman"/>
          <w:i/>
          <w:color w:val="000000" w:themeColor="text1"/>
          <w:szCs w:val="28"/>
        </w:rPr>
      </w:pPr>
      <w:r w:rsidRPr="008521E3">
        <w:rPr>
          <w:rFonts w:cs="Times New Roman"/>
          <w:i/>
          <w:color w:val="000000" w:themeColor="text1"/>
          <w:szCs w:val="28"/>
        </w:rPr>
        <w:t>Содействие молодёжи в трудной жизненной ситуации;</w:t>
      </w:r>
    </w:p>
    <w:p w14:paraId="3C843ED1" w14:textId="77777777" w:rsidR="009C72F4" w:rsidRPr="008521E3" w:rsidRDefault="009C72F4" w:rsidP="00386142">
      <w:pPr>
        <w:pStyle w:val="ae"/>
        <w:numPr>
          <w:ilvl w:val="0"/>
          <w:numId w:val="8"/>
        </w:numPr>
        <w:ind w:left="0" w:firstLine="360"/>
        <w:jc w:val="both"/>
        <w:rPr>
          <w:rFonts w:cs="Times New Roman"/>
          <w:i/>
          <w:color w:val="000000" w:themeColor="text1"/>
          <w:szCs w:val="28"/>
        </w:rPr>
      </w:pPr>
      <w:r w:rsidRPr="008521E3">
        <w:rPr>
          <w:rFonts w:cs="Times New Roman"/>
          <w:i/>
          <w:color w:val="000000" w:themeColor="text1"/>
          <w:szCs w:val="28"/>
        </w:rPr>
        <w:t>Развитие инфраструктуры, кадрового потенциала и информационно-аналитического обеспечения муниципальной молодёжной политики.</w:t>
      </w:r>
    </w:p>
    <w:p w14:paraId="386AAD7F" w14:textId="77777777" w:rsidR="009C72F4" w:rsidRPr="00AD295B" w:rsidRDefault="009C72F4" w:rsidP="00386142">
      <w:pPr>
        <w:pStyle w:val="ae"/>
        <w:ind w:firstLine="720"/>
        <w:jc w:val="both"/>
        <w:rPr>
          <w:rFonts w:cs="Times New Roman"/>
          <w:color w:val="000000" w:themeColor="text1"/>
          <w:szCs w:val="28"/>
        </w:rPr>
      </w:pPr>
      <w:r w:rsidRPr="00AD295B">
        <w:rPr>
          <w:rFonts w:cs="Times New Roman"/>
          <w:color w:val="000000" w:themeColor="text1"/>
          <w:szCs w:val="28"/>
        </w:rPr>
        <w:t>Следует отметить, что данные направления являются наиболее весомыми в контексте работы с молодежью и охватывают все потребности жителей микрорайонов. Дальнейшее расширение направлений ограничено материально-технической базой учреждения и без масштабных инвестиций со стороны муниципалитета развитие проблематично.</w:t>
      </w:r>
    </w:p>
    <w:p w14:paraId="6F8EA53E" w14:textId="77777777" w:rsidR="009C72F4" w:rsidRPr="00AD295B" w:rsidRDefault="009C72F4" w:rsidP="00386142">
      <w:pPr>
        <w:pStyle w:val="a8"/>
        <w:spacing w:after="0" w:line="240" w:lineRule="auto"/>
        <w:ind w:left="0" w:firstLine="708"/>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В рамках уставной деятельности Центр обладает правом оказания следующих видов организационной деятельности: </w:t>
      </w:r>
    </w:p>
    <w:p w14:paraId="4E663FFF" w14:textId="77777777" w:rsidR="009C72F4" w:rsidRPr="00AD295B" w:rsidRDefault="009C72F4" w:rsidP="00386142">
      <w:pPr>
        <w:pStyle w:val="a8"/>
        <w:spacing w:after="0" w:line="240" w:lineRule="auto"/>
        <w:ind w:left="0" w:firstLine="708"/>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организация работы клубных формирований различной направленности, проектная деятельность;</w:t>
      </w:r>
    </w:p>
    <w:p w14:paraId="43B1F8DF" w14:textId="77777777" w:rsidR="009C72F4" w:rsidRPr="00AD295B" w:rsidRDefault="009C72F4" w:rsidP="00386142">
      <w:pPr>
        <w:pStyle w:val="a8"/>
        <w:spacing w:after="0" w:line="240" w:lineRule="auto"/>
        <w:ind w:left="0" w:firstLine="708"/>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организация и проведение культурно-досуговых, зрелищных, спортивно-оздоровительных, гражданско-патриотических и социально-значимых мероприятий;</w:t>
      </w:r>
    </w:p>
    <w:p w14:paraId="1DA557AF" w14:textId="77777777" w:rsidR="009C72F4" w:rsidRPr="00AD295B" w:rsidRDefault="009C72F4" w:rsidP="00386142">
      <w:pPr>
        <w:pStyle w:val="a8"/>
        <w:spacing w:after="0" w:line="240" w:lineRule="auto"/>
        <w:ind w:left="0" w:firstLine="708"/>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информационная поддержка деятельности субъектов молодежной политики;</w:t>
      </w:r>
    </w:p>
    <w:p w14:paraId="6B2191CA" w14:textId="77777777" w:rsidR="009C72F4" w:rsidRPr="00AD295B" w:rsidRDefault="009C72F4" w:rsidP="00386142">
      <w:pPr>
        <w:pStyle w:val="a8"/>
        <w:spacing w:after="0" w:line="240" w:lineRule="auto"/>
        <w:ind w:left="0" w:firstLine="708"/>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 организационное сопровождение при предоставлении оборудования для проведения массовых мероприятий. </w:t>
      </w:r>
    </w:p>
    <w:p w14:paraId="01E2DB96" w14:textId="77777777" w:rsidR="009C72F4" w:rsidRPr="00AD295B" w:rsidRDefault="009C72F4" w:rsidP="00386142">
      <w:pPr>
        <w:ind w:firstLine="708"/>
        <w:jc w:val="both"/>
        <w:rPr>
          <w:rFonts w:eastAsia="Calibri"/>
          <w:color w:val="000000" w:themeColor="text1"/>
          <w:sz w:val="28"/>
          <w:szCs w:val="28"/>
        </w:rPr>
      </w:pPr>
      <w:r w:rsidRPr="00AD295B">
        <w:rPr>
          <w:rFonts w:eastAsia="Calibri"/>
          <w:color w:val="000000" w:themeColor="text1"/>
          <w:sz w:val="28"/>
          <w:szCs w:val="28"/>
        </w:rPr>
        <w:t>Таким образом, хотя за последние восемь лет с момента создания учреждения портфель направлений и правовая основа деятельности не претерпели значительных изменений, это позволяет предоставлять молодежи данных микрорайонов оптимальный набор услуг.</w:t>
      </w:r>
    </w:p>
    <w:p w14:paraId="770EBDDD" w14:textId="77777777" w:rsidR="009C72F4" w:rsidRPr="00AD295B" w:rsidRDefault="009C72F4" w:rsidP="00386142">
      <w:pPr>
        <w:ind w:firstLine="708"/>
        <w:jc w:val="both"/>
        <w:rPr>
          <w:rFonts w:eastAsia="Calibri"/>
          <w:color w:val="000000" w:themeColor="text1"/>
          <w:sz w:val="28"/>
          <w:szCs w:val="28"/>
        </w:rPr>
      </w:pPr>
      <w:r w:rsidRPr="00AD295B">
        <w:rPr>
          <w:rFonts w:eastAsia="Calibri"/>
          <w:color w:val="000000" w:themeColor="text1"/>
          <w:sz w:val="28"/>
          <w:szCs w:val="28"/>
        </w:rPr>
        <w:t>Устойчивость и последовательность в работе Центра обеспечивают высокое качество предоставляемых программ и мероприятий, что, в свою очередь, способствует формированию доверительных отношений с молодежью. Мы продолжаем адаптировать наши услуги под современные требования и потребности, активно учитывая обратную связь от участников программ.</w:t>
      </w:r>
    </w:p>
    <w:p w14:paraId="0B96C638" w14:textId="77777777" w:rsidR="009C72F4" w:rsidRPr="00AD295B" w:rsidRDefault="009C72F4" w:rsidP="00386142">
      <w:pPr>
        <w:ind w:firstLine="708"/>
        <w:jc w:val="both"/>
        <w:rPr>
          <w:rFonts w:eastAsia="Calibri"/>
          <w:color w:val="000000" w:themeColor="text1"/>
          <w:sz w:val="28"/>
          <w:szCs w:val="28"/>
        </w:rPr>
      </w:pPr>
      <w:r w:rsidRPr="00AD295B">
        <w:rPr>
          <w:rFonts w:eastAsia="Calibri"/>
          <w:color w:val="000000" w:themeColor="text1"/>
          <w:sz w:val="28"/>
          <w:szCs w:val="28"/>
        </w:rPr>
        <w:t>Кроме того, стабильность в подходах к работе позволяет команде Центра сосредоточиться на долгосрочных проектах, направленных на развитие лидерских качеств, социальную активность и вовлеченность молодежи в общественные процессы. Мы уверены, что такая работа способствует не только личностному росту молодых людей, но и укреплению социальной структуры в микрорайонах, делая их более активными и сплоченными.</w:t>
      </w:r>
    </w:p>
    <w:p w14:paraId="323F115C" w14:textId="77777777" w:rsidR="009C72F4" w:rsidRPr="00AD295B" w:rsidRDefault="009C72F4" w:rsidP="00386142">
      <w:pPr>
        <w:ind w:firstLine="708"/>
        <w:jc w:val="both"/>
        <w:rPr>
          <w:rFonts w:eastAsia="Calibri"/>
          <w:color w:val="000000" w:themeColor="text1"/>
          <w:sz w:val="28"/>
          <w:szCs w:val="28"/>
        </w:rPr>
      </w:pPr>
    </w:p>
    <w:p w14:paraId="3889C70C" w14:textId="77777777" w:rsidR="009C72F4" w:rsidRPr="00432E87" w:rsidRDefault="009C72F4" w:rsidP="00386142">
      <w:pPr>
        <w:pStyle w:val="a8"/>
        <w:spacing w:after="0" w:line="240" w:lineRule="auto"/>
        <w:ind w:firstLine="708"/>
        <w:jc w:val="both"/>
        <w:outlineLvl w:val="1"/>
        <w:rPr>
          <w:rFonts w:ascii="Times New Roman" w:hAnsi="Times New Roman" w:cs="Times New Roman"/>
          <w:b/>
          <w:bCs/>
          <w:color w:val="000000" w:themeColor="text1"/>
          <w:sz w:val="28"/>
          <w:szCs w:val="28"/>
        </w:rPr>
      </w:pPr>
      <w:bookmarkStart w:id="5" w:name="_Toc184140681"/>
      <w:r w:rsidRPr="00432E87">
        <w:rPr>
          <w:rFonts w:ascii="Times New Roman" w:hAnsi="Times New Roman" w:cs="Times New Roman"/>
          <w:b/>
          <w:bCs/>
          <w:color w:val="000000" w:themeColor="text1"/>
          <w:sz w:val="28"/>
          <w:szCs w:val="28"/>
        </w:rPr>
        <w:t>3.4. Характеристика материально-технической базы</w:t>
      </w:r>
      <w:bookmarkEnd w:id="5"/>
    </w:p>
    <w:p w14:paraId="18A5DBEC"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 xml:space="preserve">За 8 лет функционирования учреждения произошло значительное приращение уровня материально-технической базы. Стоит отметить, что материально-техническая база соответствует всем современным нормативам (правилам пожарной безопасности, санитарно-гигиеническим требованиям, требованиям техники безопасности, охраны труда, антитеррористической безопасности и др.). Существующие помещения обеспечивают достойный уровень физического, социокультурного и интеллектуального развития молодого </w:t>
      </w:r>
      <w:r w:rsidRPr="00241090">
        <w:rPr>
          <w:color w:val="000000" w:themeColor="text1"/>
          <w:sz w:val="28"/>
          <w:szCs w:val="28"/>
        </w:rPr>
        <w:lastRenderedPageBreak/>
        <w:t>поколения. Аудитории оборудованы различными техническими и дидактическими материалами, а также аудиовизуальной техникой.</w:t>
      </w:r>
    </w:p>
    <w:p w14:paraId="2DF2A7EE"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Необходимо отметить, что учреждение имеет в своем составе следующую материально-техническую базу: основной офис расположен по адресу: ул. Кубовая, 107/1 – нежилое помещение (одноэтажное строение), площадь – 536,9 м² (5 кабинетов для клубной и проектной деятельности, 1 зал для хореографии, 1 зал для занятий клубных формирований по направлению ЗОЖ, 1 зал для реализации молодежных инициатив и территории свободного общения, 1 мастерская, 5 классов, 1 гримуборная, 2 гардероба).</w:t>
      </w:r>
    </w:p>
    <w:p w14:paraId="51211BF8"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Имеется структурное подразделение «ART Куб», расположенное по адресу: ул. Кубовая, 49а – помещение на первом этаже с отдельным входом, площадь – 471,4 м² (1 зрительный зал для театральной и концертной деятельности, 2 костюмерные, 1 зал для творческой и концертной деятельности, 5 кабинетов для клубной и проектной деятельности) и земельный участок площадью 1 706 м².</w:t>
      </w:r>
    </w:p>
    <w:p w14:paraId="7E3AD002" w14:textId="77777777" w:rsidR="00241090" w:rsidRPr="00241090" w:rsidRDefault="00241090" w:rsidP="00241090">
      <w:pPr>
        <w:ind w:firstLine="708"/>
        <w:jc w:val="both"/>
        <w:rPr>
          <w:color w:val="000000" w:themeColor="text1"/>
          <w:sz w:val="28"/>
          <w:szCs w:val="28"/>
        </w:rPr>
      </w:pPr>
      <w:r w:rsidRPr="00241090">
        <w:rPr>
          <w:color w:val="000000" w:themeColor="text1"/>
          <w:sz w:val="28"/>
          <w:szCs w:val="28"/>
        </w:rPr>
        <w:t>Более того, в центре имеется спортивная площадка по адресу: ул. Кубовая, 105/1. Хоккейный клуб «Стрижи» организует тренировочный процесс на хоккейной коробке.</w:t>
      </w:r>
    </w:p>
    <w:p w14:paraId="314AD18A" w14:textId="77777777" w:rsidR="000D5FFF" w:rsidRDefault="00241090" w:rsidP="00241090">
      <w:pPr>
        <w:pStyle w:val="a8"/>
        <w:spacing w:after="0" w:line="240" w:lineRule="auto"/>
        <w:ind w:left="0" w:firstLine="708"/>
        <w:jc w:val="both"/>
        <w:rPr>
          <w:rFonts w:ascii="Times New Roman" w:hAnsi="Times New Roman" w:cs="Times New Roman"/>
          <w:color w:val="000000" w:themeColor="text1"/>
          <w:sz w:val="28"/>
          <w:szCs w:val="28"/>
        </w:rPr>
      </w:pPr>
      <w:r w:rsidRPr="00241090">
        <w:rPr>
          <w:rFonts w:ascii="Times New Roman" w:hAnsi="Times New Roman" w:cs="Times New Roman"/>
          <w:color w:val="000000" w:themeColor="text1"/>
          <w:sz w:val="28"/>
          <w:szCs w:val="28"/>
        </w:rPr>
        <w:t>Следовательно, учреждение обеспечено не только традиционными техническими средствами взаимодействия с целевой аудиторией, но и современными информационно-коммуникационными средствами (стационарные компьютеры, ноутбуки, МФУ, Wi-Fi, ТВ-панели и др.), что характеризует учреждение как располагающее значительными материально-техническими ресурсами для успешной реализации программы развития. Планируется дальнейшая работа по сохранению и совершенствованию материально-технической базы учреждения с учетом концепции программы (приобретение дополнительной мебели для аудиторий, оборудование для фото- и видеосъемки, модернизация существующего компьютерного оборудования и др.).</w:t>
      </w:r>
    </w:p>
    <w:p w14:paraId="1E557BDE" w14:textId="77777777" w:rsidR="00241090" w:rsidRPr="00432E87" w:rsidRDefault="00241090" w:rsidP="00241090">
      <w:pPr>
        <w:pStyle w:val="a8"/>
        <w:spacing w:after="0" w:line="240" w:lineRule="auto"/>
        <w:ind w:left="0" w:firstLine="708"/>
        <w:jc w:val="both"/>
        <w:rPr>
          <w:rFonts w:ascii="Times New Roman" w:hAnsi="Times New Roman" w:cs="Times New Roman"/>
          <w:b/>
          <w:color w:val="000000" w:themeColor="text1"/>
          <w:sz w:val="28"/>
          <w:szCs w:val="28"/>
        </w:rPr>
      </w:pPr>
    </w:p>
    <w:p w14:paraId="507DBA3B" w14:textId="77777777" w:rsidR="000D5FFF" w:rsidRPr="00432E87" w:rsidRDefault="000D5FFF" w:rsidP="00386142">
      <w:pPr>
        <w:pStyle w:val="2"/>
        <w:jc w:val="center"/>
        <w:rPr>
          <w:rFonts w:ascii="Times New Roman" w:hAnsi="Times New Roman" w:cs="Times New Roman"/>
          <w:b/>
          <w:bCs/>
          <w:iCs/>
          <w:color w:val="000000" w:themeColor="text1"/>
          <w:sz w:val="28"/>
          <w:szCs w:val="28"/>
        </w:rPr>
      </w:pPr>
      <w:bookmarkStart w:id="6" w:name="_Toc184140682"/>
      <w:r w:rsidRPr="00432E87">
        <w:rPr>
          <w:rFonts w:ascii="Times New Roman" w:hAnsi="Times New Roman" w:cs="Times New Roman"/>
          <w:b/>
          <w:bCs/>
          <w:iCs/>
          <w:color w:val="000000" w:themeColor="text1"/>
          <w:sz w:val="28"/>
          <w:szCs w:val="28"/>
        </w:rPr>
        <w:t>3.5. Контур внешних связей учреждения</w:t>
      </w:r>
      <w:bookmarkEnd w:id="6"/>
    </w:p>
    <w:p w14:paraId="025E4753"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На протяжении восьми лет своего существования контур внешних связей учреждения постепенно формировался и укреплялся. Руководство Центра активно работает над расширением этих связей, стремясь создать прочные партнерские отношения, которые способствуют эффективному развитию основных направлений деятельности.</w:t>
      </w:r>
    </w:p>
    <w:p w14:paraId="75E2DF1D"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Эта работа включает в себя налаживание взаимодействия с различными организациями, учреждениями и инициативными группами, что позволяет обмениваться опытом, ресурсами и идеями. В результате Центр становится более интегрированным в социальное и культурное пространство, что, в свою очередь, открывает новые возможности для реализации программ и проектов, направленных на поддержку молодежи и улучшение качества жизни в новосибирском городском сообществе.</w:t>
      </w:r>
    </w:p>
    <w:p w14:paraId="1B9662EF"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 xml:space="preserve">Стабильными являются отношения с генеральным партнером – общественным клубом «Стрижи», муниципальными учреждениями жилмассива (МБОУ СОШ №51, Библиотека им. В.Я. Шишкова, филиал МКУК «Централизованная библиотечная система Центрального округа по </w:t>
      </w:r>
      <w:r w:rsidRPr="00241090">
        <w:rPr>
          <w:iCs/>
          <w:color w:val="000000" w:themeColor="text1"/>
          <w:sz w:val="28"/>
          <w:szCs w:val="28"/>
        </w:rPr>
        <w:lastRenderedPageBreak/>
        <w:t>Железнодорожному, Заельцовскому и Центральному районам города Новосибирска», муниципальные и частные дошкольные учреждения).</w:t>
      </w:r>
    </w:p>
    <w:p w14:paraId="735E3DEB" w14:textId="77777777" w:rsidR="00241090" w:rsidRPr="00241090" w:rsidRDefault="00241090" w:rsidP="00241090">
      <w:pPr>
        <w:ind w:firstLine="708"/>
        <w:jc w:val="both"/>
        <w:rPr>
          <w:iCs/>
          <w:color w:val="000000" w:themeColor="text1"/>
          <w:sz w:val="28"/>
          <w:szCs w:val="28"/>
        </w:rPr>
      </w:pPr>
    </w:p>
    <w:p w14:paraId="017A4B13" w14:textId="77777777" w:rsidR="000D5FFF" w:rsidRPr="00AD295B" w:rsidRDefault="00241090" w:rsidP="00241090">
      <w:pPr>
        <w:ind w:firstLine="708"/>
        <w:jc w:val="both"/>
        <w:rPr>
          <w:iCs/>
          <w:color w:val="000000" w:themeColor="text1"/>
          <w:sz w:val="28"/>
          <w:szCs w:val="28"/>
        </w:rPr>
      </w:pPr>
      <w:r w:rsidRPr="00241090">
        <w:rPr>
          <w:iCs/>
          <w:color w:val="000000" w:themeColor="text1"/>
          <w:sz w:val="28"/>
          <w:szCs w:val="28"/>
        </w:rPr>
        <w:t>Совместно с ТОС «Мочищенский» проводятся мероприятия. Налажено взаимодействие со средствами массовой информации, например газетой «Наш дом – «Стрижи» и инфопорталом «Наш дом Новосибирск» (ндн.инфо). В целом сформировано межсекторное социальное партнерство на территории (муниципалитет, бизнес и общественность).</w:t>
      </w:r>
      <w:r w:rsidR="00F27D66" w:rsidRPr="00AD295B">
        <w:rPr>
          <w:iCs/>
          <w:color w:val="000000" w:themeColor="text1"/>
          <w:sz w:val="28"/>
          <w:szCs w:val="28"/>
        </w:rPr>
        <w:t xml:space="preserve"> (см. таб</w:t>
      </w:r>
      <w:r w:rsidR="00207634" w:rsidRPr="00AD295B">
        <w:rPr>
          <w:iCs/>
          <w:color w:val="000000" w:themeColor="text1"/>
          <w:sz w:val="28"/>
          <w:szCs w:val="28"/>
        </w:rPr>
        <w:t>лица</w:t>
      </w:r>
      <w:r w:rsidR="000D5FFF" w:rsidRPr="00AD295B">
        <w:rPr>
          <w:iCs/>
          <w:color w:val="000000" w:themeColor="text1"/>
          <w:sz w:val="28"/>
          <w:szCs w:val="28"/>
        </w:rPr>
        <w:t xml:space="preserve"> 1). </w:t>
      </w:r>
    </w:p>
    <w:p w14:paraId="4B9EBE31" w14:textId="77777777" w:rsidR="00207634" w:rsidRPr="00AD295B" w:rsidRDefault="00207634" w:rsidP="00386142">
      <w:pPr>
        <w:ind w:firstLine="708"/>
        <w:jc w:val="both"/>
        <w:rPr>
          <w:iCs/>
          <w:color w:val="000000" w:themeColor="text1"/>
          <w:sz w:val="28"/>
          <w:szCs w:val="28"/>
        </w:rPr>
      </w:pPr>
    </w:p>
    <w:p w14:paraId="23F330AD" w14:textId="77777777" w:rsidR="00207634" w:rsidRPr="00AD295B" w:rsidRDefault="00207634" w:rsidP="00347F2C">
      <w:pPr>
        <w:ind w:firstLine="708"/>
        <w:jc w:val="center"/>
        <w:rPr>
          <w:iCs/>
          <w:color w:val="000000" w:themeColor="text1"/>
          <w:sz w:val="28"/>
          <w:szCs w:val="28"/>
        </w:rPr>
      </w:pPr>
      <w:r w:rsidRPr="00AD295B">
        <w:rPr>
          <w:iCs/>
          <w:color w:val="000000" w:themeColor="text1"/>
          <w:sz w:val="28"/>
          <w:szCs w:val="28"/>
        </w:rPr>
        <w:t xml:space="preserve">Таблица 1 </w:t>
      </w:r>
      <w:r w:rsidR="005829CF" w:rsidRPr="00AD295B">
        <w:rPr>
          <w:iCs/>
          <w:color w:val="000000" w:themeColor="text1"/>
          <w:sz w:val="28"/>
          <w:szCs w:val="28"/>
        </w:rPr>
        <w:t>–</w:t>
      </w:r>
      <w:r w:rsidRPr="00AD295B">
        <w:rPr>
          <w:iCs/>
          <w:color w:val="000000" w:themeColor="text1"/>
          <w:sz w:val="28"/>
          <w:szCs w:val="28"/>
        </w:rPr>
        <w:t xml:space="preserve"> </w:t>
      </w:r>
      <w:r w:rsidR="005829CF" w:rsidRPr="00AD295B">
        <w:rPr>
          <w:iCs/>
          <w:color w:val="000000" w:themeColor="text1"/>
          <w:sz w:val="28"/>
          <w:szCs w:val="28"/>
        </w:rPr>
        <w:t>Обзор пар</w:t>
      </w:r>
      <w:r w:rsidR="00347F2C" w:rsidRPr="00AD295B">
        <w:rPr>
          <w:iCs/>
          <w:color w:val="000000" w:themeColor="text1"/>
          <w:sz w:val="28"/>
          <w:szCs w:val="28"/>
        </w:rPr>
        <w:t>тнерских организаций учреждения</w:t>
      </w:r>
    </w:p>
    <w:p w14:paraId="439F17BE" w14:textId="77777777" w:rsidR="00347F2C" w:rsidRPr="00AD295B" w:rsidRDefault="00347F2C" w:rsidP="00347F2C">
      <w:pPr>
        <w:ind w:firstLine="708"/>
        <w:jc w:val="center"/>
        <w:rPr>
          <w:iCs/>
          <w:color w:val="000000" w:themeColor="text1"/>
          <w:sz w:val="28"/>
          <w:szCs w:val="28"/>
        </w:rPr>
      </w:pPr>
    </w:p>
    <w:tbl>
      <w:tblPr>
        <w:tblStyle w:val="af0"/>
        <w:tblW w:w="9776" w:type="dxa"/>
        <w:tblLook w:val="04A0" w:firstRow="1" w:lastRow="0" w:firstColumn="1" w:lastColumn="0" w:noHBand="0" w:noVBand="1"/>
      </w:tblPr>
      <w:tblGrid>
        <w:gridCol w:w="4672"/>
        <w:gridCol w:w="5104"/>
      </w:tblGrid>
      <w:tr w:rsidR="00F27D66" w:rsidRPr="00AD295B" w14:paraId="7290E594" w14:textId="77777777" w:rsidTr="00207634">
        <w:trPr>
          <w:trHeight w:val="415"/>
        </w:trPr>
        <w:tc>
          <w:tcPr>
            <w:tcW w:w="4672" w:type="dxa"/>
            <w:shd w:val="clear" w:color="auto" w:fill="D9D9D9" w:themeFill="background1" w:themeFillShade="D9"/>
          </w:tcPr>
          <w:p w14:paraId="495EA505" w14:textId="77777777" w:rsidR="00207634" w:rsidRPr="00432E87" w:rsidRDefault="000F6311" w:rsidP="00386142">
            <w:pPr>
              <w:ind w:left="360"/>
              <w:jc w:val="center"/>
              <w:rPr>
                <w:b/>
                <w:bCs/>
                <w:iCs/>
                <w:color w:val="000000" w:themeColor="text1"/>
                <w:sz w:val="28"/>
                <w:szCs w:val="28"/>
              </w:rPr>
            </w:pPr>
            <w:r w:rsidRPr="00432E87">
              <w:rPr>
                <w:b/>
                <w:bCs/>
                <w:iCs/>
                <w:color w:val="000000" w:themeColor="text1"/>
                <w:sz w:val="28"/>
                <w:szCs w:val="28"/>
              </w:rPr>
              <w:t xml:space="preserve">ГОСУДАРСТВЕННЫЙ </w:t>
            </w:r>
          </w:p>
          <w:p w14:paraId="4EED9838" w14:textId="77777777" w:rsidR="00F27D66" w:rsidRPr="00432E87" w:rsidRDefault="000F6311" w:rsidP="00386142">
            <w:pPr>
              <w:ind w:left="360"/>
              <w:jc w:val="center"/>
              <w:rPr>
                <w:b/>
                <w:iCs/>
                <w:color w:val="000000" w:themeColor="text1"/>
                <w:sz w:val="28"/>
                <w:szCs w:val="28"/>
              </w:rPr>
            </w:pPr>
            <w:r w:rsidRPr="00432E87">
              <w:rPr>
                <w:b/>
                <w:bCs/>
                <w:iCs/>
                <w:color w:val="000000" w:themeColor="text1"/>
                <w:sz w:val="28"/>
                <w:szCs w:val="28"/>
              </w:rPr>
              <w:t>СЕКТОР</w:t>
            </w:r>
          </w:p>
        </w:tc>
        <w:tc>
          <w:tcPr>
            <w:tcW w:w="5104" w:type="dxa"/>
            <w:shd w:val="clear" w:color="auto" w:fill="D9D9D9" w:themeFill="background1" w:themeFillShade="D9"/>
          </w:tcPr>
          <w:p w14:paraId="0BF5694C" w14:textId="77777777" w:rsidR="00207634" w:rsidRPr="00432E87" w:rsidRDefault="000F6311" w:rsidP="00386142">
            <w:pPr>
              <w:ind w:left="360"/>
              <w:jc w:val="center"/>
              <w:rPr>
                <w:b/>
                <w:bCs/>
                <w:iCs/>
                <w:color w:val="000000" w:themeColor="text1"/>
                <w:sz w:val="28"/>
                <w:szCs w:val="28"/>
              </w:rPr>
            </w:pPr>
            <w:r w:rsidRPr="00432E87">
              <w:rPr>
                <w:b/>
                <w:bCs/>
                <w:iCs/>
                <w:color w:val="000000" w:themeColor="text1"/>
                <w:sz w:val="28"/>
                <w:szCs w:val="28"/>
              </w:rPr>
              <w:t xml:space="preserve">МУНИЦИПАЛЬНЫЙ </w:t>
            </w:r>
          </w:p>
          <w:p w14:paraId="60D550FD" w14:textId="77777777" w:rsidR="00F27D66" w:rsidRPr="00432E87" w:rsidRDefault="000F6311" w:rsidP="00386142">
            <w:pPr>
              <w:ind w:left="360"/>
              <w:jc w:val="center"/>
              <w:rPr>
                <w:b/>
                <w:iCs/>
                <w:color w:val="000000" w:themeColor="text1"/>
                <w:sz w:val="28"/>
                <w:szCs w:val="28"/>
              </w:rPr>
            </w:pPr>
            <w:r w:rsidRPr="00432E87">
              <w:rPr>
                <w:b/>
                <w:bCs/>
                <w:iCs/>
                <w:color w:val="000000" w:themeColor="text1"/>
                <w:sz w:val="28"/>
                <w:szCs w:val="28"/>
              </w:rPr>
              <w:t>СЕКТОР</w:t>
            </w:r>
          </w:p>
        </w:tc>
      </w:tr>
      <w:tr w:rsidR="00F27D66" w:rsidRPr="00AD295B" w14:paraId="1BB61694" w14:textId="77777777" w:rsidTr="00C55FE6">
        <w:tc>
          <w:tcPr>
            <w:tcW w:w="4672" w:type="dxa"/>
          </w:tcPr>
          <w:p w14:paraId="3BC45FA5" w14:textId="77777777" w:rsidR="0076049F" w:rsidRPr="00AD295B" w:rsidRDefault="0076049F" w:rsidP="00730D2C">
            <w:pPr>
              <w:jc w:val="both"/>
              <w:rPr>
                <w:iCs/>
                <w:color w:val="000000" w:themeColor="text1"/>
                <w:sz w:val="28"/>
                <w:szCs w:val="28"/>
              </w:rPr>
            </w:pPr>
            <w:r w:rsidRPr="00AD295B">
              <w:rPr>
                <w:iCs/>
                <w:color w:val="000000" w:themeColor="text1"/>
                <w:sz w:val="28"/>
                <w:szCs w:val="28"/>
              </w:rPr>
              <w:t>ГАПОУ НСО «Новосибирский областной колледж культуры и искусств»</w:t>
            </w:r>
          </w:p>
          <w:p w14:paraId="77960099" w14:textId="77777777" w:rsidR="00730D2C" w:rsidRPr="00AD295B" w:rsidRDefault="00730D2C" w:rsidP="00730D2C">
            <w:pPr>
              <w:jc w:val="both"/>
              <w:rPr>
                <w:sz w:val="28"/>
                <w:szCs w:val="28"/>
              </w:rPr>
            </w:pPr>
            <w:r w:rsidRPr="00AD295B">
              <w:rPr>
                <w:sz w:val="28"/>
                <w:szCs w:val="28"/>
              </w:rPr>
              <w:t xml:space="preserve">ГБОУ НСО «Кадетская школа-интернат «Сибирский Кадетский Корпус», </w:t>
            </w:r>
          </w:p>
          <w:p w14:paraId="50A1EE9C" w14:textId="77777777" w:rsidR="005829CF" w:rsidRPr="00AD295B" w:rsidRDefault="00730D2C" w:rsidP="00730D2C">
            <w:pPr>
              <w:jc w:val="both"/>
              <w:rPr>
                <w:sz w:val="28"/>
                <w:szCs w:val="28"/>
              </w:rPr>
            </w:pPr>
            <w:r w:rsidRPr="00AD295B">
              <w:rPr>
                <w:sz w:val="28"/>
                <w:szCs w:val="28"/>
              </w:rPr>
              <w:t>МБУДО «ЦРТДиЮ «Заельцо</w:t>
            </w:r>
            <w:r w:rsidR="00241090">
              <w:rPr>
                <w:sz w:val="28"/>
                <w:szCs w:val="28"/>
              </w:rPr>
              <w:t>вский», Проектное Пространство «Патриот»</w:t>
            </w:r>
            <w:r w:rsidRPr="00AD295B">
              <w:rPr>
                <w:sz w:val="28"/>
                <w:szCs w:val="28"/>
              </w:rPr>
              <w:t>, Структурное подразделение ФГБОУ ВО «</w:t>
            </w:r>
            <w:r w:rsidR="005829CF" w:rsidRPr="00AD295B">
              <w:rPr>
                <w:sz w:val="28"/>
                <w:szCs w:val="28"/>
              </w:rPr>
              <w:t>Сибирский государственный университет водного транспорта»,</w:t>
            </w:r>
          </w:p>
          <w:p w14:paraId="6F4BA86B" w14:textId="77777777" w:rsidR="00F27D66" w:rsidRPr="00AD295B" w:rsidRDefault="005829CF" w:rsidP="005829CF">
            <w:pPr>
              <w:jc w:val="both"/>
              <w:rPr>
                <w:iCs/>
                <w:color w:val="000000" w:themeColor="text1"/>
                <w:sz w:val="28"/>
                <w:szCs w:val="28"/>
              </w:rPr>
            </w:pPr>
            <w:r w:rsidRPr="00AD295B">
              <w:rPr>
                <w:sz w:val="28"/>
                <w:szCs w:val="28"/>
              </w:rPr>
              <w:t xml:space="preserve"> </w:t>
            </w:r>
            <w:r w:rsidR="00730D2C" w:rsidRPr="00AD295B">
              <w:rPr>
                <w:sz w:val="28"/>
                <w:szCs w:val="28"/>
              </w:rPr>
              <w:t xml:space="preserve">Новосибирское командное речное училище имени С.И. Дежнева, </w:t>
            </w:r>
          </w:p>
        </w:tc>
        <w:tc>
          <w:tcPr>
            <w:tcW w:w="5104" w:type="dxa"/>
          </w:tcPr>
          <w:p w14:paraId="4488F13B" w14:textId="77777777" w:rsidR="0076049F" w:rsidRPr="00AD295B" w:rsidRDefault="0076049F" w:rsidP="00241090">
            <w:pPr>
              <w:jc w:val="both"/>
              <w:rPr>
                <w:iCs/>
                <w:color w:val="000000" w:themeColor="text1"/>
                <w:sz w:val="28"/>
                <w:szCs w:val="28"/>
              </w:rPr>
            </w:pPr>
            <w:r w:rsidRPr="00AD295B">
              <w:rPr>
                <w:iCs/>
                <w:color w:val="000000" w:themeColor="text1"/>
                <w:sz w:val="28"/>
                <w:szCs w:val="28"/>
              </w:rPr>
              <w:t xml:space="preserve">МБОУ СОШ №51 </w:t>
            </w:r>
          </w:p>
          <w:p w14:paraId="549B2EB0" w14:textId="77777777" w:rsidR="0076049F" w:rsidRPr="00AD295B" w:rsidRDefault="0076049F" w:rsidP="00241090">
            <w:pPr>
              <w:jc w:val="both"/>
              <w:rPr>
                <w:iCs/>
                <w:color w:val="000000" w:themeColor="text1"/>
                <w:sz w:val="28"/>
                <w:szCs w:val="28"/>
              </w:rPr>
            </w:pPr>
            <w:r w:rsidRPr="00AD295B">
              <w:rPr>
                <w:iCs/>
                <w:color w:val="000000" w:themeColor="text1"/>
                <w:sz w:val="28"/>
                <w:szCs w:val="28"/>
              </w:rPr>
              <w:t xml:space="preserve">Библиотека им. В.Я. Шишкова, филиал МКУК «ЦБС Центрального округа по Железнодорожному, Заельцовскому и Центральному районам города Новосибирска» </w:t>
            </w:r>
          </w:p>
          <w:p w14:paraId="605AF000" w14:textId="77777777" w:rsidR="00F27D66" w:rsidRPr="00AD295B" w:rsidRDefault="00F27D66" w:rsidP="00386142">
            <w:pPr>
              <w:jc w:val="center"/>
              <w:rPr>
                <w:iCs/>
                <w:color w:val="000000" w:themeColor="text1"/>
                <w:sz w:val="28"/>
                <w:szCs w:val="28"/>
              </w:rPr>
            </w:pPr>
          </w:p>
        </w:tc>
      </w:tr>
      <w:tr w:rsidR="00F27D66" w:rsidRPr="00AD295B" w14:paraId="0F276339" w14:textId="77777777" w:rsidTr="00207634">
        <w:tc>
          <w:tcPr>
            <w:tcW w:w="4672" w:type="dxa"/>
            <w:shd w:val="clear" w:color="auto" w:fill="D9D9D9" w:themeFill="background1" w:themeFillShade="D9"/>
          </w:tcPr>
          <w:p w14:paraId="338CF8CB" w14:textId="77777777" w:rsidR="00207634" w:rsidRPr="00432E87" w:rsidRDefault="000F6311" w:rsidP="00386142">
            <w:pPr>
              <w:ind w:left="360"/>
              <w:jc w:val="center"/>
              <w:rPr>
                <w:b/>
                <w:bCs/>
                <w:iCs/>
                <w:color w:val="000000" w:themeColor="text1"/>
                <w:sz w:val="28"/>
                <w:szCs w:val="28"/>
                <w:highlight w:val="lightGray"/>
              </w:rPr>
            </w:pPr>
            <w:r w:rsidRPr="00432E87">
              <w:rPr>
                <w:b/>
                <w:bCs/>
                <w:iCs/>
                <w:color w:val="000000" w:themeColor="text1"/>
                <w:sz w:val="28"/>
                <w:szCs w:val="28"/>
                <w:highlight w:val="lightGray"/>
              </w:rPr>
              <w:t>ПРЕДПРИНИМАТЕЛЬСКИЙ</w:t>
            </w:r>
          </w:p>
          <w:p w14:paraId="42315318" w14:textId="77777777" w:rsidR="00F27D66" w:rsidRPr="00432E87" w:rsidRDefault="000F6311" w:rsidP="00386142">
            <w:pPr>
              <w:ind w:left="360"/>
              <w:jc w:val="center"/>
              <w:rPr>
                <w:b/>
                <w:iCs/>
                <w:color w:val="000000" w:themeColor="text1"/>
                <w:sz w:val="28"/>
                <w:szCs w:val="28"/>
                <w:highlight w:val="lightGray"/>
              </w:rPr>
            </w:pPr>
            <w:r w:rsidRPr="00432E87">
              <w:rPr>
                <w:b/>
                <w:bCs/>
                <w:iCs/>
                <w:color w:val="000000" w:themeColor="text1"/>
                <w:sz w:val="28"/>
                <w:szCs w:val="28"/>
                <w:highlight w:val="lightGray"/>
              </w:rPr>
              <w:t>СЕКТОР</w:t>
            </w:r>
          </w:p>
        </w:tc>
        <w:tc>
          <w:tcPr>
            <w:tcW w:w="5104" w:type="dxa"/>
            <w:shd w:val="clear" w:color="auto" w:fill="D9D9D9" w:themeFill="background1" w:themeFillShade="D9"/>
          </w:tcPr>
          <w:p w14:paraId="794DA744" w14:textId="77777777" w:rsidR="00207634" w:rsidRPr="00432E87" w:rsidRDefault="000F6311" w:rsidP="00386142">
            <w:pPr>
              <w:ind w:left="360"/>
              <w:jc w:val="center"/>
              <w:rPr>
                <w:b/>
                <w:bCs/>
                <w:iCs/>
                <w:color w:val="000000" w:themeColor="text1"/>
                <w:sz w:val="28"/>
                <w:szCs w:val="28"/>
                <w:highlight w:val="lightGray"/>
              </w:rPr>
            </w:pPr>
            <w:r w:rsidRPr="00432E87">
              <w:rPr>
                <w:b/>
                <w:bCs/>
                <w:iCs/>
                <w:color w:val="000000" w:themeColor="text1"/>
                <w:sz w:val="28"/>
                <w:szCs w:val="28"/>
                <w:highlight w:val="lightGray"/>
              </w:rPr>
              <w:t xml:space="preserve">ОБЩЕСТВЕННЫЙ </w:t>
            </w:r>
          </w:p>
          <w:p w14:paraId="3316DCF5" w14:textId="77777777" w:rsidR="00F27D66" w:rsidRPr="00432E87" w:rsidRDefault="000F6311" w:rsidP="00386142">
            <w:pPr>
              <w:ind w:left="360"/>
              <w:jc w:val="center"/>
              <w:rPr>
                <w:b/>
                <w:iCs/>
                <w:color w:val="000000" w:themeColor="text1"/>
                <w:sz w:val="28"/>
                <w:szCs w:val="28"/>
                <w:highlight w:val="lightGray"/>
              </w:rPr>
            </w:pPr>
            <w:r w:rsidRPr="00432E87">
              <w:rPr>
                <w:b/>
                <w:bCs/>
                <w:iCs/>
                <w:color w:val="000000" w:themeColor="text1"/>
                <w:sz w:val="28"/>
                <w:szCs w:val="28"/>
                <w:highlight w:val="lightGray"/>
              </w:rPr>
              <w:t>СЕКТОР</w:t>
            </w:r>
          </w:p>
        </w:tc>
      </w:tr>
      <w:tr w:rsidR="00F27D66" w:rsidRPr="00AD295B" w14:paraId="0EB03700" w14:textId="77777777" w:rsidTr="00C55FE6">
        <w:tc>
          <w:tcPr>
            <w:tcW w:w="4672" w:type="dxa"/>
          </w:tcPr>
          <w:p w14:paraId="7516285E" w14:textId="77777777" w:rsidR="00F27D66" w:rsidRPr="00AD295B" w:rsidRDefault="00730D2C" w:rsidP="00386142">
            <w:pPr>
              <w:jc w:val="both"/>
              <w:rPr>
                <w:iCs/>
                <w:color w:val="000000" w:themeColor="text1"/>
                <w:sz w:val="28"/>
                <w:szCs w:val="28"/>
              </w:rPr>
            </w:pPr>
            <w:r w:rsidRPr="00AD295B">
              <w:rPr>
                <w:sz w:val="28"/>
                <w:szCs w:val="28"/>
              </w:rPr>
              <w:t>ООО «Управляющая компания «Светлая роща»</w:t>
            </w:r>
          </w:p>
        </w:tc>
        <w:tc>
          <w:tcPr>
            <w:tcW w:w="5104" w:type="dxa"/>
          </w:tcPr>
          <w:p w14:paraId="6E1793DC" w14:textId="77777777" w:rsidR="003F4A55" w:rsidRPr="00AD295B" w:rsidRDefault="00F27D66" w:rsidP="003F4A55">
            <w:pPr>
              <w:jc w:val="both"/>
              <w:rPr>
                <w:iCs/>
                <w:color w:val="000000" w:themeColor="text1"/>
                <w:sz w:val="28"/>
                <w:szCs w:val="28"/>
              </w:rPr>
            </w:pPr>
            <w:r w:rsidRPr="00AD295B">
              <w:rPr>
                <w:iCs/>
                <w:color w:val="000000" w:themeColor="text1"/>
                <w:sz w:val="28"/>
                <w:szCs w:val="28"/>
              </w:rPr>
              <w:t>ТОС «Мочищенский»</w:t>
            </w:r>
            <w:r w:rsidR="003F4A55" w:rsidRPr="00AD295B">
              <w:rPr>
                <w:iCs/>
                <w:color w:val="000000" w:themeColor="text1"/>
                <w:sz w:val="28"/>
                <w:szCs w:val="28"/>
              </w:rPr>
              <w:t xml:space="preserve"> </w:t>
            </w:r>
          </w:p>
          <w:p w14:paraId="1990468D" w14:textId="77777777" w:rsidR="003F4A55" w:rsidRPr="00AD295B" w:rsidRDefault="003F4A55" w:rsidP="003F4A55">
            <w:pPr>
              <w:jc w:val="both"/>
              <w:rPr>
                <w:iCs/>
                <w:color w:val="000000" w:themeColor="text1"/>
                <w:sz w:val="28"/>
                <w:szCs w:val="28"/>
              </w:rPr>
            </w:pPr>
            <w:r w:rsidRPr="00AD295B">
              <w:rPr>
                <w:iCs/>
                <w:color w:val="000000" w:themeColor="text1"/>
                <w:sz w:val="28"/>
                <w:szCs w:val="28"/>
              </w:rPr>
              <w:t>АНО Центр Поддержки Социально-Ориентированных Проектов «Экорайон Стрижи» г. Новосибирска</w:t>
            </w:r>
          </w:p>
          <w:p w14:paraId="4EEF4ACA" w14:textId="77777777" w:rsidR="003F4A55" w:rsidRPr="00AD295B" w:rsidRDefault="003F4A55" w:rsidP="003F4A55">
            <w:pPr>
              <w:jc w:val="both"/>
              <w:rPr>
                <w:iCs/>
                <w:color w:val="000000" w:themeColor="text1"/>
                <w:sz w:val="28"/>
                <w:szCs w:val="28"/>
              </w:rPr>
            </w:pPr>
            <w:r w:rsidRPr="00AD295B">
              <w:rPr>
                <w:iCs/>
                <w:color w:val="000000" w:themeColor="text1"/>
                <w:sz w:val="28"/>
                <w:szCs w:val="28"/>
              </w:rPr>
              <w:t>Приют бездомных животных «Верность»</w:t>
            </w:r>
          </w:p>
          <w:p w14:paraId="4D1510BB" w14:textId="77777777" w:rsidR="00432E87" w:rsidRDefault="00432E87" w:rsidP="003F4A55">
            <w:pPr>
              <w:jc w:val="both"/>
              <w:rPr>
                <w:sz w:val="28"/>
                <w:szCs w:val="28"/>
              </w:rPr>
            </w:pPr>
            <w:r w:rsidRPr="00432E87">
              <w:rPr>
                <w:sz w:val="28"/>
                <w:szCs w:val="28"/>
              </w:rPr>
              <w:t xml:space="preserve">ДОСААФ России </w:t>
            </w:r>
            <w:r w:rsidR="008521E3">
              <w:rPr>
                <w:sz w:val="28"/>
                <w:szCs w:val="28"/>
              </w:rPr>
              <w:t xml:space="preserve">по </w:t>
            </w:r>
            <w:r w:rsidRPr="00432E87">
              <w:rPr>
                <w:sz w:val="28"/>
                <w:szCs w:val="28"/>
              </w:rPr>
              <w:t>Новосибирской области</w:t>
            </w:r>
          </w:p>
          <w:p w14:paraId="3C2FBE9C" w14:textId="77777777" w:rsidR="005829CF" w:rsidRPr="00AD295B" w:rsidRDefault="008521E3" w:rsidP="003F4A55">
            <w:pPr>
              <w:jc w:val="both"/>
              <w:rPr>
                <w:iCs/>
                <w:color w:val="000000" w:themeColor="text1"/>
                <w:sz w:val="28"/>
                <w:szCs w:val="28"/>
              </w:rPr>
            </w:pPr>
            <w:r w:rsidRPr="008521E3">
              <w:rPr>
                <w:sz w:val="28"/>
                <w:szCs w:val="28"/>
              </w:rPr>
              <w:t>Новосибирская городская общественная организация военно-исторический клуб</w:t>
            </w:r>
            <w:r w:rsidR="003F4A55" w:rsidRPr="00AD295B">
              <w:rPr>
                <w:sz w:val="28"/>
                <w:szCs w:val="28"/>
              </w:rPr>
              <w:t xml:space="preserve"> «Живая история»</w:t>
            </w:r>
          </w:p>
        </w:tc>
      </w:tr>
    </w:tbl>
    <w:p w14:paraId="193AA3B0"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 xml:space="preserve">За период реализации проекта, основываясь на изучении теории кластеров и современных тенденций в развитии государственной молодежной политики на муниципальном уровне, мы пришли к выводу о целесообразности создания софткультурного кластера. Эта форма кластерного образования идеально подходит для сферы услуг, характеризуясь моделью межотраслевого, диверсифицированного взаимодействия, где связи между учреждениями </w:t>
      </w:r>
      <w:r w:rsidRPr="00241090">
        <w:rPr>
          <w:iCs/>
          <w:color w:val="000000" w:themeColor="text1"/>
          <w:sz w:val="28"/>
          <w:szCs w:val="28"/>
        </w:rPr>
        <w:lastRenderedPageBreak/>
        <w:t>молодежной политики, образования, культуры, спорта и гражданского общества являются гибкими и основаны на креативном подходе к их реализации.</w:t>
      </w:r>
    </w:p>
    <w:p w14:paraId="79A6629D"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Софткультурный кластер (сокращенно – софткластер) имеет особое значение для деятельности молодежного Центра, так как он не ограничен территорией микрорайона «Стрижи», а может функционировать на различных площадках микрорайона «Карьер Мочище». Реализация технологий софткластера достигается благодаря интерактивному подходу, который позволяет адаптировать мероприятия под разные форматы и аудитории.</w:t>
      </w:r>
    </w:p>
    <w:p w14:paraId="7F220C67"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Одним из ключевых преимуществ софткластера является то, что для его функционирования не требуется создание дорогостоящей инфраструктуры. Его основа – это проектный подход и разнообразные мероприятия, которые могут проходить на территориях учреждений-участников, в открытых пространствах, на площадках предприятий, а также в других нестандартных локациях, подходящих для проведения культурных событий.</w:t>
      </w:r>
    </w:p>
    <w:p w14:paraId="5842D6DC"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Успешная реализация софткластера создала отличную основу для дальнейшего развития креативных индустрий в русле вступившего в действие профильного федерального закона. Федеральный закон от 08.08.2024 г. №330-ФЗ «О развитии креативных (творческих) индустрий в Российской Федерации» определяет основы правового регулирования организации и развития в стране креативных (творческих) индустрий как базового сектора креативной экономики. Это не только позволило привлечь молодежь, но и способствовало развитию их творческого потенциала, активизируя культурную жизнь в регионе и формируя уникальную среду для инновационных идей и проектов. Важно продолжать развивать эту инициативу, чтобы максимально использовать потенциал креативных индустрий и создать устойчивую экосистему, способствующую социальному и культурному прогрессу. Актуально создание условий для взаимопроникновения идей представителей творческих индустрий, демонстрации арт-объектов и работ на площадках учреждений-участников микрорайонов «Стрижи», а также «Карьер Мочище».</w:t>
      </w:r>
    </w:p>
    <w:p w14:paraId="1739911D"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В результате успешной реализации софткластера за прошедший период были достигнуты значительные итоги. Включение софткластера в мероприятия на территориях показало свою целесообразность, а проектирование масштабных событий на открытых площадках микрорайонов дало положительные результаты.</w:t>
      </w:r>
    </w:p>
    <w:p w14:paraId="1680BB30"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Важным аспектом работы стало выстраивание межведомственного и межсекторного партнерства между всеми заинтересованными сторонами, чьи интересы пересекаются в рамках софткластера. Установленные связи между учреждениями культуры различных организационно-правовых форм, бизнес-структурами, некоммерческими организациями и фондами, поддерживающими развитие молодежи, позволили создать эффективную экосистему для совместной деятельности.</w:t>
      </w:r>
    </w:p>
    <w:p w14:paraId="6399D602" w14:textId="77777777" w:rsidR="00241090" w:rsidRPr="00241090" w:rsidRDefault="00241090" w:rsidP="00241090">
      <w:pPr>
        <w:ind w:firstLine="708"/>
        <w:jc w:val="both"/>
        <w:rPr>
          <w:iCs/>
          <w:color w:val="000000" w:themeColor="text1"/>
          <w:sz w:val="28"/>
          <w:szCs w:val="28"/>
        </w:rPr>
      </w:pPr>
      <w:r w:rsidRPr="00241090">
        <w:rPr>
          <w:iCs/>
          <w:color w:val="000000" w:themeColor="text1"/>
          <w:sz w:val="28"/>
          <w:szCs w:val="28"/>
        </w:rPr>
        <w:t>Особое внимание было уделено просветительской компоненте софткластера, которая реализовывалась через мастер-классы, креативные тренинги и показательные мероприятия. Эти инициативы не только обогатили опыт участников, но и способствовали формированию активного участия молодежи в культурных и образовательных процессах.</w:t>
      </w:r>
    </w:p>
    <w:p w14:paraId="1FB40610" w14:textId="77777777" w:rsidR="0047711B" w:rsidRPr="00AD295B" w:rsidRDefault="00241090" w:rsidP="00241090">
      <w:pPr>
        <w:ind w:firstLine="708"/>
        <w:jc w:val="both"/>
        <w:rPr>
          <w:color w:val="000000" w:themeColor="text1"/>
          <w:sz w:val="28"/>
          <w:szCs w:val="28"/>
        </w:rPr>
      </w:pPr>
      <w:r w:rsidRPr="00241090">
        <w:rPr>
          <w:iCs/>
          <w:color w:val="000000" w:themeColor="text1"/>
          <w:sz w:val="28"/>
          <w:szCs w:val="28"/>
        </w:rPr>
        <w:lastRenderedPageBreak/>
        <w:t>Реализация данного направления осуществлялась при активном участии стейкхолдеров кластера и волонтерского актива Центра, что обеспечивало высокий уровень вовлеченности и поддержки со стороны сообщества. Таким образом, результаты работы софткластера подтвердили его эффективность и необходимость дальнейшего развития в рамках креативных индустрий.</w:t>
      </w:r>
    </w:p>
    <w:p w14:paraId="5859468A" w14:textId="77777777" w:rsidR="00142DD8" w:rsidRDefault="00142DD8" w:rsidP="00386142">
      <w:pPr>
        <w:jc w:val="center"/>
        <w:rPr>
          <w:sz w:val="28"/>
          <w:szCs w:val="28"/>
        </w:rPr>
      </w:pPr>
    </w:p>
    <w:p w14:paraId="73F3F4D8" w14:textId="77777777" w:rsidR="00241090" w:rsidRPr="00AD295B" w:rsidRDefault="00241090" w:rsidP="00386142">
      <w:pPr>
        <w:jc w:val="center"/>
        <w:rPr>
          <w:sz w:val="28"/>
          <w:szCs w:val="28"/>
        </w:rPr>
      </w:pPr>
    </w:p>
    <w:p w14:paraId="71050511" w14:textId="77777777" w:rsidR="00142DD8" w:rsidRPr="00432E87" w:rsidRDefault="00142DD8" w:rsidP="00386142">
      <w:pPr>
        <w:pStyle w:val="a8"/>
        <w:spacing w:after="0" w:line="240" w:lineRule="auto"/>
        <w:ind w:left="1428"/>
        <w:outlineLvl w:val="0"/>
        <w:rPr>
          <w:rFonts w:ascii="Times New Roman" w:hAnsi="Times New Roman" w:cs="Times New Roman"/>
          <w:b/>
          <w:color w:val="000000" w:themeColor="text1"/>
          <w:sz w:val="28"/>
          <w:szCs w:val="28"/>
        </w:rPr>
      </w:pPr>
      <w:r w:rsidRPr="00432E87">
        <w:rPr>
          <w:rFonts w:ascii="Times New Roman" w:hAnsi="Times New Roman" w:cs="Times New Roman"/>
          <w:b/>
          <w:color w:val="000000" w:themeColor="text1"/>
          <w:sz w:val="28"/>
          <w:szCs w:val="28"/>
        </w:rPr>
        <w:t xml:space="preserve">              </w:t>
      </w:r>
      <w:bookmarkStart w:id="7" w:name="_Toc184140683"/>
      <w:r w:rsidRPr="00432E87">
        <w:rPr>
          <w:rFonts w:ascii="Times New Roman" w:hAnsi="Times New Roman" w:cs="Times New Roman"/>
          <w:b/>
          <w:color w:val="000000" w:themeColor="text1"/>
          <w:sz w:val="28"/>
          <w:szCs w:val="28"/>
          <w:lang w:val="en-US"/>
        </w:rPr>
        <w:t>IV</w:t>
      </w:r>
      <w:r w:rsidRPr="00432E87">
        <w:rPr>
          <w:rFonts w:ascii="Times New Roman" w:hAnsi="Times New Roman" w:cs="Times New Roman"/>
          <w:b/>
          <w:color w:val="000000" w:themeColor="text1"/>
          <w:sz w:val="28"/>
          <w:szCs w:val="28"/>
        </w:rPr>
        <w:t>. АКТУАЛЬНОСТЬ ПРОГРАММЫ</w:t>
      </w:r>
      <w:bookmarkEnd w:id="7"/>
    </w:p>
    <w:p w14:paraId="68A04E17" w14:textId="77777777" w:rsidR="00142DD8" w:rsidRPr="00AD295B" w:rsidRDefault="00142DD8" w:rsidP="00386142">
      <w:pPr>
        <w:pStyle w:val="a8"/>
        <w:spacing w:after="0" w:line="240" w:lineRule="auto"/>
        <w:ind w:left="1428"/>
        <w:outlineLvl w:val="1"/>
        <w:rPr>
          <w:rFonts w:ascii="Times New Roman" w:hAnsi="Times New Roman" w:cs="Times New Roman"/>
          <w:color w:val="000000" w:themeColor="text1"/>
          <w:sz w:val="28"/>
          <w:szCs w:val="28"/>
        </w:rPr>
      </w:pPr>
    </w:p>
    <w:p w14:paraId="68E0BE5E" w14:textId="77777777" w:rsidR="00142DD8" w:rsidRPr="00432E87" w:rsidRDefault="00142DD8" w:rsidP="00386142">
      <w:pPr>
        <w:pStyle w:val="a8"/>
        <w:spacing w:after="0" w:line="240" w:lineRule="auto"/>
        <w:ind w:left="0"/>
        <w:jc w:val="center"/>
        <w:outlineLvl w:val="1"/>
        <w:rPr>
          <w:rFonts w:ascii="Times New Roman" w:hAnsi="Times New Roman" w:cs="Times New Roman"/>
          <w:b/>
          <w:color w:val="000000" w:themeColor="text1"/>
          <w:sz w:val="28"/>
          <w:szCs w:val="28"/>
        </w:rPr>
      </w:pPr>
      <w:bookmarkStart w:id="8" w:name="_Toc184140684"/>
      <w:r w:rsidRPr="00432E87">
        <w:rPr>
          <w:rFonts w:ascii="Times New Roman" w:hAnsi="Times New Roman" w:cs="Times New Roman"/>
          <w:b/>
          <w:color w:val="000000" w:themeColor="text1"/>
          <w:sz w:val="28"/>
          <w:szCs w:val="28"/>
        </w:rPr>
        <w:t>4.1. Анализ внешней среды</w:t>
      </w:r>
      <w:bookmarkEnd w:id="8"/>
    </w:p>
    <w:p w14:paraId="10F3F936"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Муниципальное бюджетное учреждение располагается в северной части города Новосибирска, в Заельцовском районе, который входит в состав Центрального округа и является своеобразным магнитом для молодежи данного пространства.</w:t>
      </w:r>
    </w:p>
    <w:p w14:paraId="7AAC5705"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За последние восемь лет ключевая характеристика рассматриваемой территории, расположенной между улицами Красноярское шоссе, Мочищенское 1-ое шоссе, Кедровая и Кубовая, приобрела более выраженные черты квартальности. Это явление стало особенно заметным в результате расширения улицы Кедровая, что значительно повысило транспортную связность данного района с основными транспортными хабами города. Данная трансформация инфраструктуры не только улучшает доступность территории для ее жителей, но и создает предпосылки для дальнейшего социально-экономического развития.</w:t>
      </w:r>
    </w:p>
    <w:p w14:paraId="409342D1"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Кроме того, следует отметить, что расширение жилмассива «Родники», реализуемое за счет строительства новых многоквартирных жилых домов, создает дополнительные возможности для привлечения населения и увеличения плотности застройки. Важным аспектом является перспектива стыковки Красного проспекта, что обусловлено планами по массовой застройке территории бывшего городского аэропорта «Новосибирск-Северный». В ближайшее десятилетие это может существенно изменить транспортную доступность жилмассива, способствуя его интеграции в городскую структуру и выходу из состояния транспортной изоляции.</w:t>
      </w:r>
    </w:p>
    <w:p w14:paraId="6C772A42"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Однако необходимо учитывать, что текущая ситуация на рынке ипотеки, включая закрытие массовой ипотеки и переход к более специализированным продуктам, таким как семейная, сельская и ИТ-ипотеки, ставит под сомнение сроки завершения строительства новых объектов. Это обстоятельство может замедлить процесс интеграции новой жилой инфраструктуры в существующую городскую сеть.</w:t>
      </w:r>
    </w:p>
    <w:p w14:paraId="329D1A1E"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 xml:space="preserve">Удаленность рассматриваемого жилмассива от площади им. М.И. Калинина, где расположена станция новосибирского метрополитена «Заельцовская», составляет около 8 км. Это расстояние формирует определенный замкнутый тип сообщества, характерный для «спальных районов». В сочетании с продолжающимся массовым строительством коттеджных поселков вдоль Красноярского шоссе и за Северным проездом данная территория становится все более изолированной от центральных деловых и культурных пространств города. В результате жители данного жилмассива вынуждены регулярно перемещаться из </w:t>
      </w:r>
      <w:r w:rsidRPr="00241090">
        <w:rPr>
          <w:color w:val="000000" w:themeColor="text1"/>
          <w:sz w:val="28"/>
          <w:szCs w:val="28"/>
        </w:rPr>
        <w:lastRenderedPageBreak/>
        <w:t>периферийных районов в центральную часть города в будние дни, особенно в утренние и вечерние часы пик, а также хаотично в выходные и праздничные дни.</w:t>
      </w:r>
    </w:p>
    <w:p w14:paraId="4FFFB95A"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Рассматриваемый жилмассив состоит из двух микрорайонов, основным из которых является «Карьер Мочище». Этот микрорайон исторически сформировался в начале XX века в связи с добычей камня. Постепенно вокруг предприятия возник рабочий поселок, в который вошли такие социальные объекты, как школа, детский сад и фельдшерско-акушерский пункт. Существенным толчком к развитию микрорайона стало строительство Мочищенского шоссе, которое велось с конца 1920-х до начала 1930-х годов. Это шоссе обеспечило связь района с общегородским пространством, что способствовало дальнейшему развитию инфраструктуры и социальной жизни населения.</w:t>
      </w:r>
    </w:p>
    <w:p w14:paraId="2076A456"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Данная локация преимущественно представлена частным сектором (одно- и двухэтажные индивидуальные дома с небольшими участками для сельскохозяйственной деятельности). Социальный состав рассматриваемой части микрорайона преимущественно представлен людьми предпенсионного и пенсионного возраста, мигрантами и людьми среднего возраста.</w:t>
      </w:r>
    </w:p>
    <w:p w14:paraId="028B4DA3"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Напомним, что в 2013 году в Единый реестр адресных наименований Новосибирска и адресный план города было внесено наименование микрорайона «Стрижи» под кодом 158350. Социальный состав нового микрорайона составляют преимущественно работающая, студенческая молодежь и молодые семьи с детьми.</w:t>
      </w:r>
    </w:p>
    <w:p w14:paraId="352E2A40"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Вместе с тем центр является единственным учреждением молодежной политики в микрорайонах «Стрижи», «Родники», «Мочище», а также в поселках «Кедровый», «Солнечный», «Серебряный родник».</w:t>
      </w:r>
    </w:p>
    <w:p w14:paraId="4717B065"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Рассмотрим существующую социальную инфраструктуру подробнее (по состоянию на 21.11.2024 г.). Муниципальная социокультурная сфера представлена модернизированной школой — МБОУ «Средняя общеобразовательная школа №51 с дошкольным отделением», детским садом №46 комбинированного вида «Зоренька» и специальной коррекционной начальной школой №60 «Сибирский лучик». Библиотека им. В.Я. Шишкова является филиалом МКУК «Централизованная библиотечная система Центрального округа по Железнодорожному, Заельцовскому и Центральному районам города Новосибирска». Сфера бизнеса представлена частными детскими садами «Умняшки» и «Улыбка детства». В IV квартале 2024 года откроется Дом искусств на берегу озера «Жемчужина Сибири».</w:t>
      </w:r>
    </w:p>
    <w:p w14:paraId="72D6E6AF"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Сфера гражданского общества представлена офисами автономной некоммерческой организации «Общественный клуб по реализации социально-ориентированных проектов микрорайона «Стрижи» города Новосибирска и территориального общественного самоуправления «Мочищенский».</w:t>
      </w:r>
    </w:p>
    <w:p w14:paraId="395CB92B"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Анализ результатов проведенного мониторинга особенностей существующей инфраструктуры позволил определить важнейшие аспекты социокультурного пространства данного жилмассива (по состоянию на 2024 год):</w:t>
      </w:r>
    </w:p>
    <w:p w14:paraId="3538682F"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 xml:space="preserve">Сохраняющийся неудовлетворённый запрос жителей микрорайона «Стрижи» на различные услуги для молодых семей и детей. Причина в расселении молодежи в новых домах. Негативные отзывы о сервисах: «Flamp», «Яндекс» и в </w:t>
      </w:r>
      <w:r w:rsidRPr="00241090">
        <w:rPr>
          <w:color w:val="000000" w:themeColor="text1"/>
          <w:sz w:val="28"/>
          <w:szCs w:val="28"/>
        </w:rPr>
        <w:lastRenderedPageBreak/>
        <w:t>чатах жильцов в «WhatsApp», «Telegram» полностью подтверждают данную ситуацию. Предприятия муниципального и коммерческого сектора по-прежнему не удовлетворяют эти потребности, и ситуация не меняется почти десятилетие. Попытки построить ДК на озере «Жемчужина Сибири» не изменят ситуацию, так как площади будут незначительными.</w:t>
      </w:r>
    </w:p>
    <w:p w14:paraId="5001AA71"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Неудовлетворённый запрос жителей микрорайона на социокультурные мероприятия по месту жительства в различных локациях жилмассива, в частности, «Карьер Мочище». В специфических условиях данной части микрорайона необходимо развитие различных форм социальной работы с молодым поколением. В условиях дисперсного расселения «частного сектора» подобные мероприятия требуют адресности.</w:t>
      </w:r>
    </w:p>
    <w:p w14:paraId="6AF482F2"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Неудовлетворённый запрос на наполнение публичных пространств (обустройство на рекреационной территории «Стрижи» — озер «Утиное гнездо» и «Жемчужина Сибири»): подсветка, скамейки, детские площадки, эстрада и т.д. Как уже было обозначено, микрорайон «Стрижи» и жилмассив в целом являются «спальным». Более того, часть жителей, оставшихся дома в выходные и праздничные дни, рассматривают возможность занимательного социокультурного досуга (прогулки, события).</w:t>
      </w:r>
    </w:p>
    <w:p w14:paraId="41506C35"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Отсутствие оптимального количества учреждений социальной сферы (образование, культура, физкультура, спорт, социальная политика и др.) как коммерческих, так и муниципальных, государственных на территории.</w:t>
      </w:r>
    </w:p>
    <w:p w14:paraId="4554157B" w14:textId="77777777" w:rsidR="00241090" w:rsidRPr="00241090" w:rsidRDefault="00241090" w:rsidP="00241090">
      <w:pPr>
        <w:ind w:firstLine="851"/>
        <w:jc w:val="both"/>
        <w:rPr>
          <w:color w:val="000000" w:themeColor="text1"/>
          <w:sz w:val="28"/>
          <w:szCs w:val="28"/>
        </w:rPr>
      </w:pPr>
      <w:r w:rsidRPr="00241090">
        <w:rPr>
          <w:color w:val="000000" w:themeColor="text1"/>
          <w:sz w:val="28"/>
          <w:szCs w:val="28"/>
        </w:rPr>
        <w:t>Таким образом, с момента окончания предыдущей программы развития в учреждении произошли изменения, связанные с модернизацией школы и созданием рекреационного пространства, но также увеличилось число новых жилых домов («Эволюция», «Солнечные часы», «Эскимо» и др.).</w:t>
      </w:r>
    </w:p>
    <w:p w14:paraId="45C8DC8F" w14:textId="77777777" w:rsidR="00933728" w:rsidRDefault="00241090" w:rsidP="00241090">
      <w:pPr>
        <w:ind w:firstLine="851"/>
        <w:jc w:val="both"/>
        <w:rPr>
          <w:color w:val="000000" w:themeColor="text1"/>
          <w:sz w:val="28"/>
          <w:szCs w:val="28"/>
        </w:rPr>
      </w:pPr>
      <w:r w:rsidRPr="00241090">
        <w:rPr>
          <w:color w:val="000000" w:themeColor="text1"/>
          <w:sz w:val="28"/>
          <w:szCs w:val="28"/>
        </w:rPr>
        <w:t>Значительные запросы жителей продолжают диктовать молодежному центру требования в развитии как мультифункциональной площадки для взаимодействия различных социально-демографических групп (пенсионеры, дети, люди среднего возраста, люди с инвалидностью различных нозологий и др.). Софткластер, который был реализован в предыдущую итерацию программы, только частично решил обозначенную проблему, а значит, необходимо дополнение как в технологиях, так и в методиках работы учреждения.</w:t>
      </w:r>
    </w:p>
    <w:p w14:paraId="45C241BA" w14:textId="77777777" w:rsidR="00241090" w:rsidRPr="00AD295B" w:rsidRDefault="00241090" w:rsidP="00241090">
      <w:pPr>
        <w:ind w:firstLine="851"/>
        <w:jc w:val="both"/>
        <w:rPr>
          <w:color w:val="000000" w:themeColor="text1"/>
          <w:sz w:val="28"/>
          <w:szCs w:val="28"/>
        </w:rPr>
      </w:pPr>
    </w:p>
    <w:p w14:paraId="48604600" w14:textId="77777777" w:rsidR="00933728" w:rsidRPr="00432E87" w:rsidRDefault="00933728" w:rsidP="00386142">
      <w:pPr>
        <w:pStyle w:val="2"/>
        <w:jc w:val="center"/>
        <w:rPr>
          <w:rFonts w:ascii="Times New Roman" w:hAnsi="Times New Roman" w:cs="Times New Roman"/>
          <w:b/>
          <w:color w:val="000000" w:themeColor="text1"/>
          <w:sz w:val="28"/>
          <w:szCs w:val="28"/>
          <w:shd w:val="clear" w:color="auto" w:fill="FFFFFF"/>
        </w:rPr>
      </w:pPr>
      <w:bookmarkStart w:id="9" w:name="_Toc90285658"/>
      <w:bookmarkStart w:id="10" w:name="_Toc184140685"/>
      <w:r w:rsidRPr="00432E87">
        <w:rPr>
          <w:rFonts w:ascii="Times New Roman" w:hAnsi="Times New Roman" w:cs="Times New Roman"/>
          <w:b/>
          <w:color w:val="000000" w:themeColor="text1"/>
          <w:sz w:val="28"/>
          <w:szCs w:val="28"/>
          <w:shd w:val="clear" w:color="auto" w:fill="FFFFFF"/>
        </w:rPr>
        <w:t>4.2. Анализ текущих направлений деятельности центра и оказываемых услуг в соответствии тенденциям молодежной политики</w:t>
      </w:r>
      <w:bookmarkEnd w:id="9"/>
      <w:bookmarkEnd w:id="10"/>
      <w:r w:rsidRPr="00432E87">
        <w:rPr>
          <w:rFonts w:ascii="Times New Roman" w:hAnsi="Times New Roman" w:cs="Times New Roman"/>
          <w:b/>
          <w:color w:val="000000" w:themeColor="text1"/>
          <w:sz w:val="28"/>
          <w:szCs w:val="28"/>
          <w:shd w:val="clear" w:color="auto" w:fill="FFFFFF"/>
        </w:rPr>
        <w:t xml:space="preserve"> </w:t>
      </w:r>
    </w:p>
    <w:p w14:paraId="306A4824" w14:textId="77777777" w:rsidR="00933728" w:rsidRPr="00432E87" w:rsidRDefault="00933728" w:rsidP="00386142">
      <w:pPr>
        <w:pStyle w:val="2"/>
        <w:jc w:val="center"/>
        <w:rPr>
          <w:rFonts w:ascii="Times New Roman" w:hAnsi="Times New Roman" w:cs="Times New Roman"/>
          <w:b/>
          <w:color w:val="000000" w:themeColor="text1"/>
          <w:sz w:val="28"/>
          <w:szCs w:val="28"/>
          <w:shd w:val="clear" w:color="auto" w:fill="FFFFFF"/>
        </w:rPr>
      </w:pPr>
      <w:bookmarkStart w:id="11" w:name="_Toc90285659"/>
      <w:bookmarkStart w:id="12" w:name="_Toc184140686"/>
      <w:r w:rsidRPr="00432E87">
        <w:rPr>
          <w:rFonts w:ascii="Times New Roman" w:hAnsi="Times New Roman" w:cs="Times New Roman"/>
          <w:b/>
          <w:color w:val="000000" w:themeColor="text1"/>
          <w:sz w:val="28"/>
          <w:szCs w:val="28"/>
          <w:shd w:val="clear" w:color="auto" w:fill="FFFFFF"/>
        </w:rPr>
        <w:t>и социальному заказу</w:t>
      </w:r>
      <w:bookmarkEnd w:id="11"/>
      <w:bookmarkEnd w:id="12"/>
    </w:p>
    <w:p w14:paraId="785E5442" w14:textId="77777777" w:rsidR="006C194C" w:rsidRPr="006C194C" w:rsidRDefault="006C194C" w:rsidP="006C194C">
      <w:pPr>
        <w:pStyle w:val="ae"/>
        <w:ind w:firstLine="708"/>
        <w:jc w:val="both"/>
        <w:rPr>
          <w:rFonts w:cs="Times New Roman"/>
          <w:szCs w:val="28"/>
        </w:rPr>
      </w:pPr>
      <w:r w:rsidRPr="006C194C">
        <w:rPr>
          <w:rFonts w:cs="Times New Roman"/>
          <w:szCs w:val="28"/>
        </w:rPr>
        <w:t>Учреждение, принимая во внимание текущий этап своего развития, с должной ответственностью осуществляет выполнение базовой части приоритетных направлений, предусмотренных в актуальной нормативно-правовой документации, касающейся молодежной политики города Новосибирска. В целях более глубокого понимания сложившейся ситуации нами будет проведен детальный анализ динамики и специфики работы по каждому из обозначенных направлений.</w:t>
      </w:r>
    </w:p>
    <w:p w14:paraId="55D3573E" w14:textId="77777777" w:rsidR="006C194C" w:rsidRPr="006C194C" w:rsidRDefault="006C194C" w:rsidP="006C194C">
      <w:pPr>
        <w:pStyle w:val="ae"/>
        <w:ind w:firstLine="708"/>
        <w:jc w:val="both"/>
        <w:rPr>
          <w:rFonts w:cs="Times New Roman"/>
          <w:szCs w:val="28"/>
        </w:rPr>
      </w:pPr>
      <w:r w:rsidRPr="006C194C">
        <w:rPr>
          <w:rFonts w:cs="Times New Roman"/>
          <w:szCs w:val="28"/>
        </w:rPr>
        <w:t xml:space="preserve">Наиболее массовым и востребованным направлением остается «Содействие развитию активной жизненной позиции молодежи». Указанное направление </w:t>
      </w:r>
      <w:r w:rsidRPr="006C194C">
        <w:rPr>
          <w:rFonts w:cs="Times New Roman"/>
          <w:szCs w:val="28"/>
        </w:rPr>
        <w:lastRenderedPageBreak/>
        <w:t>представлено как социальными проектами, так и разнообразными клубными формированиями, что обеспечивает охват широкого спектра интересов и потребностей молодежной аудитории. В то же время данное направление традиционно реализуется через проведение различных мероприятий, таких как закрытие сезона «Волонтеры Добра», виртуально-информационные экскурсы «Территория безопасности» и другие форматы, способствующие вовлечению молодежи в активную социальную жизнь.</w:t>
      </w:r>
    </w:p>
    <w:p w14:paraId="27C6DBB0" w14:textId="77777777" w:rsidR="006C194C" w:rsidRPr="006C194C" w:rsidRDefault="006C194C" w:rsidP="006C194C">
      <w:pPr>
        <w:pStyle w:val="ae"/>
        <w:ind w:firstLine="708"/>
        <w:jc w:val="both"/>
        <w:rPr>
          <w:rFonts w:cs="Times New Roman"/>
          <w:szCs w:val="28"/>
        </w:rPr>
      </w:pPr>
    </w:p>
    <w:p w14:paraId="12E6B393" w14:textId="77777777" w:rsidR="006C194C" w:rsidRPr="006C194C" w:rsidRDefault="006C194C" w:rsidP="006C194C">
      <w:pPr>
        <w:pStyle w:val="ae"/>
        <w:ind w:firstLine="708"/>
        <w:jc w:val="both"/>
        <w:rPr>
          <w:rFonts w:cs="Times New Roman"/>
          <w:szCs w:val="28"/>
        </w:rPr>
      </w:pPr>
      <w:r w:rsidRPr="006C194C">
        <w:rPr>
          <w:rFonts w:cs="Times New Roman"/>
          <w:szCs w:val="28"/>
        </w:rPr>
        <w:t>Следовательно, данное направление полностью соответствует установленным требованиям Стандарта учреждения молодежной политики, который подразумевает функционирование многофункционального молодежного центра, организацию подросткового досуга и формирование молодежного пространства. Важно подчеркнуть, что реализация указанных мероприятий не только отвечает современным требованиям, но и в значительной степени способствует развитию активной жизненной позиции молодежи, что представляет собой один из ключевых приоритетов в деятельности учреждения.</w:t>
      </w:r>
    </w:p>
    <w:p w14:paraId="3783D091" w14:textId="77777777" w:rsidR="006C194C" w:rsidRDefault="006C194C" w:rsidP="006C194C">
      <w:pPr>
        <w:pStyle w:val="ae"/>
        <w:ind w:firstLine="708"/>
        <w:jc w:val="both"/>
        <w:rPr>
          <w:rFonts w:cs="Times New Roman"/>
          <w:szCs w:val="28"/>
        </w:rPr>
      </w:pPr>
      <w:r w:rsidRPr="006C194C">
        <w:rPr>
          <w:rFonts w:cs="Times New Roman"/>
          <w:szCs w:val="28"/>
        </w:rPr>
        <w:t>Таким образом, в рамках системы молодежной политики учреждения обеспечивается комплексный подход, направленный на создание условий для всестороннего развития молодежи, что, в свою очередь, соответствует стратегическим целям и задачам, обозначенным на уровне муниципалитета.</w:t>
      </w:r>
    </w:p>
    <w:p w14:paraId="56E50D10" w14:textId="77777777" w:rsidR="006F0FC1" w:rsidRPr="00AD295B" w:rsidRDefault="006F0FC1" w:rsidP="006C194C">
      <w:pPr>
        <w:pStyle w:val="ae"/>
        <w:ind w:firstLine="708"/>
        <w:jc w:val="both"/>
        <w:rPr>
          <w:rFonts w:cs="Times New Roman"/>
          <w:szCs w:val="28"/>
        </w:rPr>
      </w:pPr>
      <w:r w:rsidRPr="00AD295B">
        <w:rPr>
          <w:rFonts w:cs="Times New Roman"/>
          <w:szCs w:val="28"/>
        </w:rPr>
        <w:t xml:space="preserve">Выполнение муниципальной услуги </w:t>
      </w:r>
      <w:r w:rsidRPr="00AD295B">
        <w:rPr>
          <w:rFonts w:cs="Times New Roman"/>
          <w:i/>
          <w:szCs w:val="28"/>
        </w:rPr>
        <w:t>п.1.1 «Организация работы клубных формирований различной направленности»</w:t>
      </w:r>
      <w:r w:rsidRPr="00AD295B">
        <w:rPr>
          <w:rFonts w:cs="Times New Roman"/>
          <w:szCs w:val="28"/>
        </w:rPr>
        <w:t xml:space="preserve"> - организация работы 10 клубных формирований в деятельность которых вовлечено 736 детей, подростков и молодежи: </w:t>
      </w:r>
    </w:p>
    <w:p w14:paraId="2C32F61B" w14:textId="77777777" w:rsidR="006F0FC1" w:rsidRPr="00AD295B" w:rsidRDefault="006F0FC1" w:rsidP="00386142">
      <w:pPr>
        <w:pStyle w:val="ae"/>
        <w:ind w:firstLine="708"/>
        <w:jc w:val="both"/>
        <w:rPr>
          <w:rFonts w:cs="Times New Roman"/>
          <w:szCs w:val="28"/>
        </w:rPr>
      </w:pPr>
      <w:r w:rsidRPr="00AD295B">
        <w:rPr>
          <w:rFonts w:cs="Times New Roman"/>
          <w:szCs w:val="28"/>
        </w:rPr>
        <w:t>-</w:t>
      </w:r>
      <w:r w:rsidR="006201EC" w:rsidRPr="00AD295B">
        <w:rPr>
          <w:rFonts w:cs="Times New Roman"/>
          <w:szCs w:val="28"/>
        </w:rPr>
        <w:t xml:space="preserve"> </w:t>
      </w:r>
      <w:r w:rsidRPr="00AD295B">
        <w:rPr>
          <w:rFonts w:cs="Times New Roman"/>
          <w:szCs w:val="28"/>
        </w:rPr>
        <w:t xml:space="preserve">Содействие развитию активной жизненной позиции молодёжи- 6 объединений, 382 чел.; </w:t>
      </w:r>
    </w:p>
    <w:p w14:paraId="3A1834BD" w14:textId="77777777" w:rsidR="006F0FC1" w:rsidRPr="00AD295B" w:rsidRDefault="006F0FC1" w:rsidP="00386142">
      <w:pPr>
        <w:pStyle w:val="ae"/>
        <w:ind w:firstLine="708"/>
        <w:jc w:val="both"/>
        <w:rPr>
          <w:rFonts w:cs="Times New Roman"/>
          <w:szCs w:val="28"/>
        </w:rPr>
      </w:pPr>
      <w:r w:rsidRPr="00AD295B">
        <w:rPr>
          <w:rFonts w:cs="Times New Roman"/>
          <w:szCs w:val="28"/>
        </w:rPr>
        <w:t>- Содействие формированию здорового образа жизни в молодёжной среде: -4 объединения, 354 чел</w:t>
      </w:r>
      <w:r w:rsidR="006201EC" w:rsidRPr="00AD295B">
        <w:rPr>
          <w:rFonts w:cs="Times New Roman"/>
          <w:szCs w:val="28"/>
        </w:rPr>
        <w:t>. (см. рис. 1)</w:t>
      </w:r>
      <w:r w:rsidRPr="00AD295B">
        <w:rPr>
          <w:rFonts w:cs="Times New Roman"/>
          <w:szCs w:val="28"/>
        </w:rPr>
        <w:t>.</w:t>
      </w:r>
    </w:p>
    <w:p w14:paraId="4DAC02B6" w14:textId="77777777" w:rsidR="006F0FC1" w:rsidRPr="00AD295B" w:rsidRDefault="006F0FC1" w:rsidP="00386142">
      <w:pPr>
        <w:pStyle w:val="ae"/>
        <w:ind w:firstLine="708"/>
        <w:jc w:val="both"/>
        <w:rPr>
          <w:rFonts w:cs="Times New Roman"/>
          <w:szCs w:val="28"/>
        </w:rPr>
      </w:pPr>
    </w:p>
    <w:p w14:paraId="5AF0E7F7" w14:textId="77777777" w:rsidR="006201EC" w:rsidRPr="00AD295B" w:rsidRDefault="006201EC" w:rsidP="00386142">
      <w:pPr>
        <w:pStyle w:val="ae"/>
        <w:jc w:val="center"/>
        <w:rPr>
          <w:rFonts w:cs="Times New Roman"/>
          <w:szCs w:val="28"/>
        </w:rPr>
      </w:pPr>
      <w:r w:rsidRPr="00AD295B">
        <w:rPr>
          <w:rFonts w:cs="Times New Roman"/>
          <w:szCs w:val="28"/>
        </w:rPr>
        <w:t>Рис. 1</w:t>
      </w:r>
      <w:r w:rsidR="00A80EB4" w:rsidRPr="00AD295B">
        <w:rPr>
          <w:rFonts w:cs="Times New Roman"/>
          <w:szCs w:val="28"/>
        </w:rPr>
        <w:t xml:space="preserve"> -</w:t>
      </w:r>
      <w:r w:rsidRPr="00AD295B">
        <w:rPr>
          <w:rFonts w:cs="Times New Roman"/>
          <w:szCs w:val="28"/>
        </w:rPr>
        <w:t xml:space="preserve"> </w:t>
      </w:r>
      <w:r w:rsidR="006F0FC1" w:rsidRPr="00AD295B">
        <w:rPr>
          <w:rFonts w:cs="Times New Roman"/>
          <w:szCs w:val="28"/>
        </w:rPr>
        <w:t>Численность участников клубных формир</w:t>
      </w:r>
      <w:r w:rsidRPr="00AD295B">
        <w:rPr>
          <w:rFonts w:cs="Times New Roman"/>
          <w:szCs w:val="28"/>
        </w:rPr>
        <w:t xml:space="preserve">ований за период </w:t>
      </w:r>
    </w:p>
    <w:p w14:paraId="66FFE57D" w14:textId="77777777" w:rsidR="006F0FC1" w:rsidRPr="00AD295B" w:rsidRDefault="006201EC" w:rsidP="00386142">
      <w:pPr>
        <w:pStyle w:val="ae"/>
        <w:jc w:val="center"/>
        <w:rPr>
          <w:rFonts w:cs="Times New Roman"/>
          <w:szCs w:val="28"/>
        </w:rPr>
      </w:pPr>
      <w:r w:rsidRPr="00AD295B">
        <w:rPr>
          <w:rFonts w:cs="Times New Roman"/>
          <w:szCs w:val="28"/>
        </w:rPr>
        <w:t>2021-2023 годы (чел.)</w:t>
      </w:r>
    </w:p>
    <w:p w14:paraId="0213E8CC" w14:textId="77777777" w:rsidR="006F0FC1" w:rsidRPr="00AD295B" w:rsidRDefault="003F4A55" w:rsidP="00386142">
      <w:pPr>
        <w:pStyle w:val="ae"/>
        <w:ind w:firstLine="708"/>
        <w:jc w:val="both"/>
        <w:rPr>
          <w:rFonts w:cs="Times New Roman"/>
          <w:szCs w:val="28"/>
        </w:rPr>
      </w:pPr>
      <w:r w:rsidRPr="00AD295B">
        <w:rPr>
          <w:rFonts w:cs="Times New Roman"/>
          <w:noProof/>
          <w:szCs w:val="28"/>
          <w:lang w:eastAsia="ru-RU"/>
        </w:rPr>
        <mc:AlternateContent>
          <mc:Choice Requires="wps">
            <w:drawing>
              <wp:anchor distT="0" distB="0" distL="114300" distR="114300" simplePos="0" relativeHeight="251669504" behindDoc="0" locked="0" layoutInCell="1" allowOverlap="1" wp14:anchorId="72AAE1EA" wp14:editId="20A9D4F5">
                <wp:simplePos x="0" y="0"/>
                <wp:positionH relativeFrom="column">
                  <wp:posOffset>3580653</wp:posOffset>
                </wp:positionH>
                <wp:positionV relativeFrom="paragraph">
                  <wp:posOffset>1604010</wp:posOffset>
                </wp:positionV>
                <wp:extent cx="2130014" cy="344244"/>
                <wp:effectExtent l="0" t="0" r="22860" b="17780"/>
                <wp:wrapNone/>
                <wp:docPr id="22" name="Прямоугольник 22"/>
                <wp:cNvGraphicFramePr/>
                <a:graphic xmlns:a="http://schemas.openxmlformats.org/drawingml/2006/main">
                  <a:graphicData uri="http://schemas.microsoft.com/office/word/2010/wordprocessingShape">
                    <wps:wsp>
                      <wps:cNvSpPr/>
                      <wps:spPr>
                        <a:xfrm>
                          <a:off x="0" y="0"/>
                          <a:ext cx="2130014" cy="34424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0DEA2DE" w14:textId="77777777" w:rsidR="009F1B6A" w:rsidRDefault="009F1B6A" w:rsidP="003F4A55">
                            <w:pPr>
                              <w:jc w:val="center"/>
                            </w:pPr>
                            <w: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AE1EA" id="Прямоугольник 22" o:spid="_x0000_s1026" style="position:absolute;left:0;text-align:left;margin-left:281.95pt;margin-top:126.3pt;width:167.7pt;height: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" fillcolor="#4472c4 [3208]" strokecolor="#1f3763 [1608]" strokeweight="1pt">
                <v:textbox>
                  <w:txbxContent>
                    <w:p w14:paraId="30DEA2DE" w14:textId="77777777" w:rsidR="009F1B6A" w:rsidRDefault="009F1B6A" w:rsidP="003F4A55">
                      <w:pPr>
                        <w:jc w:val="center"/>
                      </w:pPr>
                      <w:r>
                        <w:t>2023</w:t>
                      </w:r>
                    </w:p>
                  </w:txbxContent>
                </v:textbox>
              </v:rect>
            </w:pict>
          </mc:Fallback>
        </mc:AlternateContent>
      </w:r>
      <w:r w:rsidRPr="00AD295B">
        <w:rPr>
          <w:rFonts w:cs="Times New Roman"/>
          <w:noProof/>
          <w:szCs w:val="28"/>
          <w:lang w:eastAsia="ru-RU"/>
        </w:rPr>
        <mc:AlternateContent>
          <mc:Choice Requires="wps">
            <w:drawing>
              <wp:anchor distT="0" distB="0" distL="114300" distR="114300" simplePos="0" relativeHeight="251667456" behindDoc="0" locked="0" layoutInCell="1" allowOverlap="1" wp14:anchorId="2E5B73BA" wp14:editId="05736D4E">
                <wp:simplePos x="0" y="0"/>
                <wp:positionH relativeFrom="column">
                  <wp:posOffset>3580653</wp:posOffset>
                </wp:positionH>
                <wp:positionV relativeFrom="paragraph">
                  <wp:posOffset>1108636</wp:posOffset>
                </wp:positionV>
                <wp:extent cx="2130014" cy="344244"/>
                <wp:effectExtent l="0" t="0" r="22860" b="17780"/>
                <wp:wrapNone/>
                <wp:docPr id="21" name="Прямоугольник 21"/>
                <wp:cNvGraphicFramePr/>
                <a:graphic xmlns:a="http://schemas.openxmlformats.org/drawingml/2006/main">
                  <a:graphicData uri="http://schemas.microsoft.com/office/word/2010/wordprocessingShape">
                    <wps:wsp>
                      <wps:cNvSpPr/>
                      <wps:spPr>
                        <a:xfrm>
                          <a:off x="0" y="0"/>
                          <a:ext cx="2130014" cy="344244"/>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A09EFA1" w14:textId="77777777" w:rsidR="009F1B6A" w:rsidRDefault="009F1B6A" w:rsidP="003F4A55">
                            <w:pPr>
                              <w:jc w:val="center"/>
                            </w:pPr>
                            <w: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B73BA" id="Прямоугольник 21" o:spid="_x0000_s1027" style="position:absolute;left:0;text-align:left;margin-left:281.95pt;margin-top:87.3pt;width:167.7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" fillcolor="#ffc000 [3207]" strokecolor="#7f5f00 [1607]" strokeweight="1pt">
                <v:textbox>
                  <w:txbxContent>
                    <w:p w14:paraId="6A09EFA1" w14:textId="77777777" w:rsidR="009F1B6A" w:rsidRDefault="009F1B6A" w:rsidP="003F4A55">
                      <w:pPr>
                        <w:jc w:val="center"/>
                      </w:pPr>
                      <w:r>
                        <w:t>2022</w:t>
                      </w:r>
                    </w:p>
                  </w:txbxContent>
                </v:textbox>
              </v:rect>
            </w:pict>
          </mc:Fallback>
        </mc:AlternateContent>
      </w:r>
      <w:r w:rsidRPr="00AD295B">
        <w:rPr>
          <w:rFonts w:cs="Times New Roman"/>
          <w:noProof/>
          <w:szCs w:val="28"/>
          <w:lang w:eastAsia="ru-RU"/>
        </w:rPr>
        <mc:AlternateContent>
          <mc:Choice Requires="wps">
            <w:drawing>
              <wp:anchor distT="0" distB="0" distL="114300" distR="114300" simplePos="0" relativeHeight="251665408" behindDoc="0" locked="0" layoutInCell="1" allowOverlap="1" wp14:anchorId="38350ECC" wp14:editId="66856A32">
                <wp:simplePos x="0" y="0"/>
                <wp:positionH relativeFrom="column">
                  <wp:posOffset>3578860</wp:posOffset>
                </wp:positionH>
                <wp:positionV relativeFrom="paragraph">
                  <wp:posOffset>612626</wp:posOffset>
                </wp:positionV>
                <wp:extent cx="2130014" cy="344244"/>
                <wp:effectExtent l="0" t="0" r="22860" b="17780"/>
                <wp:wrapNone/>
                <wp:docPr id="20" name="Прямоугольник 20"/>
                <wp:cNvGraphicFramePr/>
                <a:graphic xmlns:a="http://schemas.openxmlformats.org/drawingml/2006/main">
                  <a:graphicData uri="http://schemas.microsoft.com/office/word/2010/wordprocessingShape">
                    <wps:wsp>
                      <wps:cNvSpPr/>
                      <wps:spPr>
                        <a:xfrm>
                          <a:off x="0" y="0"/>
                          <a:ext cx="2130014" cy="344244"/>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EC9AB54" w14:textId="77777777" w:rsidR="009F1B6A" w:rsidRDefault="009F1B6A" w:rsidP="003F4A55">
                            <w:pPr>
                              <w:jc w:val="center"/>
                            </w:pPr>
                            <w: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50ECC" id="Прямоугольник 20" o:spid="_x0000_s1028" style="position:absolute;left:0;text-align:left;margin-left:281.8pt;margin-top:48.25pt;width:167.7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" fillcolor="#ed7d31 [3205]" strokecolor="#823b0b [1605]" strokeweight="1pt">
                <v:textbox>
                  <w:txbxContent>
                    <w:p w14:paraId="5EC9AB54" w14:textId="77777777" w:rsidR="009F1B6A" w:rsidRDefault="009F1B6A" w:rsidP="003F4A55">
                      <w:pPr>
                        <w:jc w:val="center"/>
                      </w:pPr>
                      <w:r>
                        <w:t>2021</w:t>
                      </w:r>
                    </w:p>
                  </w:txbxContent>
                </v:textbox>
              </v:rect>
            </w:pict>
          </mc:Fallback>
        </mc:AlternateContent>
      </w:r>
      <w:r w:rsidRPr="00AD295B">
        <w:rPr>
          <w:rFonts w:cs="Times New Roman"/>
          <w:noProof/>
          <w:szCs w:val="28"/>
          <w:lang w:eastAsia="ru-RU"/>
        </w:rPr>
        <mc:AlternateContent>
          <mc:Choice Requires="wps">
            <w:drawing>
              <wp:anchor distT="0" distB="0" distL="114300" distR="114300" simplePos="0" relativeHeight="251664384" behindDoc="0" locked="0" layoutInCell="1" allowOverlap="1" wp14:anchorId="2747E1F3" wp14:editId="0BB3DC55">
                <wp:simplePos x="0" y="0"/>
                <wp:positionH relativeFrom="column">
                  <wp:posOffset>3439011</wp:posOffset>
                </wp:positionH>
                <wp:positionV relativeFrom="paragraph">
                  <wp:posOffset>440503</wp:posOffset>
                </wp:positionV>
                <wp:extent cx="2366682" cy="1613647"/>
                <wp:effectExtent l="0" t="0" r="14605" b="24765"/>
                <wp:wrapNone/>
                <wp:docPr id="19" name="Прямоугольник 19"/>
                <wp:cNvGraphicFramePr/>
                <a:graphic xmlns:a="http://schemas.openxmlformats.org/drawingml/2006/main">
                  <a:graphicData uri="http://schemas.microsoft.com/office/word/2010/wordprocessingShape">
                    <wps:wsp>
                      <wps:cNvSpPr/>
                      <wps:spPr>
                        <a:xfrm>
                          <a:off x="0" y="0"/>
                          <a:ext cx="2366682" cy="161364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7DB7F" id="Прямоугольник 19" o:spid="_x0000_s1026" style="position:absolute;margin-left:270.8pt;margin-top:34.7pt;width:186.35pt;height:127.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" fillcolor="#a5a5a5 [3206]" strokecolor="#525252 [1606]" strokeweight="1pt"/>
            </w:pict>
          </mc:Fallback>
        </mc:AlternateContent>
      </w:r>
      <w:r w:rsidR="006F0FC1" w:rsidRPr="00AD295B">
        <w:rPr>
          <w:rFonts w:cs="Times New Roman"/>
          <w:noProof/>
          <w:szCs w:val="28"/>
          <w:lang w:eastAsia="ru-RU"/>
        </w:rPr>
        <w:drawing>
          <wp:inline distT="0" distB="0" distL="0" distR="0" wp14:anchorId="0E184D13" wp14:editId="55517B1D">
            <wp:extent cx="5531223" cy="288663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D67B4D" w14:textId="77777777" w:rsidR="006F0FC1" w:rsidRPr="00AD295B" w:rsidRDefault="006F0FC1" w:rsidP="00386142">
      <w:pPr>
        <w:pStyle w:val="ae"/>
        <w:ind w:firstLine="708"/>
        <w:jc w:val="both"/>
        <w:rPr>
          <w:rFonts w:cs="Times New Roman"/>
          <w:szCs w:val="28"/>
        </w:rPr>
      </w:pPr>
    </w:p>
    <w:p w14:paraId="4F4524B9" w14:textId="77777777" w:rsidR="006F0FC1" w:rsidRPr="00AD295B" w:rsidRDefault="006C194C" w:rsidP="006C194C">
      <w:pPr>
        <w:pStyle w:val="ae"/>
        <w:ind w:firstLine="708"/>
        <w:jc w:val="both"/>
        <w:rPr>
          <w:rFonts w:cs="Times New Roman"/>
          <w:szCs w:val="28"/>
        </w:rPr>
      </w:pPr>
      <w:r w:rsidRPr="006C194C">
        <w:rPr>
          <w:rFonts w:cs="Times New Roman"/>
          <w:szCs w:val="28"/>
        </w:rPr>
        <w:lastRenderedPageBreak/>
        <w:t>Количество клубных формирований и численность участников по направлению «Содействие развитию активной жизненной позиции молодежи» ежегодно меняется. Появилось новое клубное формирование — ИЗО-студия «Креатерра», в которой занимаются 69 человек. В направлении ЗОЖ численность участников немного выросла, что говорит о востребованности спортивного направления.</w:t>
      </w:r>
    </w:p>
    <w:p w14:paraId="2A9E9F54" w14:textId="77777777" w:rsidR="006F0FC1" w:rsidRPr="00AD295B" w:rsidRDefault="00B963BA" w:rsidP="00386142">
      <w:pPr>
        <w:pStyle w:val="ae"/>
        <w:jc w:val="both"/>
        <w:rPr>
          <w:rFonts w:cs="Times New Roman"/>
          <w:szCs w:val="28"/>
        </w:rPr>
      </w:pPr>
      <w:r w:rsidRPr="00AD295B">
        <w:rPr>
          <w:noProof/>
          <w:lang w:eastAsia="ru-RU"/>
        </w:rPr>
        <mc:AlternateContent>
          <mc:Choice Requires="wps">
            <w:drawing>
              <wp:anchor distT="0" distB="0" distL="114300" distR="114300" simplePos="0" relativeHeight="251675648" behindDoc="0" locked="0" layoutInCell="1" allowOverlap="1" wp14:anchorId="31ECDDA1" wp14:editId="66FF3803">
                <wp:simplePos x="0" y="0"/>
                <wp:positionH relativeFrom="column">
                  <wp:posOffset>4720552</wp:posOffset>
                </wp:positionH>
                <wp:positionV relativeFrom="paragraph">
                  <wp:posOffset>2486286</wp:posOffset>
                </wp:positionV>
                <wp:extent cx="1054174" cy="365760"/>
                <wp:effectExtent l="0" t="0" r="12700" b="15240"/>
                <wp:wrapNone/>
                <wp:docPr id="25" name="Прямоугольник 1"/>
                <wp:cNvGraphicFramePr/>
                <a:graphic xmlns:a="http://schemas.openxmlformats.org/drawingml/2006/main">
                  <a:graphicData uri="http://schemas.microsoft.com/office/word/2010/wordprocessingShape">
                    <wps:wsp>
                      <wps:cNvSpPr/>
                      <wps:spPr>
                        <a:xfrm>
                          <a:off x="0" y="0"/>
                          <a:ext cx="1054174" cy="36576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359D083" w14:textId="77777777" w:rsidR="009F1B6A" w:rsidRDefault="009F1B6A" w:rsidP="00670F55">
                            <w:r>
                              <w:t>23 – 30 лет</w:t>
                            </w:r>
                          </w:p>
                        </w:txbxContent>
                      </wps:txbx>
                      <wps:bodyPr vertOverflow="clip"/>
                    </wps:wsp>
                  </a:graphicData>
                </a:graphic>
                <wp14:sizeRelH relativeFrom="margin">
                  <wp14:pctWidth>0</wp14:pctWidth>
                </wp14:sizeRelH>
              </wp:anchor>
            </w:drawing>
          </mc:Choice>
          <mc:Fallback>
            <w:pict>
              <v:rect w14:anchorId="31ECDDA1" id="Прямоугольник 1" o:spid="_x0000_s1029" style="position:absolute;left:0;text-align:left;margin-left:371.7pt;margin-top:195.75pt;width:83pt;height:28.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" fillcolor="#70ad47 [3209]" strokecolor="#375623 [1609]" strokeweight="1pt">
                <v:textbox>
                  <w:txbxContent>
                    <w:p w14:paraId="2359D083" w14:textId="77777777" w:rsidR="009F1B6A" w:rsidRDefault="009F1B6A" w:rsidP="00670F55">
                      <w:r>
                        <w:t>23 – 30 лет</w:t>
                      </w:r>
                    </w:p>
                  </w:txbxContent>
                </v:textbox>
              </v:rect>
            </w:pict>
          </mc:Fallback>
        </mc:AlternateContent>
      </w:r>
      <w:r w:rsidRPr="00AD295B">
        <w:rPr>
          <w:noProof/>
          <w:lang w:eastAsia="ru-RU"/>
        </w:rPr>
        <mc:AlternateContent>
          <mc:Choice Requires="wps">
            <w:drawing>
              <wp:anchor distT="0" distB="0" distL="114300" distR="114300" simplePos="0" relativeHeight="251671552" behindDoc="0" locked="0" layoutInCell="1" allowOverlap="1" wp14:anchorId="6814B2B7" wp14:editId="7D18F855">
                <wp:simplePos x="0" y="0"/>
                <wp:positionH relativeFrom="column">
                  <wp:posOffset>4719171</wp:posOffset>
                </wp:positionH>
                <wp:positionV relativeFrom="paragraph">
                  <wp:posOffset>2043953</wp:posOffset>
                </wp:positionV>
                <wp:extent cx="1054174" cy="365760"/>
                <wp:effectExtent l="0" t="0" r="12700" b="15240"/>
                <wp:wrapNone/>
                <wp:docPr id="23" name="Прямоугольник 1"/>
                <wp:cNvGraphicFramePr/>
                <a:graphic xmlns:a="http://schemas.openxmlformats.org/drawingml/2006/main">
                  <a:graphicData uri="http://schemas.microsoft.com/office/word/2010/wordprocessingShape">
                    <wps:wsp>
                      <wps:cNvSpPr/>
                      <wps:spPr>
                        <a:xfrm>
                          <a:off x="0" y="0"/>
                          <a:ext cx="1054174" cy="36576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332C6D5" w14:textId="77777777" w:rsidR="009F1B6A" w:rsidRDefault="009F1B6A" w:rsidP="00670F55">
                            <w:r>
                              <w:t>18 – 22 лет</w:t>
                            </w:r>
                          </w:p>
                        </w:txbxContent>
                      </wps:txbx>
                      <wps:bodyPr vertOverflow="clip"/>
                    </wps:wsp>
                  </a:graphicData>
                </a:graphic>
                <wp14:sizeRelH relativeFrom="margin">
                  <wp14:pctWidth>0</wp14:pctWidth>
                </wp14:sizeRelH>
              </wp:anchor>
            </w:drawing>
          </mc:Choice>
          <mc:Fallback>
            <w:pict>
              <v:rect w14:anchorId="6814B2B7" id="_x0000_s1030" style="position:absolute;left:0;text-align:left;margin-left:371.6pt;margin-top:160.95pt;width:83pt;height:28.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" fillcolor="#a5a5a5 [3206]" strokecolor="#525252 [1606]" strokeweight="1pt">
                <v:textbox>
                  <w:txbxContent>
                    <w:p w14:paraId="0332C6D5" w14:textId="77777777" w:rsidR="009F1B6A" w:rsidRDefault="009F1B6A" w:rsidP="00670F55">
                      <w:r>
                        <w:t>18 – 22 лет</w:t>
                      </w:r>
                    </w:p>
                  </w:txbxContent>
                </v:textbox>
              </v:rect>
            </w:pict>
          </mc:Fallback>
        </mc:AlternateContent>
      </w:r>
      <w:r w:rsidRPr="00AD295B">
        <w:rPr>
          <w:rFonts w:eastAsia="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41FBDDA0" wp14:editId="767209A1">
                <wp:simplePos x="0" y="0"/>
                <wp:positionH relativeFrom="column">
                  <wp:posOffset>4696796</wp:posOffset>
                </wp:positionH>
                <wp:positionV relativeFrom="paragraph">
                  <wp:posOffset>1613647</wp:posOffset>
                </wp:positionV>
                <wp:extent cx="1075765" cy="365760"/>
                <wp:effectExtent l="0" t="0" r="10160" b="15240"/>
                <wp:wrapNone/>
                <wp:docPr id="24" name="Прямоугольник 1"/>
                <wp:cNvGraphicFramePr/>
                <a:graphic xmlns:a="http://schemas.openxmlformats.org/drawingml/2006/main">
                  <a:graphicData uri="http://schemas.microsoft.com/office/word/2010/wordprocessingShape">
                    <wps:wsp>
                      <wps:cNvSpPr/>
                      <wps:spPr>
                        <a:xfrm>
                          <a:off x="0" y="0"/>
                          <a:ext cx="107576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C56981" w14:textId="77777777" w:rsidR="009F1B6A" w:rsidRDefault="009F1B6A" w:rsidP="00B963BA">
                            <w:pPr>
                              <w:pStyle w:val="a6"/>
                            </w:pPr>
                            <w:r>
                              <w:rPr>
                                <w:color w:val="FFFFFF" w:themeColor="light1"/>
                                <w:sz w:val="28"/>
                                <w:szCs w:val="28"/>
                              </w:rPr>
                              <w:t xml:space="preserve">14 - 17 лет </w:t>
                            </w:r>
                          </w:p>
                        </w:txbxContent>
                      </wps:txbx>
                      <wps:bodyPr vertOverflow="clip"/>
                    </wps:wsp>
                  </a:graphicData>
                </a:graphic>
              </wp:anchor>
            </w:drawing>
          </mc:Choice>
          <mc:Fallback>
            <w:pict>
              <v:rect w14:anchorId="41FBDDA0" id="_x0000_s1031" style="position:absolute;left:0;text-align:left;margin-left:369.85pt;margin-top:127.05pt;width:84.7pt;height:28.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" fillcolor="#5b9bd5 [3204]" strokecolor="#1f4d78 [1604]" strokeweight="1pt">
                <v:textbox>
                  <w:txbxContent>
                    <w:p w14:paraId="54C56981" w14:textId="77777777" w:rsidR="009F1B6A" w:rsidRDefault="009F1B6A" w:rsidP="00B963BA">
                      <w:pPr>
                        <w:pStyle w:val="a6"/>
                      </w:pPr>
                      <w:r>
                        <w:rPr>
                          <w:color w:val="FFFFFF" w:themeColor="light1"/>
                          <w:sz w:val="28"/>
                          <w:szCs w:val="28"/>
                        </w:rPr>
                        <w:t xml:space="preserve">14 - 17 лет </w:t>
                      </w:r>
                    </w:p>
                  </w:txbxContent>
                </v:textbox>
              </v:rect>
            </w:pict>
          </mc:Fallback>
        </mc:AlternateContent>
      </w:r>
      <w:r w:rsidRPr="00AD295B">
        <w:rPr>
          <w:noProof/>
        </w:rPr>
        <w:t xml:space="preserve"> </w:t>
      </w:r>
      <w:r w:rsidR="00460A09" w:rsidRPr="00AD295B">
        <w:rPr>
          <w:rFonts w:cs="Times New Roman"/>
          <w:noProof/>
          <w:szCs w:val="28"/>
          <w:lang w:eastAsia="ru-RU"/>
        </w:rPr>
        <w:drawing>
          <wp:inline distT="0" distB="0" distL="0" distR="0" wp14:anchorId="0FE862C6" wp14:editId="6121EE04">
            <wp:extent cx="6185535" cy="3076687"/>
            <wp:effectExtent l="0" t="0" r="571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53365B" w14:textId="77777777" w:rsidR="006F0FC1" w:rsidRPr="00AD295B" w:rsidRDefault="006F0FC1" w:rsidP="00386142">
      <w:pPr>
        <w:pStyle w:val="ae"/>
        <w:jc w:val="both"/>
        <w:rPr>
          <w:rFonts w:cs="Times New Roman"/>
          <w:szCs w:val="28"/>
        </w:rPr>
      </w:pPr>
    </w:p>
    <w:p w14:paraId="6D58F68E" w14:textId="77777777" w:rsidR="006F0FC1" w:rsidRPr="00AD295B" w:rsidRDefault="00B963BA" w:rsidP="00386142">
      <w:pPr>
        <w:pStyle w:val="ae"/>
        <w:rPr>
          <w:rFonts w:cs="Times New Roman"/>
          <w:szCs w:val="28"/>
        </w:rPr>
      </w:pPr>
      <w:r w:rsidRPr="00AD295B">
        <w:rPr>
          <w:noProof/>
          <w:lang w:eastAsia="ru-RU"/>
        </w:rPr>
        <mc:AlternateContent>
          <mc:Choice Requires="wps">
            <w:drawing>
              <wp:anchor distT="0" distB="0" distL="114300" distR="114300" simplePos="0" relativeHeight="251677696" behindDoc="0" locked="0" layoutInCell="1" allowOverlap="1" wp14:anchorId="6DB4F01C" wp14:editId="516C4826">
                <wp:simplePos x="0" y="0"/>
                <wp:positionH relativeFrom="column">
                  <wp:posOffset>4342653</wp:posOffset>
                </wp:positionH>
                <wp:positionV relativeFrom="paragraph">
                  <wp:posOffset>903605</wp:posOffset>
                </wp:positionV>
                <wp:extent cx="1839445" cy="1936376"/>
                <wp:effectExtent l="0" t="0" r="27940" b="26035"/>
                <wp:wrapNone/>
                <wp:docPr id="26" name="Прямоугольник 1"/>
                <wp:cNvGraphicFramePr/>
                <a:graphic xmlns:a="http://schemas.openxmlformats.org/drawingml/2006/main">
                  <a:graphicData uri="http://schemas.microsoft.com/office/word/2010/wordprocessingShape">
                    <wps:wsp>
                      <wps:cNvSpPr/>
                      <wps:spPr>
                        <a:xfrm>
                          <a:off x="0" y="0"/>
                          <a:ext cx="1839445" cy="1936376"/>
                        </a:xfrm>
                        <a:prstGeom prst="rect">
                          <a:avLst/>
                        </a:prstGeom>
                      </wps:spPr>
                      <wps:style>
                        <a:lnRef idx="2">
                          <a:schemeClr val="accent3">
                            <a:shade val="50000"/>
                          </a:schemeClr>
                        </a:lnRef>
                        <a:fillRef idx="1001">
                          <a:schemeClr val="dk2"/>
                        </a:fillRef>
                        <a:effectRef idx="0">
                          <a:schemeClr val="accent3"/>
                        </a:effectRef>
                        <a:fontRef idx="minor">
                          <a:schemeClr val="lt1"/>
                        </a:fontRef>
                      </wps:style>
                      <wps:bodyPr vertOverflow="clip"/>
                    </wps:wsp>
                  </a:graphicData>
                </a:graphic>
                <wp14:sizeRelV relativeFrom="margin">
                  <wp14:pctHeight>0</wp14:pctHeight>
                </wp14:sizeRelV>
              </wp:anchor>
            </w:drawing>
          </mc:Choice>
          <mc:Fallback>
            <w:pict>
              <v:rect w14:anchorId="6FF353CB" id="Прямоугольник 1" o:spid="_x0000_s1026" style="position:absolute;margin-left:341.95pt;margin-top:71.15pt;width:144.85pt;height:152.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" fillcolor="#44546a [3202]" strokecolor="#525252 [1606]" strokeweight="1pt"/>
            </w:pict>
          </mc:Fallback>
        </mc:AlternateContent>
      </w:r>
      <w:r w:rsidRPr="00AD295B">
        <w:rPr>
          <w:noProof/>
          <w:lang w:eastAsia="ru-RU"/>
        </w:rPr>
        <mc:AlternateContent>
          <mc:Choice Requires="wps">
            <w:drawing>
              <wp:anchor distT="0" distB="0" distL="114300" distR="114300" simplePos="0" relativeHeight="251685888" behindDoc="0" locked="0" layoutInCell="1" allowOverlap="1" wp14:anchorId="4218BBE3" wp14:editId="49ECC463">
                <wp:simplePos x="0" y="0"/>
                <wp:positionH relativeFrom="column">
                  <wp:posOffset>4742068</wp:posOffset>
                </wp:positionH>
                <wp:positionV relativeFrom="paragraph">
                  <wp:posOffset>2367616</wp:posOffset>
                </wp:positionV>
                <wp:extent cx="1054174" cy="365760"/>
                <wp:effectExtent l="0" t="0" r="12700" b="15240"/>
                <wp:wrapNone/>
                <wp:docPr id="31" name="Прямоугольник 1"/>
                <wp:cNvGraphicFramePr/>
                <a:graphic xmlns:a="http://schemas.openxmlformats.org/drawingml/2006/main">
                  <a:graphicData uri="http://schemas.microsoft.com/office/word/2010/wordprocessingShape">
                    <wps:wsp>
                      <wps:cNvSpPr/>
                      <wps:spPr>
                        <a:xfrm>
                          <a:off x="0" y="0"/>
                          <a:ext cx="1054174" cy="36576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44D2E3D" w14:textId="77777777" w:rsidR="009F1B6A" w:rsidRDefault="009F1B6A" w:rsidP="00B963BA">
                            <w:pPr>
                              <w:jc w:val="center"/>
                            </w:pPr>
                            <w:r>
                              <w:t>23 – 30 лет</w:t>
                            </w:r>
                          </w:p>
                        </w:txbxContent>
                      </wps:txbx>
                      <wps:bodyPr vertOverflow="clip"/>
                    </wps:wsp>
                  </a:graphicData>
                </a:graphic>
                <wp14:sizeRelH relativeFrom="margin">
                  <wp14:pctWidth>0</wp14:pctWidth>
                </wp14:sizeRelH>
              </wp:anchor>
            </w:drawing>
          </mc:Choice>
          <mc:Fallback>
            <w:pict>
              <v:rect w14:anchorId="4218BBE3" id="_x0000_s1032" style="position:absolute;margin-left:373.4pt;margin-top:186.45pt;width:83pt;height:28.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" fillcolor="#70ad47 [3209]" strokecolor="#375623 [1609]" strokeweight="1pt">
                <v:textbox>
                  <w:txbxContent>
                    <w:p w14:paraId="644D2E3D" w14:textId="77777777" w:rsidR="009F1B6A" w:rsidRDefault="009F1B6A" w:rsidP="00B963BA">
                      <w:pPr>
                        <w:jc w:val="center"/>
                      </w:pPr>
                      <w:r>
                        <w:t>23 – 30 лет</w:t>
                      </w:r>
                    </w:p>
                  </w:txbxContent>
                </v:textbox>
              </v:rect>
            </w:pict>
          </mc:Fallback>
        </mc:AlternateContent>
      </w:r>
      <w:r w:rsidRPr="00AD295B">
        <w:rPr>
          <w:noProof/>
          <w:lang w:eastAsia="ru-RU"/>
        </w:rPr>
        <mc:AlternateContent>
          <mc:Choice Requires="wps">
            <w:drawing>
              <wp:anchor distT="0" distB="0" distL="114300" distR="114300" simplePos="0" relativeHeight="251683840" behindDoc="0" locked="0" layoutInCell="1" allowOverlap="1" wp14:anchorId="1B36EA66" wp14:editId="24CB1C21">
                <wp:simplePos x="0" y="0"/>
                <wp:positionH relativeFrom="column">
                  <wp:posOffset>4742068</wp:posOffset>
                </wp:positionH>
                <wp:positionV relativeFrom="paragraph">
                  <wp:posOffset>1916094</wp:posOffset>
                </wp:positionV>
                <wp:extent cx="1054174" cy="365760"/>
                <wp:effectExtent l="0" t="0" r="12700" b="15240"/>
                <wp:wrapNone/>
                <wp:docPr id="30" name="Прямоугольник 1"/>
                <wp:cNvGraphicFramePr/>
                <a:graphic xmlns:a="http://schemas.openxmlformats.org/drawingml/2006/main">
                  <a:graphicData uri="http://schemas.microsoft.com/office/word/2010/wordprocessingShape">
                    <wps:wsp>
                      <wps:cNvSpPr/>
                      <wps:spPr>
                        <a:xfrm>
                          <a:off x="0" y="0"/>
                          <a:ext cx="1054174" cy="36576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4A34648" w14:textId="77777777" w:rsidR="009F1B6A" w:rsidRDefault="009F1B6A" w:rsidP="00670F55">
                            <w:r>
                              <w:t>18 – 22 лет</w:t>
                            </w:r>
                          </w:p>
                        </w:txbxContent>
                      </wps:txbx>
                      <wps:bodyPr vertOverflow="clip"/>
                    </wps:wsp>
                  </a:graphicData>
                </a:graphic>
                <wp14:sizeRelH relativeFrom="margin">
                  <wp14:pctWidth>0</wp14:pctWidth>
                </wp14:sizeRelH>
              </wp:anchor>
            </w:drawing>
          </mc:Choice>
          <mc:Fallback>
            <w:pict>
              <v:rect w14:anchorId="1B36EA66" id="_x0000_s1033" style="position:absolute;margin-left:373.4pt;margin-top:150.85pt;width:83pt;height:28.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" fillcolor="#a5a5a5 [3206]" strokecolor="#525252 [1606]" strokeweight="1pt">
                <v:textbox>
                  <w:txbxContent>
                    <w:p w14:paraId="44A34648" w14:textId="77777777" w:rsidR="009F1B6A" w:rsidRDefault="009F1B6A" w:rsidP="00670F55">
                      <w:r>
                        <w:t>18 – 22 лет</w:t>
                      </w:r>
                    </w:p>
                  </w:txbxContent>
                </v:textbox>
              </v:rect>
            </w:pict>
          </mc:Fallback>
        </mc:AlternateContent>
      </w:r>
      <w:r w:rsidRPr="00AD295B">
        <w:rPr>
          <w:rFonts w:eastAsia="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1F02E5FF" wp14:editId="4D3E3077">
                <wp:simplePos x="0" y="0"/>
                <wp:positionH relativeFrom="column">
                  <wp:posOffset>4719769</wp:posOffset>
                </wp:positionH>
                <wp:positionV relativeFrom="paragraph">
                  <wp:posOffset>1453926</wp:posOffset>
                </wp:positionV>
                <wp:extent cx="1075765" cy="365760"/>
                <wp:effectExtent l="0" t="0" r="10160" b="15240"/>
                <wp:wrapNone/>
                <wp:docPr id="29" name="Прямоугольник 1"/>
                <wp:cNvGraphicFramePr/>
                <a:graphic xmlns:a="http://schemas.openxmlformats.org/drawingml/2006/main">
                  <a:graphicData uri="http://schemas.microsoft.com/office/word/2010/wordprocessingShape">
                    <wps:wsp>
                      <wps:cNvSpPr/>
                      <wps:spPr>
                        <a:xfrm>
                          <a:off x="0" y="0"/>
                          <a:ext cx="1075765"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0BE79A" w14:textId="77777777" w:rsidR="009F1B6A" w:rsidRDefault="009F1B6A" w:rsidP="00B963BA">
                            <w:pPr>
                              <w:pStyle w:val="a6"/>
                            </w:pPr>
                            <w:r>
                              <w:rPr>
                                <w:color w:val="FFFFFF" w:themeColor="light1"/>
                                <w:sz w:val="28"/>
                                <w:szCs w:val="28"/>
                              </w:rPr>
                              <w:t xml:space="preserve">14 - 17 лет </w:t>
                            </w:r>
                          </w:p>
                        </w:txbxContent>
                      </wps:txbx>
                      <wps:bodyPr vertOverflow="clip"/>
                    </wps:wsp>
                  </a:graphicData>
                </a:graphic>
              </wp:anchor>
            </w:drawing>
          </mc:Choice>
          <mc:Fallback>
            <w:pict>
              <v:rect w14:anchorId="1F02E5FF" id="_x0000_s1034" style="position:absolute;margin-left:371.65pt;margin-top:114.5pt;width:84.7pt;height:28.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" fillcolor="#5b9bd5 [3204]" strokecolor="#1f4d78 [1604]" strokeweight="1pt">
                <v:textbox>
                  <w:txbxContent>
                    <w:p w14:paraId="1F0BE79A" w14:textId="77777777" w:rsidR="009F1B6A" w:rsidRDefault="009F1B6A" w:rsidP="00B963BA">
                      <w:pPr>
                        <w:pStyle w:val="a6"/>
                      </w:pPr>
                      <w:r>
                        <w:rPr>
                          <w:color w:val="FFFFFF" w:themeColor="light1"/>
                          <w:sz w:val="28"/>
                          <w:szCs w:val="28"/>
                        </w:rPr>
                        <w:t xml:space="preserve">14 - 17 лет </w:t>
                      </w:r>
                    </w:p>
                  </w:txbxContent>
                </v:textbox>
              </v:rect>
            </w:pict>
          </mc:Fallback>
        </mc:AlternateContent>
      </w:r>
      <w:r w:rsidRPr="00AD295B">
        <w:rPr>
          <w:rFonts w:eastAsia="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65D63459" wp14:editId="65A3227B">
                <wp:simplePos x="0" y="0"/>
                <wp:positionH relativeFrom="column">
                  <wp:posOffset>4718648</wp:posOffset>
                </wp:positionH>
                <wp:positionV relativeFrom="paragraph">
                  <wp:posOffset>1000350</wp:posOffset>
                </wp:positionV>
                <wp:extent cx="1075765" cy="365760"/>
                <wp:effectExtent l="0" t="0" r="10160" b="15240"/>
                <wp:wrapNone/>
                <wp:docPr id="28" name="Прямоугольник 1"/>
                <wp:cNvGraphicFramePr/>
                <a:graphic xmlns:a="http://schemas.openxmlformats.org/drawingml/2006/main">
                  <a:graphicData uri="http://schemas.microsoft.com/office/word/2010/wordprocessingShape">
                    <wps:wsp>
                      <wps:cNvSpPr/>
                      <wps:spPr>
                        <a:xfrm>
                          <a:off x="0" y="0"/>
                          <a:ext cx="1075765" cy="36576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CFF0313" w14:textId="77777777" w:rsidR="009F1B6A" w:rsidRDefault="009F1B6A" w:rsidP="00B963BA">
                            <w:pPr>
                              <w:pStyle w:val="a6"/>
                            </w:pPr>
                            <w:r>
                              <w:rPr>
                                <w:color w:val="FFFFFF" w:themeColor="light1"/>
                                <w:sz w:val="28"/>
                                <w:szCs w:val="28"/>
                              </w:rPr>
                              <w:t xml:space="preserve">8 - 13 лет </w:t>
                            </w:r>
                          </w:p>
                        </w:txbxContent>
                      </wps:txbx>
                      <wps:bodyPr vertOverflow="clip"/>
                    </wps:wsp>
                  </a:graphicData>
                </a:graphic>
              </wp:anchor>
            </w:drawing>
          </mc:Choice>
          <mc:Fallback>
            <w:pict>
              <v:rect w14:anchorId="65D63459" id="_x0000_s1035" style="position:absolute;margin-left:371.55pt;margin-top:78.75pt;width:84.7pt;height:28.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" fillcolor="#ed7d31 [3205]" strokecolor="#823b0b [1605]" strokeweight="1pt">
                <v:textbox>
                  <w:txbxContent>
                    <w:p w14:paraId="4CFF0313" w14:textId="77777777" w:rsidR="009F1B6A" w:rsidRDefault="009F1B6A" w:rsidP="00B963BA">
                      <w:pPr>
                        <w:pStyle w:val="a6"/>
                      </w:pPr>
                      <w:r>
                        <w:rPr>
                          <w:color w:val="FFFFFF" w:themeColor="light1"/>
                          <w:sz w:val="28"/>
                          <w:szCs w:val="28"/>
                        </w:rPr>
                        <w:t xml:space="preserve">8 - 13 лет </w:t>
                      </w:r>
                    </w:p>
                  </w:txbxContent>
                </v:textbox>
              </v:rect>
            </w:pict>
          </mc:Fallback>
        </mc:AlternateContent>
      </w:r>
      <w:r w:rsidRPr="00AD295B">
        <w:rPr>
          <w:rFonts w:cs="Times New Roman"/>
          <w:noProof/>
          <w:szCs w:val="28"/>
          <w:lang w:eastAsia="ru-RU"/>
        </w:rPr>
        <w:drawing>
          <wp:inline distT="0" distB="0" distL="0" distR="0" wp14:anchorId="3E6EB4F5" wp14:editId="3820E08A">
            <wp:extent cx="5658485" cy="3259567"/>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F799F4" w14:textId="77777777" w:rsidR="006F0FC1" w:rsidRPr="00AD295B" w:rsidRDefault="006F0FC1" w:rsidP="00386142">
      <w:pPr>
        <w:pStyle w:val="ae"/>
        <w:jc w:val="both"/>
        <w:rPr>
          <w:rFonts w:cs="Times New Roman"/>
          <w:szCs w:val="28"/>
        </w:rPr>
      </w:pPr>
    </w:p>
    <w:p w14:paraId="1DD9DC91" w14:textId="77777777" w:rsidR="006F0FC1" w:rsidRPr="00AD295B" w:rsidRDefault="006F0FC1" w:rsidP="00386142">
      <w:pPr>
        <w:pStyle w:val="ae"/>
        <w:jc w:val="both"/>
        <w:rPr>
          <w:rFonts w:cs="Times New Roman"/>
          <w:szCs w:val="28"/>
        </w:rPr>
      </w:pPr>
    </w:p>
    <w:p w14:paraId="49EF5F9F" w14:textId="77777777" w:rsidR="006F0FC1" w:rsidRPr="00AD295B" w:rsidRDefault="006F0FC1" w:rsidP="00386142">
      <w:pPr>
        <w:pStyle w:val="ae"/>
        <w:ind w:firstLine="708"/>
        <w:rPr>
          <w:rFonts w:cs="Times New Roman"/>
          <w:szCs w:val="28"/>
        </w:rPr>
      </w:pPr>
    </w:p>
    <w:p w14:paraId="7F343265" w14:textId="77777777" w:rsidR="006F0FC1" w:rsidRPr="00AD295B" w:rsidRDefault="006F0FC1" w:rsidP="00386142">
      <w:pPr>
        <w:pStyle w:val="ae"/>
        <w:ind w:firstLine="708"/>
        <w:rPr>
          <w:rFonts w:cs="Times New Roman"/>
          <w:szCs w:val="28"/>
        </w:rPr>
      </w:pPr>
    </w:p>
    <w:p w14:paraId="107E5284" w14:textId="77777777" w:rsidR="006F0FC1" w:rsidRPr="00AD295B" w:rsidRDefault="006F0FC1" w:rsidP="00386142">
      <w:pPr>
        <w:pStyle w:val="ae"/>
        <w:ind w:firstLine="708"/>
        <w:rPr>
          <w:rFonts w:cs="Times New Roman"/>
          <w:szCs w:val="28"/>
        </w:rPr>
      </w:pPr>
      <w:r w:rsidRPr="00AD295B">
        <w:rPr>
          <w:rFonts w:cs="Times New Roman"/>
          <w:noProof/>
          <w:szCs w:val="28"/>
          <w:lang w:eastAsia="ru-RU"/>
        </w:rPr>
        <w:lastRenderedPageBreak/>
        <w:drawing>
          <wp:inline distT="0" distB="0" distL="0" distR="0" wp14:anchorId="6052D730" wp14:editId="65162A19">
            <wp:extent cx="5733826" cy="3291840"/>
            <wp:effectExtent l="0" t="0" r="635"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305550" w14:textId="77777777" w:rsidR="006F0FC1" w:rsidRPr="00AD295B" w:rsidRDefault="006F0FC1" w:rsidP="00386142">
      <w:pPr>
        <w:pStyle w:val="ae"/>
        <w:ind w:firstLine="708"/>
        <w:rPr>
          <w:rFonts w:cs="Times New Roman"/>
          <w:szCs w:val="28"/>
        </w:rPr>
      </w:pPr>
    </w:p>
    <w:p w14:paraId="2E45C338"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Из характеристики контингента занимающихся видно, что традиционно интерес к посещению клубных формирований преобладает у младшей возрастной группы от 8 до 13 лет, что говорит о «шаговой доступности» учреждения.</w:t>
      </w:r>
    </w:p>
    <w:p w14:paraId="455EF710"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Направление «Содействие развитию активной жизненной позиции молодежи» является самым большим по охвату, что демонстрирует интересы и потребности жителей микрорайона. Направление «Содействие здоровому образу жизни» представлено четырьмя клубными формированиями, ориентированными на широкое участие молодого поколения.</w:t>
      </w:r>
    </w:p>
    <w:p w14:paraId="6738F1BC"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В клубных формированиях, на конец календарного года, как правило, сохранность воспитанников составляет не менее 90%. Таким образом, обобщая представленные данные, можно с уверенностью констатировать, что деятельность по организации муниципальной услуги «Организация работы клубных формирований различной направленности» характеризуется стабильностью и эффективностью. Сохранность контингента, а также высокий уровень удовлетворенности услугами позволяют учреждению успешно выполнять муниципальное задание на должном уровне.</w:t>
      </w:r>
    </w:p>
    <w:p w14:paraId="0E9E99BC"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Приоритетной задачей учреждения является всестороннее удовлетворение интересов и потребностей всех возрастных категорий, проживающих на территории микрорайона. В связи с этим процент участников из категории школьников продолжает оставаться наибольшим. Данная тенденция обусловлена тем, что учреждение является единственным муниципальным досуговым учреждением на территории микрорайона и располагается в непосредственной шаговой доступности для жителей.</w:t>
      </w:r>
    </w:p>
    <w:p w14:paraId="757C6C01"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 xml:space="preserve">Следует отметить, что в целях дальнейшего повышения эффективности деятельности учреждения планируется внедрение дополнительных программ и инициатив, направленных на расширение спектра предоставляемых услуг и улучшение качества досуга для всех возрастных групп. Важным аспектом является активное сотрудничество с образовательными учреждениями и общественными организациями, что позволит более полно учитывать запросы и </w:t>
      </w:r>
      <w:r w:rsidRPr="006C194C">
        <w:rPr>
          <w:rFonts w:eastAsiaTheme="minorHAnsi"/>
          <w:sz w:val="28"/>
          <w:szCs w:val="28"/>
          <w:lang w:eastAsia="en-US"/>
        </w:rPr>
        <w:lastRenderedPageBreak/>
        <w:t>потребности молодежи, а также обеспечивать взаимодействие между различными социальными группами.</w:t>
      </w:r>
    </w:p>
    <w:p w14:paraId="414850BC"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В заключение можно утверждать, что учреждение продолжает выполнять свою миссию в рамках муниципальной молодежной политики, создавая условия для активного участия молодежи в культурной и социальной жизни микрорайона, что в свою очередь способствует формированию гармоничного и устойчивого социокультурного пространства.</w:t>
      </w:r>
    </w:p>
    <w:p w14:paraId="0E4E0535"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Проектный портфель учреждения в разные годы реализации предыдущих программ развития включал различные проекты. В соответствии с муниципальным заданием был реализован проект «Волонтеры Добра» по направлению «Гражданское и патриотическое воспитание молодежи». Состав актива проекта составил более 25 человек. Все запланированные мероприятия были проведены на достойном уровне и в соответствии с заявленной тематикой. Количество мероприятий резко возросло в апреле, мае и июне в связи с востребованностью волонтерского отряда в микрорайоне «Стрижи», а также увеличением мероприятий, требующих волонтерскую помощь, за пределами нашего микрорайона.</w:t>
      </w:r>
    </w:p>
    <w:p w14:paraId="622A6B9D"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Волонтеры отряда «Благо Дарю» стали инициаторами поддержки и помощи инвалидам, одиноким пенсионерам и ветеранам Великой Отечественной войны в микрорайоне «Стрижи», а также приюту бездомных животных «Верность». Деятельность волонтерского отряда в основном затрагивала социальное и экологическое направления. В первом полугодии 2023 года продолжалось сотрудничество с экологической партией «Зелёные», с которыми совместно проводились экологические акции по уборке территории. За данный период было активно налажено сотрудничество и оказана помощь приюту бездомных животных «Верность»: в рамках акции «Доброе сердце» было собрано 100 кг корма, а также медицинские и гигиенические средства для животных.</w:t>
      </w:r>
    </w:p>
    <w:p w14:paraId="106F4A11"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Результаты деятельности превышали ожидания, поскольку количество участников мероприятий постоянно увеличивалось. Имя отряда чаще звучало среди жителей микрорайона «Стрижи», стало больше запросов от нуждающихся, а также молодежь самостоятельно находила контакты руководителя и записывалась в ряды волонтеров.</w:t>
      </w:r>
    </w:p>
    <w:p w14:paraId="18793476"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Как правило, проводятся знаковые общественные мероприятия, сопряженные с Календарем знаменательных дат: проведение патриотической акции «Дорога к Обелиску», очистка придомовой территории от льда и снега (8 адресов), несение Вахты Памяти Почётным Караулом около школы № 93 и Обелиска Памяти воинам, погибшим в локальных конфликтах. Возложение гирлянд, организация и проведение Акции «Свеча памяти» в микрорайоне «Стрижи», организация и проведение субботников, поддержка в организации праздничной программы на «День добрососедства».</w:t>
      </w:r>
    </w:p>
    <w:p w14:paraId="7CDE54E0"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 xml:space="preserve">Все привлеченные участники являлись активными исполнителями, которые выполняли сложную физическую работу, а также решали любые поставленные перед ними задачи (очистка территории от снега, мусора, водостоков, мытьё окон и пр.). Помимо помощи пожилым и инвалидам, участники волонтерского отряда помогали в организации мероприятий, проводимых Молодежным Центром «Стрижи», включая волонтеров навигации, протокольной службы, наградную </w:t>
      </w:r>
      <w:r w:rsidRPr="006C194C">
        <w:rPr>
          <w:rFonts w:eastAsiaTheme="minorHAnsi"/>
          <w:sz w:val="28"/>
          <w:szCs w:val="28"/>
          <w:lang w:eastAsia="en-US"/>
        </w:rPr>
        <w:lastRenderedPageBreak/>
        <w:t>группу и организационный комитет. Привлечение участников осуществлялось через личную коммуникацию, социальные сети, общеобразовательные учреждения (МБОУ СОШ № 51), а также местные средства массовой информации (периодическая газета «Наш дом – Стрижи»).</w:t>
      </w:r>
    </w:p>
    <w:p w14:paraId="786B168C"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Взаимодействие с партнерами происходит активно. Поскольку на балансе Молодежного центра «Стрижи» не было большого количества инвентаря (лопаты, грабли и т.д.), а количество участников постепенно росло, мы прибегали к помощи ООО «Управляющей компании «Светлая роща», общественного клуба «Стрижи» и ТОС «Мочищенский». Количество мероприятий в эти годы увеличивалось в связи с поступающими просьбами от жителей и партнёров.</w:t>
      </w:r>
    </w:p>
    <w:p w14:paraId="3F4CFEC2"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Степень активности участия в социально значимой деятельности участников проектов остается неизменно высокой, поскольку направлена на помощь людям с ограниченными возможностями, улучшение окружающей среды и развитие патриотического воспитания в молодежной среде.</w:t>
      </w:r>
    </w:p>
    <w:p w14:paraId="07D622BC"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Проведя анализ деятельности волонтерского отряда «Благо Дарю», существующих потребностей молодого поколения микрорайона, созданных условий на базе МБУ МЦ «Стрижи» и формируя планы деятельности учреждения, в 2024 году проект планируется к дальнейшей реализации. Следовательно, ежегодно соблюдаются количественные показатели по численной наполняемости. Как правило, в проектной деятельности ежегодно принимает участие свыше 1500 человек.</w:t>
      </w:r>
    </w:p>
    <w:p w14:paraId="3CFF39FF"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Важно отметить, что в рамках муниципальной услуги «Гражданское и патриотическое воспитание молодежи» неизменным остается число участников ежегодно — 20 000 человек.</w:t>
      </w:r>
    </w:p>
    <w:p w14:paraId="2660D237" w14:textId="77777777" w:rsidR="006C194C" w:rsidRP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Следует отметить районные мероприятия народного творчества «Наследие Сибири» с охватом в 300 человек. Учреждение уделяет большое внимание развитию народных ремесел, традиций, духовно-нравственному воспитанию детей и молодежи, в основе которого лежит принцип преемственности поколений, привитие любви к родному краю и к национальной культуре. В реализации этих задач помогают не только массовые народные праздники, работа клубных формирований, выставки прикладного творчества, но и фестивали, конкурсы — действенные средства поддержания и передачи живых традиций народного творчества.</w:t>
      </w:r>
    </w:p>
    <w:p w14:paraId="6B6D5501" w14:textId="77777777" w:rsidR="006C194C" w:rsidRDefault="006C194C" w:rsidP="006C194C">
      <w:pPr>
        <w:ind w:firstLine="708"/>
        <w:jc w:val="both"/>
        <w:rPr>
          <w:rFonts w:eastAsiaTheme="minorHAnsi"/>
          <w:sz w:val="28"/>
          <w:szCs w:val="28"/>
          <w:lang w:eastAsia="en-US"/>
        </w:rPr>
      </w:pPr>
      <w:r w:rsidRPr="006C194C">
        <w:rPr>
          <w:rFonts w:eastAsiaTheme="minorHAnsi"/>
          <w:sz w:val="28"/>
          <w:szCs w:val="28"/>
          <w:lang w:eastAsia="en-US"/>
        </w:rPr>
        <w:t>В программе Фестиваля были организованы интерактивные площадки, а именно игровая программа «Забавы», театральная шкатулка и народные сказы; авторские исторические миниатюры «Сибирь», пресс-зона «Моя деревенька». Также были организованы ярмарочные локации и мастер-классы, а также концертная программа с участием коллективов Новосибирска, Колывани и даже Мошковского района.</w:t>
      </w:r>
      <w:r>
        <w:rPr>
          <w:rFonts w:eastAsiaTheme="minorHAnsi"/>
          <w:sz w:val="28"/>
          <w:szCs w:val="28"/>
          <w:lang w:eastAsia="en-US"/>
        </w:rPr>
        <w:t xml:space="preserve"> </w:t>
      </w:r>
    </w:p>
    <w:p w14:paraId="5C62FD13" w14:textId="77777777" w:rsidR="006C194C" w:rsidRPr="006C194C" w:rsidRDefault="006C194C" w:rsidP="006C194C">
      <w:pPr>
        <w:ind w:firstLine="709"/>
        <w:jc w:val="both"/>
        <w:rPr>
          <w:rFonts w:eastAsia="Calibri"/>
          <w:sz w:val="28"/>
          <w:szCs w:val="28"/>
        </w:rPr>
      </w:pPr>
      <w:r w:rsidRPr="006C194C">
        <w:rPr>
          <w:rFonts w:eastAsia="Calibri"/>
          <w:sz w:val="28"/>
          <w:szCs w:val="28"/>
        </w:rPr>
        <w:t xml:space="preserve">Ежегодными мероприятиями учреждения являются памятные мероприятия, посвященные празднованию Победы в Великой Отечественной войне, а также акция «Свеча памяти» (у обелиска ученикам, погибшим в годы ВОВ), которые организованы и проведены с ежегодным общим охватом в 20 000 участников. Постоянными интерактивными площадками являются выставки декоративно-прикладного искусства, военной атрибутики, представление различных родов войск и военные экспонаты. Среди партнеров — </w:t>
      </w:r>
      <w:r w:rsidR="008521E3">
        <w:rPr>
          <w:rFonts w:eastAsia="Calibri"/>
          <w:sz w:val="28"/>
          <w:szCs w:val="28"/>
        </w:rPr>
        <w:t>ГБОУ НСО «К</w:t>
      </w:r>
      <w:r w:rsidR="008521E3" w:rsidRPr="008521E3">
        <w:rPr>
          <w:rFonts w:eastAsia="Calibri"/>
          <w:sz w:val="28"/>
          <w:szCs w:val="28"/>
        </w:rPr>
        <w:t>адетская школа-</w:t>
      </w:r>
      <w:r w:rsidR="008521E3" w:rsidRPr="008521E3">
        <w:rPr>
          <w:rFonts w:eastAsia="Calibri"/>
          <w:sz w:val="28"/>
          <w:szCs w:val="28"/>
        </w:rPr>
        <w:lastRenderedPageBreak/>
        <w:t xml:space="preserve">интернат </w:t>
      </w:r>
      <w:r w:rsidR="008521E3">
        <w:rPr>
          <w:rFonts w:eastAsia="Calibri"/>
          <w:sz w:val="28"/>
          <w:szCs w:val="28"/>
        </w:rPr>
        <w:t>«</w:t>
      </w:r>
      <w:r w:rsidRPr="006C194C">
        <w:rPr>
          <w:rFonts w:eastAsia="Calibri"/>
          <w:sz w:val="28"/>
          <w:szCs w:val="28"/>
        </w:rPr>
        <w:t>Сибирский кадетский корпус</w:t>
      </w:r>
      <w:r w:rsidR="008521E3">
        <w:rPr>
          <w:rFonts w:eastAsia="Calibri"/>
          <w:sz w:val="28"/>
          <w:szCs w:val="28"/>
        </w:rPr>
        <w:t>»</w:t>
      </w:r>
      <w:r w:rsidRPr="006C194C">
        <w:rPr>
          <w:rFonts w:eastAsia="Calibri"/>
          <w:sz w:val="28"/>
          <w:szCs w:val="28"/>
        </w:rPr>
        <w:t xml:space="preserve">, </w:t>
      </w:r>
      <w:r w:rsidR="008521E3">
        <w:rPr>
          <w:rFonts w:eastAsia="Calibri"/>
          <w:sz w:val="28"/>
          <w:szCs w:val="28"/>
        </w:rPr>
        <w:t>МБУДО «</w:t>
      </w:r>
      <w:r w:rsidR="008521E3" w:rsidRPr="008521E3">
        <w:rPr>
          <w:rFonts w:eastAsia="Calibri"/>
          <w:sz w:val="28"/>
          <w:szCs w:val="28"/>
        </w:rPr>
        <w:t xml:space="preserve">Центр развития творчества </w:t>
      </w:r>
      <w:r w:rsidR="008521E3">
        <w:rPr>
          <w:rFonts w:eastAsia="Calibri"/>
          <w:sz w:val="28"/>
          <w:szCs w:val="28"/>
        </w:rPr>
        <w:t>детей и юношества «Заельцовский»</w:t>
      </w:r>
      <w:r w:rsidRPr="006C194C">
        <w:rPr>
          <w:rFonts w:eastAsia="Calibri"/>
          <w:sz w:val="28"/>
          <w:szCs w:val="28"/>
        </w:rPr>
        <w:t>, проектное пространство «Патриот»</w:t>
      </w:r>
      <w:r w:rsidR="00047169">
        <w:rPr>
          <w:rFonts w:eastAsia="Calibri"/>
          <w:sz w:val="28"/>
          <w:szCs w:val="28"/>
        </w:rPr>
        <w:t xml:space="preserve"> (МБУ </w:t>
      </w:r>
      <w:r w:rsidR="00047169">
        <w:rPr>
          <w:rFonts w:ascii="Tahoma" w:hAnsi="Tahoma" w:cs="Tahoma"/>
          <w:b/>
          <w:bCs/>
          <w:color w:val="222222"/>
          <w:shd w:val="clear" w:color="auto" w:fill="FFFFFF"/>
        </w:rPr>
        <w:t xml:space="preserve"> </w:t>
      </w:r>
      <w:r w:rsidR="00047169" w:rsidRPr="00047169">
        <w:rPr>
          <w:rFonts w:eastAsia="Calibri"/>
          <w:sz w:val="28"/>
          <w:szCs w:val="28"/>
        </w:rPr>
        <w:t>«Молодежный центр «Патриот»)</w:t>
      </w:r>
      <w:r w:rsidRPr="006C194C">
        <w:rPr>
          <w:rFonts w:eastAsia="Calibri"/>
          <w:sz w:val="28"/>
          <w:szCs w:val="28"/>
        </w:rPr>
        <w:t xml:space="preserve">, </w:t>
      </w:r>
      <w:r w:rsidR="008521E3" w:rsidRPr="008521E3">
        <w:rPr>
          <w:rFonts w:eastAsia="Calibri"/>
          <w:sz w:val="28"/>
          <w:szCs w:val="28"/>
        </w:rPr>
        <w:t xml:space="preserve">структурное подразделение среднего профессионального образования </w:t>
      </w:r>
      <w:r w:rsidR="008521E3">
        <w:rPr>
          <w:rFonts w:eastAsia="Calibri"/>
          <w:sz w:val="28"/>
          <w:szCs w:val="28"/>
        </w:rPr>
        <w:t>ФГБОУ ВО «</w:t>
      </w:r>
      <w:r w:rsidR="008521E3" w:rsidRPr="008521E3">
        <w:rPr>
          <w:rFonts w:eastAsia="Calibri"/>
          <w:sz w:val="28"/>
          <w:szCs w:val="28"/>
        </w:rPr>
        <w:t>Сибирский государственный</w:t>
      </w:r>
      <w:r w:rsidR="008521E3">
        <w:rPr>
          <w:rFonts w:eastAsia="Calibri"/>
          <w:sz w:val="28"/>
          <w:szCs w:val="28"/>
        </w:rPr>
        <w:t xml:space="preserve"> университет водного транспорта»</w:t>
      </w:r>
      <w:r w:rsidRPr="006C194C">
        <w:rPr>
          <w:rFonts w:eastAsia="Calibri"/>
          <w:sz w:val="28"/>
          <w:szCs w:val="28"/>
        </w:rPr>
        <w:t xml:space="preserve">, ДОСААФ-Новосибирск, </w:t>
      </w:r>
      <w:r w:rsidR="008521E3" w:rsidRPr="008521E3">
        <w:rPr>
          <w:rFonts w:eastAsia="Calibri"/>
          <w:sz w:val="28"/>
          <w:szCs w:val="28"/>
        </w:rPr>
        <w:t xml:space="preserve">Новосибирская городская общественная организация военно-исторический клуб </w:t>
      </w:r>
      <w:r w:rsidR="008521E3">
        <w:rPr>
          <w:rFonts w:eastAsia="Calibri"/>
          <w:sz w:val="28"/>
          <w:szCs w:val="28"/>
        </w:rPr>
        <w:t>«</w:t>
      </w:r>
      <w:r w:rsidR="008521E3" w:rsidRPr="00AD295B">
        <w:rPr>
          <w:sz w:val="28"/>
          <w:szCs w:val="28"/>
        </w:rPr>
        <w:t>Живая история</w:t>
      </w:r>
      <w:r w:rsidR="008521E3">
        <w:rPr>
          <w:sz w:val="28"/>
          <w:szCs w:val="28"/>
        </w:rPr>
        <w:t>»</w:t>
      </w:r>
      <w:r w:rsidR="008521E3" w:rsidRPr="006C194C">
        <w:rPr>
          <w:rFonts w:eastAsia="Calibri"/>
          <w:sz w:val="28"/>
          <w:szCs w:val="28"/>
        </w:rPr>
        <w:t xml:space="preserve"> </w:t>
      </w:r>
      <w:r w:rsidRPr="006C194C">
        <w:rPr>
          <w:rFonts w:eastAsia="Calibri"/>
          <w:sz w:val="28"/>
          <w:szCs w:val="28"/>
        </w:rPr>
        <w:t xml:space="preserve">и др. На площадке работали полевая кухня, пневматический тир, музейные экспозиции, кинобудка, пресс-штаб и </w:t>
      </w:r>
      <w:r w:rsidR="00047169">
        <w:rPr>
          <w:rFonts w:eastAsia="Calibri"/>
          <w:sz w:val="28"/>
          <w:szCs w:val="28"/>
        </w:rPr>
        <w:t xml:space="preserve">иные </w:t>
      </w:r>
      <w:r w:rsidRPr="006C194C">
        <w:rPr>
          <w:rFonts w:eastAsia="Calibri"/>
          <w:sz w:val="28"/>
          <w:szCs w:val="28"/>
        </w:rPr>
        <w:t>локации.</w:t>
      </w:r>
    </w:p>
    <w:p w14:paraId="5C93A987" w14:textId="77777777" w:rsidR="006C194C" w:rsidRPr="006C194C" w:rsidRDefault="006C194C" w:rsidP="006C194C">
      <w:pPr>
        <w:ind w:firstLine="709"/>
        <w:jc w:val="both"/>
        <w:rPr>
          <w:rFonts w:eastAsia="Calibri"/>
          <w:sz w:val="28"/>
          <w:szCs w:val="28"/>
        </w:rPr>
      </w:pPr>
      <w:r w:rsidRPr="006C194C">
        <w:rPr>
          <w:rFonts w:eastAsia="Calibri"/>
          <w:sz w:val="28"/>
          <w:szCs w:val="28"/>
        </w:rPr>
        <w:t>Наряду с этим в Центре по традиции каждый год проводится осенний кросс «ЗАБЕГ». Это мероприятие проводится с целью привлечения детей к спорту и пропаганды здорового образа жизни. Как правило, на лыжной базе им. В.Ф. Маматова</w:t>
      </w:r>
      <w:r w:rsidR="009F133C">
        <w:rPr>
          <w:rFonts w:eastAsia="Calibri"/>
          <w:sz w:val="28"/>
          <w:szCs w:val="28"/>
        </w:rPr>
        <w:t xml:space="preserve"> (МАУ ДО города Новосибирска «Спортивная школа «Центр зимних видов спорта»</w:t>
      </w:r>
      <w:r w:rsidR="009F133C" w:rsidRPr="009F133C">
        <w:rPr>
          <w:rFonts w:eastAsia="Calibri"/>
          <w:sz w:val="28"/>
          <w:szCs w:val="28"/>
        </w:rPr>
        <w:t>)</w:t>
      </w:r>
      <w:r w:rsidRPr="006C194C">
        <w:rPr>
          <w:rFonts w:eastAsia="Calibri"/>
          <w:sz w:val="28"/>
          <w:szCs w:val="28"/>
        </w:rPr>
        <w:t xml:space="preserve"> встречаются более 250 спортсменов из микрорайонов «Стрижи», Пашино, Новосибирского биатлонного комплекса, </w:t>
      </w:r>
      <w:r w:rsidR="009F133C">
        <w:rPr>
          <w:rFonts w:eastAsia="Calibri"/>
          <w:sz w:val="28"/>
          <w:szCs w:val="28"/>
        </w:rPr>
        <w:t xml:space="preserve">города </w:t>
      </w:r>
      <w:r w:rsidRPr="006C194C">
        <w:rPr>
          <w:rFonts w:eastAsia="Calibri"/>
          <w:sz w:val="28"/>
          <w:szCs w:val="28"/>
        </w:rPr>
        <w:t>Тогучина и спортивных организаций</w:t>
      </w:r>
      <w:r w:rsidR="009F133C">
        <w:rPr>
          <w:rFonts w:eastAsia="Calibri"/>
          <w:sz w:val="28"/>
          <w:szCs w:val="28"/>
        </w:rPr>
        <w:t xml:space="preserve"> иных населенных пунктов</w:t>
      </w:r>
      <w:r w:rsidRPr="006C194C">
        <w:rPr>
          <w:rFonts w:eastAsia="Calibri"/>
          <w:sz w:val="28"/>
          <w:szCs w:val="28"/>
        </w:rPr>
        <w:t>.</w:t>
      </w:r>
    </w:p>
    <w:p w14:paraId="27DB81E7" w14:textId="77777777" w:rsidR="00047169" w:rsidRDefault="006C194C" w:rsidP="00047169">
      <w:pPr>
        <w:ind w:firstLine="709"/>
        <w:jc w:val="both"/>
        <w:rPr>
          <w:rFonts w:eastAsia="Calibri"/>
          <w:sz w:val="28"/>
          <w:szCs w:val="28"/>
        </w:rPr>
      </w:pPr>
      <w:r w:rsidRPr="006C194C">
        <w:rPr>
          <w:rFonts w:eastAsia="Calibri"/>
          <w:sz w:val="28"/>
          <w:szCs w:val="28"/>
        </w:rPr>
        <w:t>На сегодняшний день учреждение располагает качественно подготовленными творческими коллективами, владеющими сценически ярким и интересным репертуаром. Имеется хороший ресурс для проведения концертных программ. Главным преимуществом развития деятельности в данном направлении является собственная сценическая площадка, вмещающая 120 зрителей одновременно, а также большой зал в МБОУ</w:t>
      </w:r>
      <w:r w:rsidR="00047169">
        <w:rPr>
          <w:rFonts w:eastAsia="Calibri"/>
          <w:sz w:val="28"/>
          <w:szCs w:val="28"/>
        </w:rPr>
        <w:t xml:space="preserve"> СОШ №151 на 700 зрителей</w:t>
      </w:r>
      <w:r w:rsidR="007F5EED">
        <w:rPr>
          <w:rFonts w:eastAsia="Calibri"/>
          <w:sz w:val="28"/>
          <w:szCs w:val="28"/>
        </w:rPr>
        <w:t>, который возможно использовать согласно соглашению о сотрудничестве</w:t>
      </w:r>
      <w:r w:rsidR="00047169">
        <w:rPr>
          <w:rFonts w:eastAsia="Calibri"/>
          <w:sz w:val="28"/>
          <w:szCs w:val="28"/>
        </w:rPr>
        <w:t xml:space="preserve">. </w:t>
      </w:r>
    </w:p>
    <w:p w14:paraId="2B1336F0" w14:textId="77777777" w:rsidR="006C194C" w:rsidRPr="006C194C" w:rsidRDefault="006C194C" w:rsidP="00047169">
      <w:pPr>
        <w:ind w:firstLine="709"/>
        <w:jc w:val="both"/>
        <w:rPr>
          <w:rFonts w:eastAsia="Calibri"/>
          <w:sz w:val="28"/>
          <w:szCs w:val="28"/>
        </w:rPr>
      </w:pPr>
      <w:r w:rsidRPr="006C194C">
        <w:rPr>
          <w:rFonts w:eastAsia="Calibri"/>
          <w:sz w:val="28"/>
          <w:szCs w:val="28"/>
        </w:rPr>
        <w:t xml:space="preserve">Воспитанники учреждения смогли реализовать себя в творческой и спортивной деятельности, добиваясь при этом высоких результатов на разных уровнях. Всего </w:t>
      </w:r>
      <w:r w:rsidR="00047169">
        <w:rPr>
          <w:rFonts w:eastAsia="Calibri"/>
          <w:sz w:val="28"/>
          <w:szCs w:val="28"/>
        </w:rPr>
        <w:t xml:space="preserve">за период реализации предыдущих итераций программ развития </w:t>
      </w:r>
      <w:r w:rsidRPr="006C194C">
        <w:rPr>
          <w:rFonts w:eastAsia="Calibri"/>
          <w:sz w:val="28"/>
          <w:szCs w:val="28"/>
        </w:rPr>
        <w:t>было получено свыше 300 дипломов различного уровня: более 30 призеров районного уровня, более 30 лауреатов и призеров городского уровня, свыше 70 дипломов регионального уровня, более 40 дипломов международного и более 160 дипломов всероссийского уровня.</w:t>
      </w:r>
    </w:p>
    <w:p w14:paraId="1B2F5B9F" w14:textId="77777777" w:rsidR="006C194C" w:rsidRPr="006C194C" w:rsidRDefault="006C194C" w:rsidP="006C194C">
      <w:pPr>
        <w:ind w:firstLine="709"/>
        <w:jc w:val="both"/>
        <w:rPr>
          <w:rFonts w:eastAsia="Calibri"/>
          <w:sz w:val="28"/>
          <w:szCs w:val="28"/>
        </w:rPr>
      </w:pPr>
      <w:r w:rsidRPr="006C194C">
        <w:rPr>
          <w:rFonts w:eastAsia="Calibri"/>
          <w:sz w:val="28"/>
          <w:szCs w:val="28"/>
        </w:rPr>
        <w:t xml:space="preserve">Таким образом, в отчетный период командой Центра созданы все условия для реализации творческого потенциала воспитанников. На протяжении всего года в Центре уделяется серьезное внимание повышению качества и результативности деятельности. Кроме достижений воспитанников, результативным для учреждения является и участие специалистов в профильных конкурсах: международном турнире «Moscow Wushu Stars», всероссийских соревнованиях по УШУ Кунг-фу, Кубке России по УШУ, всероссийской </w:t>
      </w:r>
      <w:r w:rsidR="00047169" w:rsidRPr="006C194C">
        <w:rPr>
          <w:rFonts w:eastAsia="Calibri"/>
          <w:sz w:val="28"/>
          <w:szCs w:val="28"/>
        </w:rPr>
        <w:t>ассамблее</w:t>
      </w:r>
      <w:r w:rsidRPr="006C194C">
        <w:rPr>
          <w:rFonts w:eastAsia="Calibri"/>
          <w:sz w:val="28"/>
          <w:szCs w:val="28"/>
        </w:rPr>
        <w:t xml:space="preserve"> «Мастера Сибири», всероссийском творческом конкурсе «Горизонты педагогики» и др.</w:t>
      </w:r>
    </w:p>
    <w:p w14:paraId="02DAB2B7" w14:textId="77777777" w:rsidR="006C194C" w:rsidRPr="006C194C" w:rsidRDefault="006C194C" w:rsidP="006C194C">
      <w:pPr>
        <w:ind w:firstLine="709"/>
        <w:jc w:val="both"/>
        <w:rPr>
          <w:rFonts w:eastAsia="Calibri"/>
          <w:sz w:val="28"/>
          <w:szCs w:val="28"/>
        </w:rPr>
      </w:pPr>
      <w:r w:rsidRPr="006C194C">
        <w:rPr>
          <w:rFonts w:eastAsia="Calibri"/>
          <w:sz w:val="28"/>
          <w:szCs w:val="28"/>
        </w:rPr>
        <w:t>За годы реализации учреждение приобрело опыт в реализации грантовых проектов. Так, в 2023 году Центр стал по</w:t>
      </w:r>
      <w:r w:rsidR="00FF7147">
        <w:rPr>
          <w:rFonts w:eastAsia="Calibri"/>
          <w:sz w:val="28"/>
          <w:szCs w:val="28"/>
        </w:rPr>
        <w:t>бедителем в грантовых конкурсах:</w:t>
      </w:r>
    </w:p>
    <w:p w14:paraId="1B06C2B1" w14:textId="77777777" w:rsidR="006C194C" w:rsidRPr="006C194C" w:rsidRDefault="006C194C" w:rsidP="00EB6969">
      <w:pPr>
        <w:ind w:firstLine="709"/>
        <w:jc w:val="both"/>
        <w:rPr>
          <w:rFonts w:eastAsia="Calibri"/>
          <w:sz w:val="28"/>
          <w:szCs w:val="28"/>
        </w:rPr>
      </w:pPr>
      <w:r w:rsidRPr="006C194C">
        <w:rPr>
          <w:rFonts w:eastAsia="Calibri"/>
          <w:sz w:val="28"/>
          <w:szCs w:val="28"/>
        </w:rPr>
        <w:t>Президентский фонд культурных инициатив — проект «Шипиловские чтения» по направлению «Место силы. Малая Родина. Региональная история. Локальная идентичность» (ра</w:t>
      </w:r>
      <w:r w:rsidR="00FF7147">
        <w:rPr>
          <w:rFonts w:eastAsia="Calibri"/>
          <w:sz w:val="28"/>
          <w:szCs w:val="28"/>
        </w:rPr>
        <w:t>змер гранта 2 351 208</w:t>
      </w:r>
      <w:r w:rsidR="00EB6969">
        <w:rPr>
          <w:rFonts w:eastAsia="Calibri"/>
          <w:sz w:val="28"/>
          <w:szCs w:val="28"/>
        </w:rPr>
        <w:t xml:space="preserve"> руб.). </w:t>
      </w:r>
      <w:r w:rsidRPr="006C194C">
        <w:rPr>
          <w:rFonts w:eastAsia="Calibri"/>
          <w:sz w:val="28"/>
          <w:szCs w:val="28"/>
        </w:rPr>
        <w:t>«Со мной регион успешнее» — номинация за организацию активного досуга и развитие творчества — проект «Детская книга ре</w:t>
      </w:r>
      <w:r w:rsidR="00FF7147">
        <w:rPr>
          <w:rFonts w:eastAsia="Calibri"/>
          <w:sz w:val="28"/>
          <w:szCs w:val="28"/>
        </w:rPr>
        <w:t>цептов» (размер гранта 85 800</w:t>
      </w:r>
      <w:r w:rsidRPr="006C194C">
        <w:rPr>
          <w:rFonts w:eastAsia="Calibri"/>
          <w:sz w:val="28"/>
          <w:szCs w:val="28"/>
        </w:rPr>
        <w:t xml:space="preserve"> руб.).</w:t>
      </w:r>
    </w:p>
    <w:p w14:paraId="6D67BA38" w14:textId="77777777" w:rsidR="006C194C" w:rsidRPr="006C194C" w:rsidRDefault="006C194C" w:rsidP="006C194C">
      <w:pPr>
        <w:ind w:firstLine="709"/>
        <w:jc w:val="both"/>
        <w:rPr>
          <w:rFonts w:eastAsia="Calibri"/>
          <w:sz w:val="28"/>
          <w:szCs w:val="28"/>
        </w:rPr>
      </w:pPr>
      <w:r w:rsidRPr="006C194C">
        <w:rPr>
          <w:rFonts w:eastAsia="Calibri"/>
          <w:sz w:val="28"/>
          <w:szCs w:val="28"/>
        </w:rPr>
        <w:lastRenderedPageBreak/>
        <w:t>Основной площадкой является группа в социальной сети «ВКонтакте», поскольку именно эта социальная сеть была выявлена как наиболее востребованная среди целевой аудитории Центра. На данный момент численность группы составляет почти 3 тысячи человек. Ежегодно ее численность увеличивается на 400-500 новых участников. Для привлечения участников группы администрация не прибегает к искусственным розыгрышам и «накруткам», чтобы обеспечить эффективное поведение пользователей в социальных сетях.</w:t>
      </w:r>
    </w:p>
    <w:p w14:paraId="3F5FF6D9" w14:textId="77777777" w:rsidR="006C194C" w:rsidRPr="006C194C" w:rsidRDefault="006C194C" w:rsidP="006C194C">
      <w:pPr>
        <w:ind w:firstLine="709"/>
        <w:jc w:val="both"/>
        <w:rPr>
          <w:rFonts w:eastAsia="Calibri"/>
          <w:sz w:val="28"/>
          <w:szCs w:val="28"/>
        </w:rPr>
      </w:pPr>
      <w:r w:rsidRPr="006C194C">
        <w:rPr>
          <w:rFonts w:eastAsia="Calibri"/>
          <w:sz w:val="28"/>
          <w:szCs w:val="28"/>
        </w:rPr>
        <w:t xml:space="preserve">В 2023 году была организована онлайн-приемная кампания в клубные формирования МЦ «Стрижи», в рамках которой подали заявки более 200 человек </w:t>
      </w:r>
      <w:r w:rsidR="00EB6969">
        <w:rPr>
          <w:rFonts w:eastAsia="Calibri"/>
          <w:sz w:val="28"/>
          <w:szCs w:val="28"/>
        </w:rPr>
        <w:t>— потенциальных воспитанников клубных формирований</w:t>
      </w:r>
      <w:r w:rsidRPr="006C194C">
        <w:rPr>
          <w:rFonts w:eastAsia="Calibri"/>
          <w:sz w:val="28"/>
          <w:szCs w:val="28"/>
        </w:rPr>
        <w:t xml:space="preserve">, благодаря социальным сетям (запись в клубные </w:t>
      </w:r>
      <w:r w:rsidR="00544941">
        <w:rPr>
          <w:rFonts w:eastAsia="Calibri"/>
          <w:sz w:val="28"/>
          <w:szCs w:val="28"/>
        </w:rPr>
        <w:t>формирования через приложение «Вконтакте»</w:t>
      </w:r>
      <w:r w:rsidRPr="006C194C">
        <w:rPr>
          <w:rFonts w:eastAsia="Calibri"/>
          <w:sz w:val="28"/>
          <w:szCs w:val="28"/>
        </w:rPr>
        <w:t>).</w:t>
      </w:r>
    </w:p>
    <w:p w14:paraId="5F8DAA16" w14:textId="77777777" w:rsidR="006C194C" w:rsidRPr="006C194C" w:rsidRDefault="006C194C" w:rsidP="006C194C">
      <w:pPr>
        <w:ind w:firstLine="709"/>
        <w:jc w:val="both"/>
        <w:rPr>
          <w:rFonts w:eastAsia="Calibri"/>
          <w:sz w:val="28"/>
          <w:szCs w:val="28"/>
        </w:rPr>
      </w:pPr>
      <w:r w:rsidRPr="006C194C">
        <w:rPr>
          <w:rFonts w:eastAsia="Calibri"/>
          <w:sz w:val="28"/>
          <w:szCs w:val="28"/>
        </w:rPr>
        <w:t>В целом работу по информационному сопровождению можно считать удовлетворительной. Центр вышел на новый уровень, расширил свои рамки работы в этом направлении и повысил качество вводимого контента.</w:t>
      </w:r>
    </w:p>
    <w:p w14:paraId="58C3043A" w14:textId="77777777" w:rsidR="006C194C" w:rsidRPr="006C194C" w:rsidRDefault="006C194C" w:rsidP="00F810A3">
      <w:pPr>
        <w:ind w:firstLine="709"/>
        <w:jc w:val="both"/>
        <w:rPr>
          <w:rFonts w:eastAsia="Calibri"/>
          <w:sz w:val="28"/>
          <w:szCs w:val="28"/>
        </w:rPr>
      </w:pPr>
      <w:r w:rsidRPr="006C194C">
        <w:rPr>
          <w:rFonts w:eastAsia="Calibri"/>
          <w:sz w:val="28"/>
          <w:szCs w:val="28"/>
        </w:rPr>
        <w:t xml:space="preserve">За период реализации предыдущей версии программы развития сотрудники Центра, как правило, повышали свой профессиональный уровень </w:t>
      </w:r>
      <w:r w:rsidR="00F810A3">
        <w:rPr>
          <w:rFonts w:eastAsia="Calibri"/>
          <w:sz w:val="28"/>
          <w:szCs w:val="28"/>
        </w:rPr>
        <w:t xml:space="preserve">в различных формах и практиках. </w:t>
      </w:r>
      <w:r w:rsidRPr="006C194C">
        <w:rPr>
          <w:rFonts w:eastAsia="Calibri"/>
          <w:sz w:val="28"/>
          <w:szCs w:val="28"/>
        </w:rPr>
        <w:t>Долгосрочные — профессиональная переподготовка с присвоением квалификации «специалист по работе с молодежью».</w:t>
      </w:r>
      <w:r w:rsidR="00F810A3">
        <w:rPr>
          <w:rFonts w:eastAsia="Calibri"/>
          <w:sz w:val="28"/>
          <w:szCs w:val="28"/>
        </w:rPr>
        <w:t xml:space="preserve"> </w:t>
      </w:r>
      <w:r w:rsidRPr="006C194C">
        <w:rPr>
          <w:rFonts w:eastAsia="Calibri"/>
          <w:sz w:val="28"/>
          <w:szCs w:val="28"/>
        </w:rPr>
        <w:t>Краткосрочные — прохождение дополнительных образовательных программ, мастер-классов, участие в международных и всероссийских научно-практических конференциях, прохождение курсов (онлайн и очно).</w:t>
      </w:r>
    </w:p>
    <w:p w14:paraId="4C861709" w14:textId="77777777" w:rsidR="006C194C" w:rsidRPr="006C194C" w:rsidRDefault="006C194C" w:rsidP="006C194C">
      <w:pPr>
        <w:ind w:firstLine="709"/>
        <w:jc w:val="both"/>
        <w:rPr>
          <w:rFonts w:eastAsia="Calibri"/>
          <w:sz w:val="28"/>
          <w:szCs w:val="28"/>
        </w:rPr>
      </w:pPr>
      <w:r w:rsidRPr="006C194C">
        <w:rPr>
          <w:rFonts w:eastAsia="Calibri"/>
          <w:sz w:val="28"/>
          <w:szCs w:val="28"/>
        </w:rPr>
        <w:t>На основании вышеизложенного можно сделать вывод, что муниципальные задания в рамках периода, сопряженного с годом, и поставленные задачи выполнены в полном объеме. Услуги, которые предоставляет Центр, формируются из возможностей учреждения и с учетом потребностей и интересов потребителей.</w:t>
      </w:r>
    </w:p>
    <w:p w14:paraId="4F2E98AC" w14:textId="77777777" w:rsidR="006C194C" w:rsidRPr="006C194C" w:rsidRDefault="006C194C" w:rsidP="00F810A3">
      <w:pPr>
        <w:ind w:firstLine="709"/>
        <w:jc w:val="both"/>
        <w:rPr>
          <w:rFonts w:eastAsia="Calibri"/>
          <w:sz w:val="28"/>
          <w:szCs w:val="28"/>
        </w:rPr>
      </w:pPr>
      <w:r w:rsidRPr="006C194C">
        <w:rPr>
          <w:rFonts w:eastAsia="Calibri"/>
          <w:sz w:val="28"/>
          <w:szCs w:val="28"/>
        </w:rPr>
        <w:t>Важно отметить, что генеральная миссия учреждения сохранилась и заключается в реализации молодежной политики на территории Заельцовского района города Новосибирска в формате деятельности м</w:t>
      </w:r>
      <w:r w:rsidR="00F810A3">
        <w:rPr>
          <w:rFonts w:eastAsia="Calibri"/>
          <w:sz w:val="28"/>
          <w:szCs w:val="28"/>
        </w:rPr>
        <w:t xml:space="preserve">ультипрофильного Центра. </w:t>
      </w:r>
      <w:r w:rsidRPr="006C194C">
        <w:rPr>
          <w:rFonts w:eastAsia="Calibri"/>
          <w:sz w:val="28"/>
          <w:szCs w:val="28"/>
        </w:rPr>
        <w:t>Территориальное расположение инфраструктуры позволяет охватить молодых горожан в микрорайонах «Стрижи» и «Карьер Мочище», а также в микрорайонах «Родники», и поселках «Кедровый», «Солнечный», «Серебряный родник». Администрация учреждения оперативно реагирует на запросы целевой аудитории через исследования в офлайн и онлайн форматах (мониторинг, анкетирование, экспертные интервью и др.). При организации работы системной деятельности в учреждении учитывается специфика территории и потребности молодежи. Реализация грантовых проектов «Шипиловские чтения» и «Детская книга рецептов» позволит привлечь социальных партнеров города, а также наблюдается рост молодежи, вовлеченной в проектную деятельность. Изменение форматов мероприятий позволяет участвовать во многих конкурсах и фестивалях заочно.</w:t>
      </w:r>
    </w:p>
    <w:p w14:paraId="49A3E79C" w14:textId="77777777" w:rsidR="006F0FC1" w:rsidRPr="00AD295B" w:rsidRDefault="006C194C" w:rsidP="006C194C">
      <w:pPr>
        <w:ind w:firstLine="709"/>
        <w:jc w:val="both"/>
        <w:rPr>
          <w:rFonts w:eastAsia="Calibri"/>
          <w:sz w:val="28"/>
          <w:szCs w:val="28"/>
        </w:rPr>
      </w:pPr>
      <w:r w:rsidRPr="006C194C">
        <w:rPr>
          <w:rFonts w:eastAsia="Calibri"/>
          <w:sz w:val="28"/>
          <w:szCs w:val="28"/>
        </w:rPr>
        <w:t xml:space="preserve">В целом проведенный анализ деятельности позволяет оценить ее как положительную и стабильную. Таким образом, важно продолжить развивать физические, художественные и творческие способности детей, подростков и молодежи, содействовать полному раскрытию этих способностей в спорте и </w:t>
      </w:r>
      <w:r w:rsidRPr="006C194C">
        <w:rPr>
          <w:rFonts w:eastAsia="Calibri"/>
          <w:sz w:val="28"/>
          <w:szCs w:val="28"/>
        </w:rPr>
        <w:lastRenderedPageBreak/>
        <w:t>культурно-ориентированной деятельности; развивать систему социального партнерства (наработанную в софткластере); применять новые формы общения, отдыха и досуга в интернет-пространстве для молодежи; осуществлять поиск новых возможностей для внебюджетного финансирования проектов (участие в грантовых конкурсах, поддержка со стороны меценатов).</w:t>
      </w:r>
    </w:p>
    <w:p w14:paraId="2FF91F71" w14:textId="77777777" w:rsidR="006F0FC1" w:rsidRPr="00AD295B" w:rsidRDefault="006F0FC1" w:rsidP="00386142">
      <w:pPr>
        <w:ind w:firstLine="851"/>
        <w:jc w:val="both"/>
        <w:rPr>
          <w:color w:val="000000" w:themeColor="text1"/>
          <w:sz w:val="28"/>
          <w:szCs w:val="28"/>
        </w:rPr>
      </w:pPr>
    </w:p>
    <w:p w14:paraId="03380EBE" w14:textId="77777777" w:rsidR="009A4336" w:rsidRPr="00432E87" w:rsidRDefault="009A4336" w:rsidP="00386142">
      <w:pPr>
        <w:pStyle w:val="2"/>
        <w:jc w:val="center"/>
        <w:rPr>
          <w:rFonts w:ascii="Times New Roman" w:hAnsi="Times New Roman" w:cs="Times New Roman"/>
          <w:b/>
          <w:bCs/>
          <w:iCs/>
          <w:color w:val="000000" w:themeColor="text1"/>
          <w:sz w:val="28"/>
          <w:szCs w:val="28"/>
        </w:rPr>
      </w:pPr>
      <w:bookmarkStart w:id="13" w:name="_Toc184140687"/>
      <w:r w:rsidRPr="00432E87">
        <w:rPr>
          <w:rFonts w:ascii="Times New Roman" w:hAnsi="Times New Roman" w:cs="Times New Roman"/>
          <w:b/>
          <w:bCs/>
          <w:iCs/>
          <w:color w:val="000000" w:themeColor="text1"/>
          <w:sz w:val="28"/>
          <w:szCs w:val="28"/>
        </w:rPr>
        <w:t>4.3. Анализ целевой аудитории</w:t>
      </w:r>
      <w:bookmarkEnd w:id="13"/>
    </w:p>
    <w:p w14:paraId="189A3697"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 xml:space="preserve">Проанализируем специфику работы с каждой категорией молодого поколения. С целью актуализации запросов молодого поколения рассматриваемой локации проведено </w:t>
      </w:r>
      <w:r w:rsidR="00257222" w:rsidRPr="00AD295B">
        <w:rPr>
          <w:iCs/>
          <w:color w:val="000000" w:themeColor="text1"/>
          <w:sz w:val="28"/>
          <w:szCs w:val="28"/>
        </w:rPr>
        <w:t xml:space="preserve">третье </w:t>
      </w:r>
      <w:r w:rsidRPr="00AD295B">
        <w:rPr>
          <w:iCs/>
          <w:color w:val="000000" w:themeColor="text1"/>
          <w:sz w:val="28"/>
          <w:szCs w:val="28"/>
        </w:rPr>
        <w:t>исследов</w:t>
      </w:r>
      <w:r w:rsidR="00F37DAF" w:rsidRPr="00AD295B">
        <w:rPr>
          <w:iCs/>
          <w:color w:val="000000" w:themeColor="text1"/>
          <w:sz w:val="28"/>
          <w:szCs w:val="28"/>
        </w:rPr>
        <w:t>а</w:t>
      </w:r>
      <w:r w:rsidR="00FF0CD8" w:rsidRPr="00AD295B">
        <w:rPr>
          <w:iCs/>
          <w:color w:val="000000" w:themeColor="text1"/>
          <w:sz w:val="28"/>
          <w:szCs w:val="28"/>
        </w:rPr>
        <w:t>ние, в форме анкетирования (n=76</w:t>
      </w:r>
      <w:r w:rsidRPr="00AD295B">
        <w:rPr>
          <w:iCs/>
          <w:color w:val="000000" w:themeColor="text1"/>
          <w:sz w:val="28"/>
          <w:szCs w:val="28"/>
        </w:rPr>
        <w:t>)</w:t>
      </w:r>
      <w:r w:rsidRPr="00AD295B">
        <w:rPr>
          <w:rStyle w:val="ad"/>
          <w:iCs/>
          <w:color w:val="000000" w:themeColor="text1"/>
          <w:sz w:val="28"/>
          <w:szCs w:val="28"/>
        </w:rPr>
        <w:footnoteReference w:id="1"/>
      </w:r>
      <w:r w:rsidRPr="00AD295B">
        <w:rPr>
          <w:iCs/>
          <w:color w:val="000000" w:themeColor="text1"/>
          <w:sz w:val="28"/>
          <w:szCs w:val="28"/>
        </w:rPr>
        <w:t xml:space="preserve">, для выявления социокультурных потребностей. </w:t>
      </w:r>
      <w:r w:rsidR="00257222" w:rsidRPr="00AD295B">
        <w:rPr>
          <w:iCs/>
          <w:color w:val="000000" w:themeColor="text1"/>
          <w:sz w:val="28"/>
          <w:szCs w:val="28"/>
        </w:rPr>
        <w:t>Сравнение</w:t>
      </w:r>
      <w:r w:rsidR="00C359CC" w:rsidRPr="00AD295B">
        <w:rPr>
          <w:iCs/>
          <w:color w:val="000000" w:themeColor="text1"/>
          <w:sz w:val="28"/>
          <w:szCs w:val="28"/>
        </w:rPr>
        <w:t xml:space="preserve"> итогов исследований 2017 и 2021</w:t>
      </w:r>
      <w:r w:rsidR="00257222" w:rsidRPr="00AD295B">
        <w:rPr>
          <w:iCs/>
          <w:color w:val="000000" w:themeColor="text1"/>
          <w:sz w:val="28"/>
          <w:szCs w:val="28"/>
        </w:rPr>
        <w:t xml:space="preserve"> годов.</w:t>
      </w:r>
    </w:p>
    <w:p w14:paraId="6F2CEEBC"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 xml:space="preserve">При ответе на </w:t>
      </w:r>
      <w:r w:rsidR="00C359CC" w:rsidRPr="00AD295B">
        <w:rPr>
          <w:iCs/>
          <w:color w:val="000000" w:themeColor="text1"/>
          <w:sz w:val="28"/>
          <w:szCs w:val="28"/>
        </w:rPr>
        <w:t xml:space="preserve">перечень </w:t>
      </w:r>
      <w:r w:rsidRPr="00AD295B">
        <w:rPr>
          <w:iCs/>
          <w:color w:val="000000" w:themeColor="text1"/>
          <w:sz w:val="28"/>
          <w:szCs w:val="28"/>
        </w:rPr>
        <w:t xml:space="preserve">вопросов анкеты, семейные молодые люди, ответили, что в первую очередь им необходима, поддержка в воспитании детей (см. </w:t>
      </w:r>
      <w:r w:rsidR="000F6311" w:rsidRPr="00AD295B">
        <w:rPr>
          <w:iCs/>
          <w:color w:val="000000" w:themeColor="text1"/>
          <w:sz w:val="28"/>
          <w:szCs w:val="28"/>
        </w:rPr>
        <w:t>рис. 4</w:t>
      </w:r>
      <w:r w:rsidR="00C55FE6" w:rsidRPr="00AD295B">
        <w:rPr>
          <w:iCs/>
          <w:color w:val="000000" w:themeColor="text1"/>
          <w:sz w:val="28"/>
          <w:szCs w:val="28"/>
        </w:rPr>
        <w:t>а</w:t>
      </w:r>
      <w:r w:rsidR="00F37DAF" w:rsidRPr="00AD295B">
        <w:rPr>
          <w:iCs/>
          <w:color w:val="000000" w:themeColor="text1"/>
          <w:sz w:val="28"/>
          <w:szCs w:val="28"/>
        </w:rPr>
        <w:t xml:space="preserve">, </w:t>
      </w:r>
      <w:r w:rsidR="000F6311" w:rsidRPr="00AD295B">
        <w:rPr>
          <w:iCs/>
          <w:color w:val="000000" w:themeColor="text1"/>
          <w:sz w:val="28"/>
          <w:szCs w:val="28"/>
        </w:rPr>
        <w:t>4б, 4</w:t>
      </w:r>
      <w:r w:rsidR="00C55FE6" w:rsidRPr="00AD295B">
        <w:rPr>
          <w:iCs/>
          <w:color w:val="000000" w:themeColor="text1"/>
          <w:sz w:val="28"/>
          <w:szCs w:val="28"/>
        </w:rPr>
        <w:t>в</w:t>
      </w:r>
      <w:r w:rsidRPr="00AD295B">
        <w:rPr>
          <w:iCs/>
          <w:color w:val="000000" w:themeColor="text1"/>
          <w:sz w:val="28"/>
          <w:szCs w:val="28"/>
        </w:rPr>
        <w:t xml:space="preserve">). </w:t>
      </w:r>
    </w:p>
    <w:p w14:paraId="29CF95C3" w14:textId="77777777" w:rsidR="009A4336" w:rsidRPr="00AD295B" w:rsidRDefault="009A4336" w:rsidP="00386142">
      <w:pPr>
        <w:shd w:val="clear" w:color="auto" w:fill="FFFFFF"/>
        <w:ind w:firstLine="708"/>
        <w:jc w:val="both"/>
        <w:rPr>
          <w:iCs/>
          <w:color w:val="000000" w:themeColor="text1"/>
          <w:sz w:val="28"/>
          <w:szCs w:val="28"/>
        </w:rPr>
      </w:pPr>
    </w:p>
    <w:p w14:paraId="1BB1303C" w14:textId="77777777" w:rsidR="009A4336" w:rsidRPr="00AD295B" w:rsidRDefault="00FC3BD3" w:rsidP="00386142">
      <w:pPr>
        <w:shd w:val="clear" w:color="auto" w:fill="FFFFFF"/>
        <w:ind w:firstLine="708"/>
        <w:jc w:val="both"/>
        <w:rPr>
          <w:iCs/>
          <w:color w:val="000000" w:themeColor="text1"/>
          <w:sz w:val="28"/>
          <w:szCs w:val="28"/>
        </w:rPr>
        <w:sectPr w:rsidR="009A4336" w:rsidRPr="00AD295B" w:rsidSect="000328C8">
          <w:pgSz w:w="11906" w:h="16838"/>
          <w:pgMar w:top="1134" w:right="850" w:bottom="709" w:left="1276" w:header="708" w:footer="276" w:gutter="0"/>
          <w:cols w:space="708"/>
          <w:titlePg/>
          <w:docGrid w:linePitch="360"/>
        </w:sectPr>
      </w:pPr>
      <w:r w:rsidRPr="00AD295B">
        <w:rPr>
          <w:noProof/>
          <w:color w:val="000000" w:themeColor="text1"/>
          <w:sz w:val="28"/>
          <w:szCs w:val="28"/>
        </w:rPr>
        <w:drawing>
          <wp:anchor distT="0" distB="0" distL="114300" distR="114300" simplePos="0" relativeHeight="251687936" behindDoc="0" locked="0" layoutInCell="1" allowOverlap="1" wp14:anchorId="1E59DCDF" wp14:editId="787B1E0A">
            <wp:simplePos x="0" y="0"/>
            <wp:positionH relativeFrom="margin">
              <wp:posOffset>-3810</wp:posOffset>
            </wp:positionH>
            <wp:positionV relativeFrom="paragraph">
              <wp:posOffset>0</wp:posOffset>
            </wp:positionV>
            <wp:extent cx="6207125" cy="3137535"/>
            <wp:effectExtent l="0" t="0" r="0" b="0"/>
            <wp:wrapThrough wrapText="bothSides">
              <wp:wrapPolygon edited="0">
                <wp:start x="16639" y="131"/>
                <wp:lineTo x="3779" y="393"/>
                <wp:lineTo x="2851" y="525"/>
                <wp:lineTo x="2851" y="4066"/>
                <wp:lineTo x="4309" y="4590"/>
                <wp:lineTo x="5966" y="4852"/>
                <wp:lineTo x="6033" y="5639"/>
                <wp:lineTo x="10806" y="6689"/>
                <wp:lineTo x="7093" y="8000"/>
                <wp:lineTo x="5635" y="8656"/>
                <wp:lineTo x="4442" y="10623"/>
                <wp:lineTo x="4044" y="12984"/>
                <wp:lineTo x="4044" y="15082"/>
                <wp:lineTo x="4508" y="17180"/>
                <wp:lineTo x="4508" y="17443"/>
                <wp:lineTo x="5635" y="19279"/>
                <wp:lineTo x="6762" y="19934"/>
                <wp:lineTo x="7358" y="19934"/>
                <wp:lineTo x="18562" y="19672"/>
                <wp:lineTo x="18562" y="18885"/>
                <wp:lineTo x="16971" y="18492"/>
                <wp:lineTo x="9480" y="17180"/>
                <wp:lineTo x="11932" y="17180"/>
                <wp:lineTo x="20484" y="15607"/>
                <wp:lineTo x="20617" y="15082"/>
                <wp:lineTo x="12861" y="12984"/>
                <wp:lineTo x="21412" y="11803"/>
                <wp:lineTo x="21346" y="11148"/>
                <wp:lineTo x="10408" y="10885"/>
                <wp:lineTo x="14584" y="9180"/>
                <wp:lineTo x="14584" y="8787"/>
                <wp:lineTo x="21280" y="8000"/>
                <wp:lineTo x="21213" y="7344"/>
                <wp:lineTo x="10806" y="6689"/>
                <wp:lineTo x="16308" y="5770"/>
                <wp:lineTo x="16241" y="4590"/>
                <wp:lineTo x="17037" y="4590"/>
                <wp:lineTo x="19755" y="4066"/>
                <wp:lineTo x="19689" y="1443"/>
                <wp:lineTo x="18628" y="525"/>
                <wp:lineTo x="17170" y="131"/>
                <wp:lineTo x="16639" y="131"/>
              </wp:wrapPolygon>
            </wp:wrapThrough>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79431D4" w14:textId="77777777" w:rsidR="00FC3BD3" w:rsidRPr="00AD295B" w:rsidRDefault="000F6311" w:rsidP="00386142">
      <w:pPr>
        <w:shd w:val="clear" w:color="auto" w:fill="FFFFFF"/>
        <w:ind w:firstLine="708"/>
        <w:jc w:val="both"/>
        <w:rPr>
          <w:iCs/>
          <w:color w:val="000000" w:themeColor="text1"/>
          <w:sz w:val="28"/>
          <w:szCs w:val="28"/>
        </w:rPr>
      </w:pPr>
      <w:r w:rsidRPr="00AD295B">
        <w:rPr>
          <w:noProof/>
          <w:color w:val="000000" w:themeColor="text1"/>
          <w:sz w:val="28"/>
          <w:szCs w:val="28"/>
        </w:rPr>
        <w:lastRenderedPageBreak/>
        <w:drawing>
          <wp:anchor distT="0" distB="0" distL="114300" distR="114300" simplePos="0" relativeHeight="251660288" behindDoc="0" locked="0" layoutInCell="1" allowOverlap="1" wp14:anchorId="263C6D54" wp14:editId="773B078E">
            <wp:simplePos x="0" y="0"/>
            <wp:positionH relativeFrom="margin">
              <wp:posOffset>-289074</wp:posOffset>
            </wp:positionH>
            <wp:positionV relativeFrom="paragraph">
              <wp:posOffset>228899</wp:posOffset>
            </wp:positionV>
            <wp:extent cx="6325235" cy="3216275"/>
            <wp:effectExtent l="0" t="0" r="0" b="0"/>
            <wp:wrapThrough wrapText="bothSides">
              <wp:wrapPolygon edited="0">
                <wp:start x="16459" y="512"/>
                <wp:lineTo x="3838" y="768"/>
                <wp:lineTo x="2537" y="896"/>
                <wp:lineTo x="2537" y="4094"/>
                <wp:lineTo x="4814" y="4862"/>
                <wp:lineTo x="5985" y="5117"/>
                <wp:lineTo x="6050" y="5885"/>
                <wp:lineTo x="10799" y="6909"/>
                <wp:lineTo x="6961" y="7932"/>
                <wp:lineTo x="5334" y="8444"/>
                <wp:lineTo x="5139" y="9211"/>
                <wp:lineTo x="4294" y="10875"/>
                <wp:lineTo x="3968" y="13050"/>
                <wp:lineTo x="3968" y="15097"/>
                <wp:lineTo x="4424" y="17144"/>
                <wp:lineTo x="4424" y="17399"/>
                <wp:lineTo x="5530" y="19191"/>
                <wp:lineTo x="6245" y="19830"/>
                <wp:lineTo x="20622" y="19830"/>
                <wp:lineTo x="21273" y="19318"/>
                <wp:lineTo x="21403" y="18807"/>
                <wp:lineTo x="9563" y="17144"/>
                <wp:lineTo x="16263" y="17144"/>
                <wp:lineTo x="20687" y="16376"/>
                <wp:lineTo x="20622" y="15097"/>
                <wp:lineTo x="19061" y="13050"/>
                <wp:lineTo x="21208" y="11642"/>
                <wp:lineTo x="20817" y="11258"/>
                <wp:lineTo x="11449" y="11003"/>
                <wp:lineTo x="21077" y="9339"/>
                <wp:lineTo x="21208" y="7676"/>
                <wp:lineTo x="19386" y="7292"/>
                <wp:lineTo x="10799" y="6909"/>
                <wp:lineTo x="16133" y="6013"/>
                <wp:lineTo x="16133" y="4862"/>
                <wp:lineTo x="19776" y="4222"/>
                <wp:lineTo x="19776" y="1919"/>
                <wp:lineTo x="18345" y="896"/>
                <wp:lineTo x="16979" y="512"/>
                <wp:lineTo x="16459" y="512"/>
              </wp:wrapPolygon>
            </wp:wrapThrough>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B488F86" w14:textId="77777777" w:rsidR="00FC3BD3" w:rsidRPr="00AD295B" w:rsidRDefault="00FC3BD3" w:rsidP="00386142">
      <w:pPr>
        <w:shd w:val="clear" w:color="auto" w:fill="FFFFFF"/>
        <w:ind w:firstLine="708"/>
        <w:jc w:val="both"/>
        <w:rPr>
          <w:iCs/>
          <w:color w:val="000000" w:themeColor="text1"/>
          <w:sz w:val="28"/>
          <w:szCs w:val="28"/>
        </w:rPr>
      </w:pPr>
    </w:p>
    <w:p w14:paraId="79B6C4BE" w14:textId="77777777" w:rsidR="00FC3BD3" w:rsidRPr="00AD295B" w:rsidRDefault="00FC3BD3" w:rsidP="00386142">
      <w:pPr>
        <w:shd w:val="clear" w:color="auto" w:fill="FFFFFF"/>
        <w:ind w:firstLine="708"/>
        <w:jc w:val="both"/>
        <w:rPr>
          <w:iCs/>
          <w:color w:val="000000" w:themeColor="text1"/>
          <w:sz w:val="28"/>
          <w:szCs w:val="28"/>
        </w:rPr>
      </w:pPr>
    </w:p>
    <w:p w14:paraId="73A6AEA6" w14:textId="77777777" w:rsidR="00FC3BD3" w:rsidRPr="00AD295B" w:rsidRDefault="00FC3BD3" w:rsidP="00386142">
      <w:pPr>
        <w:shd w:val="clear" w:color="auto" w:fill="FFFFFF"/>
        <w:ind w:firstLine="708"/>
        <w:jc w:val="both"/>
        <w:rPr>
          <w:iCs/>
          <w:color w:val="000000" w:themeColor="text1"/>
          <w:sz w:val="28"/>
          <w:szCs w:val="28"/>
        </w:rPr>
      </w:pPr>
    </w:p>
    <w:p w14:paraId="5C86F96F" w14:textId="77777777" w:rsidR="00FC3BD3" w:rsidRPr="00AD295B" w:rsidRDefault="00FC3BD3" w:rsidP="00386142">
      <w:pPr>
        <w:shd w:val="clear" w:color="auto" w:fill="FFFFFF"/>
        <w:ind w:firstLine="708"/>
        <w:jc w:val="both"/>
        <w:rPr>
          <w:iCs/>
          <w:color w:val="000000" w:themeColor="text1"/>
          <w:sz w:val="28"/>
          <w:szCs w:val="28"/>
        </w:rPr>
      </w:pPr>
    </w:p>
    <w:p w14:paraId="411BFD27" w14:textId="77777777" w:rsidR="00FC3BD3" w:rsidRPr="00AD295B" w:rsidRDefault="00FC3BD3" w:rsidP="00386142">
      <w:pPr>
        <w:shd w:val="clear" w:color="auto" w:fill="FFFFFF"/>
        <w:ind w:firstLine="708"/>
        <w:jc w:val="both"/>
        <w:rPr>
          <w:iCs/>
          <w:color w:val="000000" w:themeColor="text1"/>
          <w:sz w:val="28"/>
          <w:szCs w:val="28"/>
        </w:rPr>
      </w:pPr>
    </w:p>
    <w:p w14:paraId="69CB953C" w14:textId="77777777" w:rsidR="00FC3BD3" w:rsidRPr="00AD295B" w:rsidRDefault="00FC3BD3" w:rsidP="00386142">
      <w:pPr>
        <w:shd w:val="clear" w:color="auto" w:fill="FFFFFF"/>
        <w:ind w:firstLine="708"/>
        <w:jc w:val="both"/>
        <w:rPr>
          <w:iCs/>
          <w:color w:val="000000" w:themeColor="text1"/>
          <w:sz w:val="28"/>
          <w:szCs w:val="28"/>
        </w:rPr>
      </w:pPr>
    </w:p>
    <w:p w14:paraId="4229175B" w14:textId="77777777" w:rsidR="00FC3BD3" w:rsidRPr="00AD295B" w:rsidRDefault="00FC3BD3" w:rsidP="00386142">
      <w:pPr>
        <w:shd w:val="clear" w:color="auto" w:fill="FFFFFF"/>
        <w:ind w:firstLine="708"/>
        <w:jc w:val="both"/>
        <w:rPr>
          <w:iCs/>
          <w:color w:val="000000" w:themeColor="text1"/>
          <w:sz w:val="28"/>
          <w:szCs w:val="28"/>
        </w:rPr>
      </w:pPr>
    </w:p>
    <w:p w14:paraId="3D71E1DD" w14:textId="77777777" w:rsidR="00FC3BD3" w:rsidRPr="00AD295B" w:rsidRDefault="00FC3BD3" w:rsidP="00386142">
      <w:pPr>
        <w:shd w:val="clear" w:color="auto" w:fill="FFFFFF"/>
        <w:ind w:firstLine="708"/>
        <w:jc w:val="both"/>
        <w:rPr>
          <w:iCs/>
          <w:color w:val="000000" w:themeColor="text1"/>
          <w:sz w:val="28"/>
          <w:szCs w:val="28"/>
        </w:rPr>
      </w:pPr>
    </w:p>
    <w:p w14:paraId="54F2B306" w14:textId="77777777" w:rsidR="00FC3BD3" w:rsidRPr="00AD295B" w:rsidRDefault="00FC3BD3" w:rsidP="00386142">
      <w:pPr>
        <w:shd w:val="clear" w:color="auto" w:fill="FFFFFF"/>
        <w:ind w:firstLine="708"/>
        <w:jc w:val="both"/>
        <w:rPr>
          <w:iCs/>
          <w:color w:val="000000" w:themeColor="text1"/>
          <w:sz w:val="28"/>
          <w:szCs w:val="28"/>
        </w:rPr>
      </w:pPr>
    </w:p>
    <w:p w14:paraId="7DCAE1EA" w14:textId="77777777" w:rsidR="00FC3BD3" w:rsidRPr="00AD295B" w:rsidRDefault="00FC3BD3" w:rsidP="00386142">
      <w:pPr>
        <w:shd w:val="clear" w:color="auto" w:fill="FFFFFF"/>
        <w:ind w:firstLine="708"/>
        <w:jc w:val="both"/>
        <w:rPr>
          <w:iCs/>
          <w:color w:val="000000" w:themeColor="text1"/>
          <w:sz w:val="28"/>
          <w:szCs w:val="28"/>
        </w:rPr>
      </w:pPr>
    </w:p>
    <w:p w14:paraId="6B49CE0F" w14:textId="77777777" w:rsidR="00FC3BD3" w:rsidRPr="00AD295B" w:rsidRDefault="00FC3BD3" w:rsidP="00386142">
      <w:pPr>
        <w:shd w:val="clear" w:color="auto" w:fill="FFFFFF"/>
        <w:ind w:firstLine="708"/>
        <w:jc w:val="both"/>
        <w:rPr>
          <w:iCs/>
          <w:color w:val="000000" w:themeColor="text1"/>
          <w:sz w:val="28"/>
          <w:szCs w:val="28"/>
        </w:rPr>
      </w:pPr>
    </w:p>
    <w:p w14:paraId="0972FFA0" w14:textId="77777777" w:rsidR="00FC3BD3" w:rsidRPr="00AD295B" w:rsidRDefault="00FC3BD3" w:rsidP="00386142">
      <w:pPr>
        <w:shd w:val="clear" w:color="auto" w:fill="FFFFFF"/>
        <w:ind w:firstLine="708"/>
        <w:jc w:val="both"/>
        <w:rPr>
          <w:iCs/>
          <w:color w:val="000000" w:themeColor="text1"/>
          <w:sz w:val="28"/>
          <w:szCs w:val="28"/>
        </w:rPr>
      </w:pPr>
    </w:p>
    <w:p w14:paraId="1BC55F70" w14:textId="77777777" w:rsidR="00FC3BD3" w:rsidRPr="00AD295B" w:rsidRDefault="000F6311" w:rsidP="00386142">
      <w:pPr>
        <w:shd w:val="clear" w:color="auto" w:fill="FFFFFF"/>
        <w:ind w:firstLine="708"/>
        <w:jc w:val="both"/>
        <w:rPr>
          <w:iCs/>
          <w:color w:val="000000" w:themeColor="text1"/>
          <w:sz w:val="28"/>
          <w:szCs w:val="28"/>
        </w:rPr>
      </w:pPr>
      <w:r w:rsidRPr="00AD295B">
        <w:rPr>
          <w:noProof/>
          <w:color w:val="000000" w:themeColor="text1"/>
          <w:sz w:val="28"/>
          <w:szCs w:val="28"/>
        </w:rPr>
        <w:drawing>
          <wp:anchor distT="0" distB="0" distL="114300" distR="114300" simplePos="0" relativeHeight="251659264" behindDoc="0" locked="0" layoutInCell="1" allowOverlap="1" wp14:anchorId="2E9DBCD6" wp14:editId="74622718">
            <wp:simplePos x="0" y="0"/>
            <wp:positionH relativeFrom="margin">
              <wp:posOffset>-520700</wp:posOffset>
            </wp:positionH>
            <wp:positionV relativeFrom="paragraph">
              <wp:posOffset>135330</wp:posOffset>
            </wp:positionV>
            <wp:extent cx="6884670" cy="3205480"/>
            <wp:effectExtent l="0" t="0" r="0" b="0"/>
            <wp:wrapThrough wrapText="bothSides">
              <wp:wrapPolygon edited="0">
                <wp:start x="15002" y="0"/>
                <wp:lineTo x="2929" y="257"/>
                <wp:lineTo x="2869" y="1027"/>
                <wp:lineTo x="3526" y="2311"/>
                <wp:lineTo x="2809" y="3081"/>
                <wp:lineTo x="3108" y="4236"/>
                <wp:lineTo x="9144" y="4621"/>
                <wp:lineTo x="9144" y="5263"/>
                <wp:lineTo x="10758" y="6418"/>
                <wp:lineTo x="5977" y="8344"/>
                <wp:lineTo x="5558" y="8857"/>
                <wp:lineTo x="4722" y="10269"/>
                <wp:lineTo x="4303" y="12580"/>
                <wp:lineTo x="4243" y="14634"/>
                <wp:lineTo x="4542" y="16688"/>
                <wp:lineTo x="5439" y="18870"/>
                <wp:lineTo x="6335" y="19640"/>
                <wp:lineTo x="6515" y="19897"/>
                <wp:lineTo x="7531" y="19897"/>
                <wp:lineTo x="17871" y="19640"/>
                <wp:lineTo x="17871" y="18742"/>
                <wp:lineTo x="8666" y="18742"/>
                <wp:lineTo x="9503" y="16688"/>
                <wp:lineTo x="21038" y="15661"/>
                <wp:lineTo x="21038" y="14762"/>
                <wp:lineTo x="10340" y="14634"/>
                <wp:lineTo x="12910" y="12965"/>
                <wp:lineTo x="12910" y="12580"/>
                <wp:lineTo x="20620" y="11810"/>
                <wp:lineTo x="20560" y="11168"/>
                <wp:lineTo x="9324" y="10526"/>
                <wp:lineTo x="14464" y="9242"/>
                <wp:lineTo x="14404" y="8472"/>
                <wp:lineTo x="20441" y="8344"/>
                <wp:lineTo x="20500" y="7445"/>
                <wp:lineTo x="10758" y="6418"/>
                <wp:lineTo x="13567" y="5520"/>
                <wp:lineTo x="13567" y="4365"/>
                <wp:lineTo x="19843" y="3979"/>
                <wp:lineTo x="20082" y="3594"/>
                <wp:lineTo x="19185" y="2311"/>
                <wp:lineTo x="19843" y="899"/>
                <wp:lineTo x="19664" y="513"/>
                <wp:lineTo x="15480" y="0"/>
                <wp:lineTo x="15002"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DEB1C02" w14:textId="77777777" w:rsidR="00FC3BD3" w:rsidRPr="00AD295B" w:rsidRDefault="00FC3BD3" w:rsidP="00386142">
      <w:pPr>
        <w:shd w:val="clear" w:color="auto" w:fill="FFFFFF"/>
        <w:ind w:firstLine="708"/>
        <w:jc w:val="both"/>
        <w:rPr>
          <w:iCs/>
          <w:color w:val="000000" w:themeColor="text1"/>
          <w:sz w:val="28"/>
          <w:szCs w:val="28"/>
        </w:rPr>
      </w:pPr>
    </w:p>
    <w:p w14:paraId="3F9E6E24" w14:textId="77777777" w:rsidR="00FC3BD3" w:rsidRPr="00AD295B" w:rsidRDefault="00FC3BD3" w:rsidP="00386142">
      <w:pPr>
        <w:shd w:val="clear" w:color="auto" w:fill="FFFFFF"/>
        <w:ind w:firstLine="708"/>
        <w:jc w:val="both"/>
        <w:rPr>
          <w:iCs/>
          <w:color w:val="000000" w:themeColor="text1"/>
          <w:sz w:val="28"/>
          <w:szCs w:val="28"/>
        </w:rPr>
      </w:pPr>
    </w:p>
    <w:p w14:paraId="3BF426D5" w14:textId="77777777" w:rsidR="00FC3BD3" w:rsidRPr="00AD295B" w:rsidRDefault="00FC3BD3" w:rsidP="00386142">
      <w:pPr>
        <w:shd w:val="clear" w:color="auto" w:fill="FFFFFF"/>
        <w:ind w:firstLine="708"/>
        <w:jc w:val="both"/>
        <w:rPr>
          <w:iCs/>
          <w:color w:val="000000" w:themeColor="text1"/>
          <w:sz w:val="28"/>
          <w:szCs w:val="28"/>
        </w:rPr>
      </w:pPr>
    </w:p>
    <w:p w14:paraId="2082855C" w14:textId="77777777" w:rsidR="00FC3BD3" w:rsidRPr="00AD295B" w:rsidRDefault="00FC3BD3" w:rsidP="00386142">
      <w:pPr>
        <w:shd w:val="clear" w:color="auto" w:fill="FFFFFF"/>
        <w:ind w:firstLine="708"/>
        <w:jc w:val="both"/>
        <w:rPr>
          <w:iCs/>
          <w:color w:val="000000" w:themeColor="text1"/>
          <w:sz w:val="28"/>
          <w:szCs w:val="28"/>
        </w:rPr>
      </w:pPr>
    </w:p>
    <w:p w14:paraId="4A42D4F1" w14:textId="77777777" w:rsidR="00FC3BD3" w:rsidRPr="00AD295B" w:rsidRDefault="00FC3BD3" w:rsidP="00386142">
      <w:pPr>
        <w:shd w:val="clear" w:color="auto" w:fill="FFFFFF"/>
        <w:ind w:firstLine="708"/>
        <w:jc w:val="both"/>
        <w:rPr>
          <w:iCs/>
          <w:color w:val="000000" w:themeColor="text1"/>
          <w:sz w:val="28"/>
          <w:szCs w:val="28"/>
        </w:rPr>
      </w:pPr>
    </w:p>
    <w:p w14:paraId="00EFF613" w14:textId="77777777" w:rsidR="00FC3BD3" w:rsidRPr="00AD295B" w:rsidRDefault="00FC3BD3" w:rsidP="00386142">
      <w:pPr>
        <w:shd w:val="clear" w:color="auto" w:fill="FFFFFF"/>
        <w:ind w:firstLine="708"/>
        <w:jc w:val="both"/>
        <w:rPr>
          <w:iCs/>
          <w:color w:val="000000" w:themeColor="text1"/>
          <w:sz w:val="28"/>
          <w:szCs w:val="28"/>
        </w:rPr>
      </w:pPr>
    </w:p>
    <w:p w14:paraId="10BFE62F" w14:textId="77777777" w:rsidR="00FC3BD3" w:rsidRPr="00AD295B" w:rsidRDefault="00FC3BD3" w:rsidP="00386142">
      <w:pPr>
        <w:shd w:val="clear" w:color="auto" w:fill="FFFFFF"/>
        <w:ind w:firstLine="708"/>
        <w:jc w:val="both"/>
        <w:rPr>
          <w:iCs/>
          <w:color w:val="000000" w:themeColor="text1"/>
          <w:sz w:val="28"/>
          <w:szCs w:val="28"/>
        </w:rPr>
      </w:pPr>
    </w:p>
    <w:p w14:paraId="2CEE6428" w14:textId="77777777" w:rsidR="00FC3BD3" w:rsidRPr="00AD295B" w:rsidRDefault="00FC3BD3" w:rsidP="00386142">
      <w:pPr>
        <w:shd w:val="clear" w:color="auto" w:fill="FFFFFF"/>
        <w:ind w:firstLine="708"/>
        <w:jc w:val="both"/>
        <w:rPr>
          <w:iCs/>
          <w:color w:val="000000" w:themeColor="text1"/>
          <w:sz w:val="28"/>
          <w:szCs w:val="28"/>
        </w:rPr>
      </w:pPr>
    </w:p>
    <w:p w14:paraId="508511A8" w14:textId="77777777" w:rsidR="00FC3BD3" w:rsidRPr="00AD295B" w:rsidRDefault="00FC3BD3" w:rsidP="00386142">
      <w:pPr>
        <w:shd w:val="clear" w:color="auto" w:fill="FFFFFF"/>
        <w:ind w:firstLine="708"/>
        <w:jc w:val="both"/>
        <w:rPr>
          <w:iCs/>
          <w:color w:val="000000" w:themeColor="text1"/>
          <w:sz w:val="28"/>
          <w:szCs w:val="28"/>
        </w:rPr>
      </w:pPr>
    </w:p>
    <w:p w14:paraId="1C03484A" w14:textId="77777777" w:rsidR="00FC3BD3" w:rsidRPr="00AD295B" w:rsidRDefault="00FC3BD3" w:rsidP="00386142">
      <w:pPr>
        <w:shd w:val="clear" w:color="auto" w:fill="FFFFFF"/>
        <w:ind w:firstLine="708"/>
        <w:jc w:val="both"/>
        <w:rPr>
          <w:iCs/>
          <w:color w:val="000000" w:themeColor="text1"/>
          <w:sz w:val="28"/>
          <w:szCs w:val="28"/>
        </w:rPr>
      </w:pPr>
    </w:p>
    <w:p w14:paraId="44F91068" w14:textId="77777777" w:rsidR="00FC3BD3" w:rsidRPr="00AD295B" w:rsidRDefault="00FC3BD3" w:rsidP="00386142">
      <w:pPr>
        <w:shd w:val="clear" w:color="auto" w:fill="FFFFFF"/>
        <w:ind w:firstLine="708"/>
        <w:jc w:val="both"/>
        <w:rPr>
          <w:iCs/>
          <w:color w:val="000000" w:themeColor="text1"/>
          <w:sz w:val="28"/>
          <w:szCs w:val="28"/>
        </w:rPr>
      </w:pPr>
    </w:p>
    <w:p w14:paraId="21F7313C" w14:textId="77777777" w:rsidR="00FC3BD3" w:rsidRPr="00AD295B" w:rsidRDefault="00FC3BD3" w:rsidP="00386142">
      <w:pPr>
        <w:shd w:val="clear" w:color="auto" w:fill="FFFFFF"/>
        <w:ind w:firstLine="708"/>
        <w:jc w:val="both"/>
        <w:rPr>
          <w:iCs/>
          <w:color w:val="000000" w:themeColor="text1"/>
          <w:sz w:val="28"/>
          <w:szCs w:val="28"/>
        </w:rPr>
      </w:pPr>
    </w:p>
    <w:p w14:paraId="2328A144" w14:textId="77777777" w:rsidR="00FC3BD3" w:rsidRPr="00AD295B" w:rsidRDefault="00FC3BD3" w:rsidP="00386142">
      <w:pPr>
        <w:shd w:val="clear" w:color="auto" w:fill="FFFFFF"/>
        <w:ind w:firstLine="708"/>
        <w:jc w:val="both"/>
        <w:rPr>
          <w:iCs/>
          <w:color w:val="000000" w:themeColor="text1"/>
          <w:sz w:val="28"/>
          <w:szCs w:val="28"/>
        </w:rPr>
      </w:pPr>
    </w:p>
    <w:p w14:paraId="68BF78B4"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Следует, отметить, что младшая возрастная группа молодежи (лица от 14 до 18 лет), в большей степени это учащаяся и студенческая молодежь, а в меньшей работающие молодые люди. Аудитория основном представлена учащимися школы жилмассива, которые после завершения основных занятий, как и ранее нуждаются в социально-значимом досуге.</w:t>
      </w:r>
    </w:p>
    <w:p w14:paraId="14868AC7"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lastRenderedPageBreak/>
        <w:t xml:space="preserve"> </w:t>
      </w:r>
      <w:r w:rsidRPr="00AD295B">
        <w:rPr>
          <w:noProof/>
          <w:color w:val="000000" w:themeColor="text1"/>
          <w:sz w:val="28"/>
          <w:szCs w:val="28"/>
        </w:rPr>
        <w:drawing>
          <wp:inline distT="0" distB="0" distL="0" distR="0" wp14:anchorId="7482BD40" wp14:editId="56A33211">
            <wp:extent cx="5873451" cy="3765177"/>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86B1AA"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drawing>
          <wp:inline distT="0" distB="0" distL="0" distR="0" wp14:anchorId="4DC48CB8" wp14:editId="085740D2">
            <wp:extent cx="5572125" cy="37433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5A712B" w14:textId="77777777" w:rsidR="00C23A26" w:rsidRPr="00AD295B" w:rsidRDefault="00C23A26" w:rsidP="00386142">
      <w:pPr>
        <w:shd w:val="clear" w:color="auto" w:fill="FFFFFF"/>
        <w:ind w:firstLine="708"/>
        <w:jc w:val="both"/>
        <w:rPr>
          <w:iCs/>
          <w:color w:val="000000" w:themeColor="text1"/>
          <w:sz w:val="28"/>
          <w:szCs w:val="28"/>
        </w:rPr>
      </w:pPr>
      <w:r w:rsidRPr="00AD295B">
        <w:rPr>
          <w:noProof/>
          <w:color w:val="000000" w:themeColor="text1"/>
          <w:sz w:val="28"/>
          <w:szCs w:val="28"/>
        </w:rPr>
        <w:lastRenderedPageBreak/>
        <w:drawing>
          <wp:inline distT="0" distB="0" distL="0" distR="0" wp14:anchorId="165E60D4" wp14:editId="3DB562C2">
            <wp:extent cx="5572125" cy="3593054"/>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B4511E"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 xml:space="preserve">Представители младшей возрастной группы молодежи (см. </w:t>
      </w:r>
      <w:r w:rsidR="00C23A26" w:rsidRPr="00AD295B">
        <w:rPr>
          <w:iCs/>
          <w:color w:val="000000" w:themeColor="text1"/>
          <w:sz w:val="28"/>
          <w:szCs w:val="28"/>
        </w:rPr>
        <w:t xml:space="preserve">рис. </w:t>
      </w:r>
      <w:r w:rsidR="000328C8" w:rsidRPr="00AD295B">
        <w:rPr>
          <w:iCs/>
          <w:color w:val="000000" w:themeColor="text1"/>
          <w:sz w:val="28"/>
          <w:szCs w:val="28"/>
        </w:rPr>
        <w:t>5а, 5б, 5</w:t>
      </w:r>
      <w:r w:rsidR="00C23A26" w:rsidRPr="00AD295B">
        <w:rPr>
          <w:iCs/>
          <w:color w:val="000000" w:themeColor="text1"/>
          <w:sz w:val="28"/>
          <w:szCs w:val="28"/>
        </w:rPr>
        <w:t>в</w:t>
      </w:r>
      <w:r w:rsidRPr="00AD295B">
        <w:rPr>
          <w:iCs/>
          <w:color w:val="000000" w:themeColor="text1"/>
          <w:sz w:val="28"/>
          <w:szCs w:val="28"/>
        </w:rPr>
        <w:t xml:space="preserve">) выделяют важность системного развития волонтёрской деятельности, очевидно это связано с развернувшимся масштабным волонтёрским движением в стране. Остальные потребности молодежи остались практически без изменений. </w:t>
      </w:r>
    </w:p>
    <w:p w14:paraId="6A98C536"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drawing>
          <wp:inline distT="0" distB="0" distL="0" distR="0" wp14:anchorId="729A79BA" wp14:editId="2B3CB8D3">
            <wp:extent cx="5538652" cy="3742509"/>
            <wp:effectExtent l="0" t="0" r="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D2963E"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Информанты из средней возрастной группы молодежи в возрасте от 19 до 23 лет отметили необходимость развития личности, и участия в спортивно-оздоровительном направлении</w:t>
      </w:r>
      <w:r w:rsidR="000328C8" w:rsidRPr="00AD295B">
        <w:rPr>
          <w:iCs/>
          <w:color w:val="000000" w:themeColor="text1"/>
          <w:sz w:val="28"/>
          <w:szCs w:val="28"/>
        </w:rPr>
        <w:t xml:space="preserve"> (см. диаграмма №6а, №6б, №6в</w:t>
      </w:r>
      <w:r w:rsidRPr="00AD295B">
        <w:rPr>
          <w:iCs/>
          <w:color w:val="000000" w:themeColor="text1"/>
          <w:sz w:val="28"/>
          <w:szCs w:val="28"/>
        </w:rPr>
        <w:t>).</w:t>
      </w:r>
    </w:p>
    <w:p w14:paraId="06DA720A"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lastRenderedPageBreak/>
        <w:drawing>
          <wp:inline distT="0" distB="0" distL="0" distR="0" wp14:anchorId="538B51FD" wp14:editId="22D540DC">
            <wp:extent cx="5538470" cy="3969571"/>
            <wp:effectExtent l="0" t="0" r="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558EE1"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drawing>
          <wp:inline distT="0" distB="0" distL="0" distR="0" wp14:anchorId="6A260B9D" wp14:editId="5098821E">
            <wp:extent cx="5629275" cy="4120515"/>
            <wp:effectExtent l="0" t="0" r="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E56FC69"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lastRenderedPageBreak/>
        <w:drawing>
          <wp:inline distT="0" distB="0" distL="0" distR="0" wp14:anchorId="05C48AF3" wp14:editId="60133BC8">
            <wp:extent cx="5486400" cy="4149969"/>
            <wp:effectExtent l="0" t="0" r="0" b="0"/>
            <wp:docPr id="1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A1E18F2" w14:textId="77777777" w:rsidR="009A4336" w:rsidRPr="00AD295B" w:rsidRDefault="009A4336" w:rsidP="00386142">
      <w:pPr>
        <w:shd w:val="clear" w:color="auto" w:fill="FFFFFF"/>
        <w:ind w:firstLine="708"/>
        <w:jc w:val="both"/>
        <w:rPr>
          <w:iCs/>
          <w:color w:val="000000" w:themeColor="text1"/>
          <w:sz w:val="28"/>
          <w:szCs w:val="28"/>
        </w:rPr>
      </w:pPr>
      <w:r w:rsidRPr="00AD295B">
        <w:rPr>
          <w:noProof/>
          <w:color w:val="000000" w:themeColor="text1"/>
          <w:sz w:val="28"/>
          <w:szCs w:val="28"/>
        </w:rPr>
        <w:drawing>
          <wp:inline distT="0" distB="0" distL="0" distR="0" wp14:anchorId="5CE947A3" wp14:editId="7C6E2C33">
            <wp:extent cx="5486400" cy="4149969"/>
            <wp:effectExtent l="0" t="0" r="0" b="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AFD5D4" w14:textId="77777777" w:rsidR="00257222" w:rsidRPr="00AD295B" w:rsidRDefault="00257222" w:rsidP="00386142">
      <w:pPr>
        <w:shd w:val="clear" w:color="auto" w:fill="FFFFFF"/>
        <w:ind w:firstLine="708"/>
        <w:jc w:val="both"/>
        <w:rPr>
          <w:iCs/>
          <w:color w:val="000000" w:themeColor="text1"/>
          <w:sz w:val="28"/>
          <w:szCs w:val="28"/>
        </w:rPr>
      </w:pPr>
    </w:p>
    <w:p w14:paraId="77AAFEA7" w14:textId="77777777" w:rsidR="00257222" w:rsidRPr="00AD295B" w:rsidRDefault="00257222" w:rsidP="00386142">
      <w:pPr>
        <w:shd w:val="clear" w:color="auto" w:fill="FFFFFF"/>
        <w:ind w:firstLine="708"/>
        <w:jc w:val="both"/>
        <w:rPr>
          <w:iCs/>
          <w:color w:val="000000" w:themeColor="text1"/>
          <w:sz w:val="28"/>
          <w:szCs w:val="28"/>
        </w:rPr>
      </w:pPr>
      <w:r w:rsidRPr="00AD295B">
        <w:rPr>
          <w:noProof/>
          <w:color w:val="000000" w:themeColor="text1"/>
          <w:sz w:val="28"/>
          <w:szCs w:val="28"/>
        </w:rPr>
        <w:lastRenderedPageBreak/>
        <w:drawing>
          <wp:inline distT="0" distB="0" distL="0" distR="0" wp14:anchorId="29A2A7A0" wp14:editId="60056BC8">
            <wp:extent cx="5486400" cy="4149969"/>
            <wp:effectExtent l="0" t="0" r="0" b="0"/>
            <wp:docPr id="1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F8484C" w14:textId="77777777" w:rsidR="00257222" w:rsidRPr="00AD295B" w:rsidRDefault="00257222" w:rsidP="00386142">
      <w:pPr>
        <w:shd w:val="clear" w:color="auto" w:fill="FFFFFF"/>
        <w:ind w:firstLine="708"/>
        <w:jc w:val="both"/>
        <w:rPr>
          <w:iCs/>
          <w:color w:val="000000" w:themeColor="text1"/>
          <w:sz w:val="28"/>
          <w:szCs w:val="28"/>
        </w:rPr>
      </w:pPr>
    </w:p>
    <w:p w14:paraId="50FA80B9" w14:textId="77777777" w:rsidR="00257222" w:rsidRPr="00AD295B" w:rsidRDefault="00257222" w:rsidP="00386142">
      <w:pPr>
        <w:shd w:val="clear" w:color="auto" w:fill="FFFFFF"/>
        <w:ind w:firstLine="708"/>
        <w:jc w:val="both"/>
        <w:rPr>
          <w:iCs/>
          <w:color w:val="000000" w:themeColor="text1"/>
          <w:sz w:val="28"/>
          <w:szCs w:val="28"/>
        </w:rPr>
      </w:pPr>
    </w:p>
    <w:p w14:paraId="35290F73"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 xml:space="preserve">Старшая возрастная группа молодежи в возрасте от 24 до 30 лет (преимущественно работающая молодежь) продемонстрировала потребность на развитие личностного потенциала (см. </w:t>
      </w:r>
      <w:r w:rsidR="00257222" w:rsidRPr="00AD295B">
        <w:rPr>
          <w:iCs/>
          <w:color w:val="000000" w:themeColor="text1"/>
          <w:sz w:val="28"/>
          <w:szCs w:val="28"/>
        </w:rPr>
        <w:t xml:space="preserve">рис. </w:t>
      </w:r>
      <w:r w:rsidR="000328C8" w:rsidRPr="00AD295B">
        <w:rPr>
          <w:iCs/>
          <w:color w:val="000000" w:themeColor="text1"/>
          <w:sz w:val="28"/>
          <w:szCs w:val="28"/>
        </w:rPr>
        <w:t>№7а</w:t>
      </w:r>
      <w:r w:rsidR="00257222" w:rsidRPr="00AD295B">
        <w:rPr>
          <w:iCs/>
          <w:color w:val="000000" w:themeColor="text1"/>
          <w:sz w:val="28"/>
          <w:szCs w:val="28"/>
        </w:rPr>
        <w:t xml:space="preserve">, </w:t>
      </w:r>
      <w:r w:rsidR="000328C8" w:rsidRPr="00AD295B">
        <w:rPr>
          <w:iCs/>
          <w:color w:val="000000" w:themeColor="text1"/>
          <w:sz w:val="28"/>
          <w:szCs w:val="28"/>
        </w:rPr>
        <w:t>№7б, №7в</w:t>
      </w:r>
      <w:r w:rsidRPr="00AD295B">
        <w:rPr>
          <w:iCs/>
          <w:color w:val="000000" w:themeColor="text1"/>
          <w:sz w:val="28"/>
          <w:szCs w:val="28"/>
        </w:rPr>
        <w:t>).</w:t>
      </w:r>
    </w:p>
    <w:p w14:paraId="03428B3E" w14:textId="77777777" w:rsidR="006C194C" w:rsidRPr="006C194C" w:rsidRDefault="006C194C" w:rsidP="006C194C">
      <w:pPr>
        <w:shd w:val="clear" w:color="auto" w:fill="FFFFFF"/>
        <w:ind w:firstLine="708"/>
        <w:jc w:val="both"/>
        <w:rPr>
          <w:iCs/>
          <w:color w:val="000000" w:themeColor="text1"/>
          <w:sz w:val="28"/>
          <w:szCs w:val="28"/>
        </w:rPr>
      </w:pPr>
      <w:r w:rsidRPr="006C194C">
        <w:rPr>
          <w:iCs/>
          <w:color w:val="000000" w:themeColor="text1"/>
          <w:sz w:val="28"/>
          <w:szCs w:val="28"/>
        </w:rPr>
        <w:t>Таким образом, третичное социологическое исследование фиксирует следующие потребности жителей жилмассива:</w:t>
      </w:r>
    </w:p>
    <w:p w14:paraId="2AE4828C" w14:textId="77777777" w:rsidR="006C194C" w:rsidRPr="006C194C" w:rsidRDefault="006C194C" w:rsidP="006C194C">
      <w:pPr>
        <w:pStyle w:val="a8"/>
        <w:numPr>
          <w:ilvl w:val="0"/>
          <w:numId w:val="35"/>
        </w:numPr>
        <w:shd w:val="clear" w:color="auto" w:fill="FFFFFF"/>
        <w:ind w:left="0" w:firstLine="567"/>
        <w:jc w:val="both"/>
        <w:rPr>
          <w:rFonts w:ascii="Times New Roman" w:eastAsia="Times New Roman" w:hAnsi="Times New Roman" w:cs="Times New Roman"/>
          <w:iCs/>
          <w:color w:val="000000" w:themeColor="text1"/>
          <w:sz w:val="28"/>
          <w:szCs w:val="28"/>
        </w:rPr>
      </w:pPr>
      <w:r w:rsidRPr="006C194C">
        <w:rPr>
          <w:rFonts w:ascii="Times New Roman" w:eastAsia="Times New Roman" w:hAnsi="Times New Roman" w:cs="Times New Roman"/>
          <w:iCs/>
          <w:color w:val="000000" w:themeColor="text1"/>
          <w:sz w:val="28"/>
          <w:szCs w:val="28"/>
        </w:rPr>
        <w:t>усиливается потребность в деятельности, ориентированной на развитие личностных качеств, как с целью саморазвития, так и повышения капитализации на рынке труда;</w:t>
      </w:r>
    </w:p>
    <w:p w14:paraId="1B70F11B" w14:textId="77777777" w:rsidR="006C194C" w:rsidRPr="006C194C" w:rsidRDefault="006C194C" w:rsidP="006C194C">
      <w:pPr>
        <w:pStyle w:val="a8"/>
        <w:numPr>
          <w:ilvl w:val="0"/>
          <w:numId w:val="35"/>
        </w:numPr>
        <w:shd w:val="clear" w:color="auto" w:fill="FFFFFF"/>
        <w:ind w:left="0" w:firstLine="567"/>
        <w:jc w:val="both"/>
        <w:rPr>
          <w:rFonts w:ascii="Times New Roman" w:eastAsia="Times New Roman" w:hAnsi="Times New Roman" w:cs="Times New Roman"/>
          <w:iCs/>
          <w:color w:val="000000" w:themeColor="text1"/>
          <w:sz w:val="28"/>
          <w:szCs w:val="28"/>
        </w:rPr>
      </w:pPr>
      <w:r w:rsidRPr="006C194C">
        <w:rPr>
          <w:rFonts w:ascii="Times New Roman" w:eastAsia="Times New Roman" w:hAnsi="Times New Roman" w:cs="Times New Roman"/>
          <w:iCs/>
          <w:color w:val="000000" w:themeColor="text1"/>
          <w:sz w:val="28"/>
          <w:szCs w:val="28"/>
        </w:rPr>
        <w:t>повышается интерес, в особенности у представителей младшей возрастной группы молодежи, к волонтерскому движению;</w:t>
      </w:r>
    </w:p>
    <w:p w14:paraId="56DE64C9" w14:textId="77777777" w:rsidR="006C194C" w:rsidRPr="006C194C" w:rsidRDefault="006C194C" w:rsidP="006C194C">
      <w:pPr>
        <w:pStyle w:val="a8"/>
        <w:numPr>
          <w:ilvl w:val="0"/>
          <w:numId w:val="35"/>
        </w:numPr>
        <w:shd w:val="clear" w:color="auto" w:fill="FFFFFF"/>
        <w:ind w:left="0" w:firstLine="567"/>
        <w:jc w:val="both"/>
        <w:rPr>
          <w:rFonts w:ascii="Times New Roman" w:eastAsia="Times New Roman" w:hAnsi="Times New Roman" w:cs="Times New Roman"/>
          <w:iCs/>
          <w:color w:val="000000" w:themeColor="text1"/>
          <w:sz w:val="28"/>
          <w:szCs w:val="28"/>
        </w:rPr>
      </w:pPr>
      <w:r w:rsidRPr="006C194C">
        <w:rPr>
          <w:rFonts w:ascii="Times New Roman" w:eastAsia="Times New Roman" w:hAnsi="Times New Roman" w:cs="Times New Roman"/>
          <w:iCs/>
          <w:color w:val="000000" w:themeColor="text1"/>
          <w:sz w:val="28"/>
          <w:szCs w:val="28"/>
        </w:rPr>
        <w:t>у молодых семей возрос интерес к мероприятиям вне стен, как дома, так и в учреждениях.</w:t>
      </w:r>
    </w:p>
    <w:p w14:paraId="2CCD53E7" w14:textId="77777777" w:rsidR="009A4336" w:rsidRPr="00AD295B" w:rsidRDefault="009A4336" w:rsidP="00386142">
      <w:pPr>
        <w:pStyle w:val="a8"/>
        <w:shd w:val="clear" w:color="auto" w:fill="FFFFFF"/>
        <w:spacing w:after="0" w:line="240" w:lineRule="auto"/>
        <w:ind w:left="1068"/>
        <w:jc w:val="both"/>
        <w:rPr>
          <w:rFonts w:ascii="Times New Roman" w:eastAsia="Times New Roman" w:hAnsi="Times New Roman" w:cs="Times New Roman"/>
          <w:iCs/>
          <w:color w:val="000000" w:themeColor="text1"/>
          <w:sz w:val="28"/>
          <w:szCs w:val="28"/>
        </w:rPr>
      </w:pPr>
    </w:p>
    <w:p w14:paraId="5C189970" w14:textId="77777777" w:rsidR="009A4336" w:rsidRPr="00432E87" w:rsidRDefault="009A4336" w:rsidP="00386142">
      <w:pPr>
        <w:pStyle w:val="2"/>
        <w:jc w:val="center"/>
        <w:rPr>
          <w:rFonts w:ascii="Times New Roman" w:hAnsi="Times New Roman" w:cs="Times New Roman"/>
          <w:b/>
          <w:color w:val="000000" w:themeColor="text1"/>
          <w:sz w:val="28"/>
          <w:szCs w:val="28"/>
          <w:shd w:val="clear" w:color="auto" w:fill="FFFFFF"/>
        </w:rPr>
      </w:pPr>
      <w:bookmarkStart w:id="14" w:name="_Toc184140688"/>
      <w:r w:rsidRPr="00432E87">
        <w:rPr>
          <w:rFonts w:ascii="Times New Roman" w:hAnsi="Times New Roman" w:cs="Times New Roman"/>
          <w:b/>
          <w:color w:val="000000" w:themeColor="text1"/>
          <w:sz w:val="28"/>
          <w:szCs w:val="28"/>
          <w:shd w:val="clear" w:color="auto" w:fill="FFFFFF"/>
        </w:rPr>
        <w:t>4.5. Итоги исследования рисков и барьеров в деятельности</w:t>
      </w:r>
      <w:bookmarkEnd w:id="14"/>
    </w:p>
    <w:p w14:paraId="36C33355" w14:textId="77777777" w:rsidR="009A4336" w:rsidRPr="00AD295B" w:rsidRDefault="009A4336" w:rsidP="00386142">
      <w:pPr>
        <w:shd w:val="clear" w:color="auto" w:fill="FFFFFF"/>
        <w:ind w:firstLine="708"/>
        <w:jc w:val="both"/>
        <w:rPr>
          <w:color w:val="000000" w:themeColor="text1"/>
          <w:sz w:val="28"/>
          <w:szCs w:val="28"/>
          <w:shd w:val="clear" w:color="auto" w:fill="FFFFFF"/>
        </w:rPr>
      </w:pPr>
      <w:r w:rsidRPr="00AD295B">
        <w:rPr>
          <w:color w:val="000000" w:themeColor="text1"/>
          <w:sz w:val="28"/>
          <w:szCs w:val="28"/>
          <w:shd w:val="clear" w:color="auto" w:fill="FFFFFF"/>
        </w:rPr>
        <w:t xml:space="preserve">С целью исследования существующих рисков и возможностей в деятельности </w:t>
      </w:r>
      <w:r w:rsidR="00C359CC" w:rsidRPr="00AD295B">
        <w:rPr>
          <w:color w:val="000000" w:themeColor="text1"/>
          <w:sz w:val="28"/>
          <w:szCs w:val="28"/>
          <w:shd w:val="clear" w:color="auto" w:fill="FFFFFF"/>
        </w:rPr>
        <w:t xml:space="preserve">проведен </w:t>
      </w:r>
      <w:r w:rsidRPr="00AD295B">
        <w:rPr>
          <w:color w:val="000000" w:themeColor="text1"/>
          <w:sz w:val="28"/>
          <w:szCs w:val="28"/>
          <w:shd w:val="clear" w:color="auto" w:fill="FFFFFF"/>
        </w:rPr>
        <w:t>«SWOT-анализ» современного состояния (см. таблица №</w:t>
      </w:r>
      <w:r w:rsidR="00C359CC" w:rsidRPr="00AD295B">
        <w:rPr>
          <w:color w:val="000000" w:themeColor="text1"/>
          <w:sz w:val="28"/>
          <w:szCs w:val="28"/>
          <w:shd w:val="clear" w:color="auto" w:fill="FFFFFF"/>
        </w:rPr>
        <w:t>2</w:t>
      </w:r>
      <w:r w:rsidRPr="00AD295B">
        <w:rPr>
          <w:color w:val="000000" w:themeColor="text1"/>
          <w:sz w:val="28"/>
          <w:szCs w:val="28"/>
          <w:shd w:val="clear" w:color="auto" w:fill="FFFFFF"/>
        </w:rPr>
        <w:t>).</w:t>
      </w:r>
      <w:r w:rsidRPr="00AD295B">
        <w:rPr>
          <w:color w:val="000000" w:themeColor="text1"/>
          <w:sz w:val="28"/>
          <w:szCs w:val="28"/>
          <w:shd w:val="clear" w:color="auto" w:fill="FFFFFF"/>
        </w:rPr>
        <w:cr/>
      </w:r>
    </w:p>
    <w:p w14:paraId="79950EF4" w14:textId="77777777" w:rsidR="00347F2C" w:rsidRPr="00AD295B" w:rsidRDefault="00347F2C" w:rsidP="00386142">
      <w:pPr>
        <w:shd w:val="clear" w:color="auto" w:fill="FFFFFF"/>
        <w:ind w:firstLine="708"/>
        <w:jc w:val="both"/>
        <w:rPr>
          <w:color w:val="000000" w:themeColor="text1"/>
          <w:sz w:val="28"/>
          <w:szCs w:val="28"/>
          <w:shd w:val="clear" w:color="auto" w:fill="FFFFFF"/>
        </w:rPr>
      </w:pPr>
    </w:p>
    <w:p w14:paraId="666BA6FE" w14:textId="77777777" w:rsidR="00347F2C" w:rsidRPr="00AD295B" w:rsidRDefault="00347F2C" w:rsidP="00386142">
      <w:pPr>
        <w:shd w:val="clear" w:color="auto" w:fill="FFFFFF"/>
        <w:ind w:firstLine="708"/>
        <w:jc w:val="both"/>
        <w:rPr>
          <w:color w:val="000000" w:themeColor="text1"/>
          <w:sz w:val="28"/>
          <w:szCs w:val="28"/>
          <w:shd w:val="clear" w:color="auto" w:fill="FFFFFF"/>
        </w:rPr>
      </w:pPr>
    </w:p>
    <w:p w14:paraId="4AF23DF5" w14:textId="77777777" w:rsidR="00347F2C" w:rsidRPr="00AD295B" w:rsidRDefault="00347F2C" w:rsidP="00386142">
      <w:pPr>
        <w:shd w:val="clear" w:color="auto" w:fill="FFFFFF"/>
        <w:ind w:firstLine="708"/>
        <w:jc w:val="both"/>
        <w:rPr>
          <w:color w:val="000000" w:themeColor="text1"/>
          <w:sz w:val="28"/>
          <w:szCs w:val="28"/>
          <w:shd w:val="clear" w:color="auto" w:fill="FFFFFF"/>
        </w:rPr>
      </w:pPr>
    </w:p>
    <w:p w14:paraId="4A3FB81F" w14:textId="77777777" w:rsidR="009B1065" w:rsidRPr="00AD295B" w:rsidRDefault="009B1065" w:rsidP="00386142">
      <w:pPr>
        <w:shd w:val="clear" w:color="auto" w:fill="FFFFFF"/>
        <w:ind w:firstLine="708"/>
        <w:jc w:val="both"/>
        <w:rPr>
          <w:color w:val="000000" w:themeColor="text1"/>
          <w:sz w:val="28"/>
          <w:szCs w:val="28"/>
          <w:shd w:val="clear" w:color="auto" w:fill="FFFFFF"/>
        </w:rPr>
      </w:pPr>
    </w:p>
    <w:p w14:paraId="0987481E" w14:textId="77777777" w:rsidR="009A4336" w:rsidRPr="00AD295B" w:rsidRDefault="00C359CC" w:rsidP="00386142">
      <w:pPr>
        <w:shd w:val="clear" w:color="auto" w:fill="FFFFFF"/>
        <w:jc w:val="center"/>
        <w:rPr>
          <w:color w:val="000000" w:themeColor="text1"/>
          <w:sz w:val="28"/>
          <w:szCs w:val="28"/>
          <w:shd w:val="clear" w:color="auto" w:fill="FFFFFF"/>
        </w:rPr>
      </w:pPr>
      <w:r w:rsidRPr="00AD295B">
        <w:rPr>
          <w:color w:val="000000" w:themeColor="text1"/>
          <w:sz w:val="28"/>
          <w:szCs w:val="28"/>
          <w:shd w:val="clear" w:color="auto" w:fill="FFFFFF"/>
        </w:rPr>
        <w:lastRenderedPageBreak/>
        <w:t>Таблица №2</w:t>
      </w:r>
      <w:r w:rsidR="009A4336" w:rsidRPr="00AD295B">
        <w:rPr>
          <w:color w:val="000000" w:themeColor="text1"/>
          <w:sz w:val="28"/>
          <w:szCs w:val="28"/>
          <w:shd w:val="clear" w:color="auto" w:fill="FFFFFF"/>
        </w:rPr>
        <w:t xml:space="preserve"> - «</w:t>
      </w:r>
      <w:r w:rsidR="009A4336" w:rsidRPr="00AD295B">
        <w:rPr>
          <w:color w:val="000000" w:themeColor="text1"/>
          <w:sz w:val="28"/>
          <w:szCs w:val="28"/>
          <w:shd w:val="clear" w:color="auto" w:fill="FFFFFF"/>
          <w:lang w:val="en-US"/>
        </w:rPr>
        <w:t>S</w:t>
      </w:r>
      <w:r w:rsidR="009A4336" w:rsidRPr="00AD295B">
        <w:rPr>
          <w:color w:val="000000" w:themeColor="text1"/>
          <w:sz w:val="28"/>
          <w:szCs w:val="28"/>
          <w:shd w:val="clear" w:color="auto" w:fill="FFFFFF"/>
        </w:rPr>
        <w:t xml:space="preserve">WOT-анализ» деятельности </w:t>
      </w:r>
      <w:r w:rsidRPr="00AD295B">
        <w:rPr>
          <w:color w:val="000000" w:themeColor="text1"/>
          <w:sz w:val="28"/>
          <w:szCs w:val="28"/>
          <w:shd w:val="clear" w:color="auto" w:fill="FFFFFF"/>
        </w:rPr>
        <w:t>учреждения</w:t>
      </w:r>
    </w:p>
    <w:p w14:paraId="25E66BFC" w14:textId="77777777" w:rsidR="009A4336" w:rsidRPr="00AD295B" w:rsidRDefault="0076049F" w:rsidP="00386142">
      <w:pPr>
        <w:shd w:val="clear" w:color="auto" w:fill="FFFFFF"/>
        <w:jc w:val="center"/>
        <w:rPr>
          <w:i/>
          <w:iCs/>
          <w:color w:val="000000" w:themeColor="text1"/>
          <w:sz w:val="28"/>
          <w:szCs w:val="28"/>
          <w:shd w:val="clear" w:color="auto" w:fill="FFFFFF"/>
        </w:rPr>
      </w:pPr>
      <w:r w:rsidRPr="00AD295B">
        <w:rPr>
          <w:i/>
          <w:iCs/>
          <w:color w:val="000000" w:themeColor="text1"/>
          <w:sz w:val="28"/>
          <w:szCs w:val="28"/>
          <w:shd w:val="clear" w:color="auto" w:fill="FFFFFF"/>
        </w:rPr>
        <w:t>(по состоянию на 01.11.2024</w:t>
      </w:r>
      <w:r w:rsidR="009A4336" w:rsidRPr="00AD295B">
        <w:rPr>
          <w:i/>
          <w:iCs/>
          <w:color w:val="000000" w:themeColor="text1"/>
          <w:sz w:val="28"/>
          <w:szCs w:val="28"/>
          <w:shd w:val="clear" w:color="auto" w:fill="FFFFFF"/>
        </w:rPr>
        <w:t xml:space="preserve"> г.)</w:t>
      </w:r>
    </w:p>
    <w:tbl>
      <w:tblPr>
        <w:tblStyle w:val="af0"/>
        <w:tblW w:w="0" w:type="auto"/>
        <w:tblInd w:w="-572" w:type="dxa"/>
        <w:tblLook w:val="04A0" w:firstRow="1" w:lastRow="0" w:firstColumn="1" w:lastColumn="0" w:noHBand="0" w:noVBand="1"/>
      </w:tblPr>
      <w:tblGrid>
        <w:gridCol w:w="5239"/>
        <w:gridCol w:w="4678"/>
      </w:tblGrid>
      <w:tr w:rsidR="009A4336" w:rsidRPr="00AD295B" w14:paraId="611B8AE4" w14:textId="77777777" w:rsidTr="00432E87">
        <w:trPr>
          <w:trHeight w:val="274"/>
        </w:trPr>
        <w:tc>
          <w:tcPr>
            <w:tcW w:w="5239" w:type="dxa"/>
            <w:shd w:val="clear" w:color="auto" w:fill="D9D9D9" w:themeFill="background1" w:themeFillShade="D9"/>
            <w:vAlign w:val="center"/>
          </w:tcPr>
          <w:p w14:paraId="13C96829" w14:textId="77777777" w:rsidR="009B1065"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lang w:val="en-US"/>
              </w:rPr>
              <w:t xml:space="preserve">(S) </w:t>
            </w:r>
            <w:r w:rsidRPr="00432E87">
              <w:rPr>
                <w:b/>
                <w:bCs/>
                <w:color w:val="000000" w:themeColor="text1"/>
                <w:sz w:val="28"/>
                <w:szCs w:val="28"/>
                <w:highlight w:val="lightGray"/>
                <w:shd w:val="clear" w:color="auto" w:fill="FFFFFF"/>
              </w:rPr>
              <w:t xml:space="preserve">СИЛЬНЫЕ </w:t>
            </w:r>
          </w:p>
          <w:p w14:paraId="30AD968E" w14:textId="77777777" w:rsidR="009A4336"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rPr>
              <w:t>СТОРОНЫ</w:t>
            </w:r>
          </w:p>
        </w:tc>
        <w:tc>
          <w:tcPr>
            <w:tcW w:w="4678" w:type="dxa"/>
            <w:shd w:val="clear" w:color="auto" w:fill="D9D9D9" w:themeFill="background1" w:themeFillShade="D9"/>
            <w:vAlign w:val="center"/>
          </w:tcPr>
          <w:p w14:paraId="0E759F21" w14:textId="77777777" w:rsidR="009B1065"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lang w:val="en-US"/>
              </w:rPr>
              <w:t xml:space="preserve">(W) </w:t>
            </w:r>
            <w:r w:rsidRPr="00432E87">
              <w:rPr>
                <w:b/>
                <w:bCs/>
                <w:color w:val="000000" w:themeColor="text1"/>
                <w:sz w:val="28"/>
                <w:szCs w:val="28"/>
                <w:highlight w:val="lightGray"/>
                <w:shd w:val="clear" w:color="auto" w:fill="FFFFFF"/>
              </w:rPr>
              <w:t xml:space="preserve">СЛАБЫЕ </w:t>
            </w:r>
          </w:p>
          <w:p w14:paraId="51666AC9" w14:textId="77777777" w:rsidR="009A4336"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rPr>
              <w:t>СТОРОНЫ</w:t>
            </w:r>
          </w:p>
        </w:tc>
      </w:tr>
      <w:tr w:rsidR="009A4336" w:rsidRPr="00AD295B" w14:paraId="6710710A" w14:textId="77777777" w:rsidTr="00432E87">
        <w:trPr>
          <w:trHeight w:val="206"/>
        </w:trPr>
        <w:tc>
          <w:tcPr>
            <w:tcW w:w="5239" w:type="dxa"/>
          </w:tcPr>
          <w:p w14:paraId="78AC3FEA" w14:textId="77777777" w:rsidR="009A4336" w:rsidRPr="00432E87" w:rsidRDefault="009A4336" w:rsidP="00386142">
            <w:pPr>
              <w:pStyle w:val="a8"/>
              <w:numPr>
                <w:ilvl w:val="0"/>
                <w:numId w:val="21"/>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 xml:space="preserve">Усилившееся сотрудничество с Группой Компаний «Стрижи» </w:t>
            </w:r>
          </w:p>
          <w:p w14:paraId="031CF437" w14:textId="77777777" w:rsidR="009A4336" w:rsidRPr="00432E87" w:rsidRDefault="009A4336" w:rsidP="00386142">
            <w:pPr>
              <w:pStyle w:val="a8"/>
              <w:numPr>
                <w:ilvl w:val="0"/>
                <w:numId w:val="21"/>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 xml:space="preserve">Эффективное взаимодействие с межсекторным социальным партнерством </w:t>
            </w:r>
          </w:p>
          <w:p w14:paraId="08D18D5E" w14:textId="77777777" w:rsidR="009A4336" w:rsidRPr="00432E87" w:rsidRDefault="009A4336" w:rsidP="00386142">
            <w:pPr>
              <w:pStyle w:val="a8"/>
              <w:numPr>
                <w:ilvl w:val="0"/>
                <w:numId w:val="21"/>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 xml:space="preserve">Высокий уровень мероприятий и проектов с использованием современных социальных технологий   </w:t>
            </w:r>
          </w:p>
          <w:p w14:paraId="6A290925" w14:textId="77777777" w:rsidR="009A4336" w:rsidRPr="00432E87" w:rsidRDefault="009A4336" w:rsidP="00386142">
            <w:pPr>
              <w:pStyle w:val="a8"/>
              <w:numPr>
                <w:ilvl w:val="0"/>
                <w:numId w:val="21"/>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Значительный приток молодежи в связи с низким уровнем конкуренции</w:t>
            </w:r>
          </w:p>
          <w:p w14:paraId="4350B18A" w14:textId="77777777" w:rsidR="009B1065" w:rsidRPr="00432E87" w:rsidRDefault="009B1065" w:rsidP="00386142">
            <w:pPr>
              <w:pStyle w:val="a8"/>
              <w:numPr>
                <w:ilvl w:val="0"/>
                <w:numId w:val="21"/>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Развитый софткластер по итогам программы развития итерации</w:t>
            </w:r>
          </w:p>
          <w:p w14:paraId="09B7D546" w14:textId="77777777" w:rsidR="009A4336" w:rsidRPr="00432E87" w:rsidRDefault="009B1065" w:rsidP="00386142">
            <w:pPr>
              <w:pStyle w:val="a8"/>
              <w:numPr>
                <w:ilvl w:val="0"/>
                <w:numId w:val="21"/>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Высокий уровень клиентоцентричности</w:t>
            </w:r>
          </w:p>
        </w:tc>
        <w:tc>
          <w:tcPr>
            <w:tcW w:w="4678" w:type="dxa"/>
          </w:tcPr>
          <w:p w14:paraId="6C7DA59C" w14:textId="77777777" w:rsidR="009A4336" w:rsidRPr="00432E87" w:rsidRDefault="009A4336" w:rsidP="00386142">
            <w:pPr>
              <w:pStyle w:val="a8"/>
              <w:numPr>
                <w:ilvl w:val="0"/>
                <w:numId w:val="20"/>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Недостаточное количество реализуемых проектов с участием молодых людей</w:t>
            </w:r>
          </w:p>
          <w:p w14:paraId="2B4740F1" w14:textId="77777777" w:rsidR="00C359CC" w:rsidRPr="00432E87" w:rsidRDefault="00C359CC" w:rsidP="00386142">
            <w:pPr>
              <w:pStyle w:val="a8"/>
              <w:numPr>
                <w:ilvl w:val="0"/>
                <w:numId w:val="20"/>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 xml:space="preserve">Не удовлетворенный спрос молодежи в части услуг в связи </w:t>
            </w:r>
          </w:p>
          <w:p w14:paraId="67932D59" w14:textId="77777777" w:rsidR="009A4336" w:rsidRPr="00432E87" w:rsidRDefault="009A4336" w:rsidP="00386142">
            <w:pPr>
              <w:pStyle w:val="a8"/>
              <w:numPr>
                <w:ilvl w:val="0"/>
                <w:numId w:val="20"/>
              </w:numPr>
              <w:spacing w:after="0" w:line="240" w:lineRule="auto"/>
              <w:ind w:left="0" w:firstLine="0"/>
              <w:jc w:val="both"/>
              <w:rPr>
                <w:rFonts w:ascii="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 xml:space="preserve">Слабый уровень привлечения внебюджетных средств на реализацию мероприятий и проектов молодежной политики (вследствие </w:t>
            </w:r>
            <w:r w:rsidR="00C359CC" w:rsidRPr="00432E87">
              <w:rPr>
                <w:rFonts w:ascii="Times New Roman" w:eastAsia="Times New Roman" w:hAnsi="Times New Roman" w:cs="Times New Roman"/>
                <w:color w:val="000000" w:themeColor="text1"/>
                <w:sz w:val="28"/>
                <w:szCs w:val="28"/>
              </w:rPr>
              <w:t xml:space="preserve">не сбалансированной нормативной </w:t>
            </w:r>
            <w:r w:rsidRPr="00432E87">
              <w:rPr>
                <w:rFonts w:ascii="Times New Roman" w:eastAsia="Times New Roman" w:hAnsi="Times New Roman" w:cs="Times New Roman"/>
                <w:color w:val="000000" w:themeColor="text1"/>
                <w:sz w:val="28"/>
                <w:szCs w:val="28"/>
              </w:rPr>
              <w:t xml:space="preserve">правовой базы)  </w:t>
            </w:r>
          </w:p>
          <w:p w14:paraId="143F9A55" w14:textId="77777777" w:rsidR="009B1065" w:rsidRPr="00432E87" w:rsidRDefault="009B1065" w:rsidP="00CE64F5">
            <w:pPr>
              <w:pStyle w:val="a8"/>
              <w:numPr>
                <w:ilvl w:val="0"/>
                <w:numId w:val="20"/>
              </w:numPr>
              <w:spacing w:after="0" w:line="240" w:lineRule="auto"/>
              <w:ind w:left="0" w:firstLine="0"/>
              <w:jc w:val="both"/>
              <w:rPr>
                <w:rFonts w:ascii="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 xml:space="preserve">Фиксация бренда </w:t>
            </w:r>
            <w:r w:rsidR="00CE64F5">
              <w:rPr>
                <w:rFonts w:ascii="Times New Roman" w:eastAsia="Times New Roman" w:hAnsi="Times New Roman" w:cs="Times New Roman"/>
                <w:color w:val="000000" w:themeColor="text1"/>
                <w:sz w:val="28"/>
                <w:szCs w:val="28"/>
              </w:rPr>
              <w:t xml:space="preserve">Центра, как неотъемлемой </w:t>
            </w:r>
            <w:r w:rsidRPr="00432E87">
              <w:rPr>
                <w:rFonts w:ascii="Times New Roman" w:eastAsia="Times New Roman" w:hAnsi="Times New Roman" w:cs="Times New Roman"/>
                <w:color w:val="000000" w:themeColor="text1"/>
                <w:sz w:val="28"/>
                <w:szCs w:val="28"/>
              </w:rPr>
              <w:t>части социокультурного пространства территории</w:t>
            </w:r>
          </w:p>
        </w:tc>
      </w:tr>
      <w:tr w:rsidR="009A4336" w:rsidRPr="00AD295B" w14:paraId="704EFC42" w14:textId="77777777" w:rsidTr="00432E87">
        <w:trPr>
          <w:trHeight w:val="171"/>
        </w:trPr>
        <w:tc>
          <w:tcPr>
            <w:tcW w:w="5239" w:type="dxa"/>
            <w:shd w:val="clear" w:color="auto" w:fill="D9D9D9" w:themeFill="background1" w:themeFillShade="D9"/>
            <w:vAlign w:val="center"/>
          </w:tcPr>
          <w:p w14:paraId="7CCD7561" w14:textId="77777777" w:rsidR="009A4336"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lang w:val="en-US"/>
              </w:rPr>
              <w:t>(</w:t>
            </w:r>
            <w:r w:rsidRPr="00432E87">
              <w:rPr>
                <w:b/>
                <w:bCs/>
                <w:color w:val="000000" w:themeColor="text1"/>
                <w:sz w:val="28"/>
                <w:szCs w:val="28"/>
                <w:highlight w:val="lightGray"/>
                <w:shd w:val="clear" w:color="auto" w:fill="FFFFFF"/>
              </w:rPr>
              <w:t>O</w:t>
            </w:r>
            <w:r w:rsidRPr="00432E87">
              <w:rPr>
                <w:b/>
                <w:bCs/>
                <w:color w:val="000000" w:themeColor="text1"/>
                <w:sz w:val="28"/>
                <w:szCs w:val="28"/>
                <w:highlight w:val="lightGray"/>
                <w:shd w:val="clear" w:color="auto" w:fill="FFFFFF"/>
                <w:lang w:val="en-US"/>
              </w:rPr>
              <w:t>)</w:t>
            </w:r>
            <w:r w:rsidRPr="00432E87">
              <w:rPr>
                <w:b/>
                <w:bCs/>
                <w:color w:val="000000" w:themeColor="text1"/>
                <w:sz w:val="28"/>
                <w:szCs w:val="28"/>
                <w:highlight w:val="lightGray"/>
                <w:shd w:val="clear" w:color="auto" w:fill="FFFFFF"/>
              </w:rPr>
              <w:t xml:space="preserve"> ПЕРСПЕКТИВНЫЕ ВОЗМОЖНОСТИ</w:t>
            </w:r>
          </w:p>
        </w:tc>
        <w:tc>
          <w:tcPr>
            <w:tcW w:w="4678" w:type="dxa"/>
            <w:shd w:val="clear" w:color="auto" w:fill="D9D9D9" w:themeFill="background1" w:themeFillShade="D9"/>
            <w:vAlign w:val="center"/>
          </w:tcPr>
          <w:p w14:paraId="711D07E4" w14:textId="77777777" w:rsidR="009B1065"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lang w:val="en-US"/>
              </w:rPr>
              <w:t xml:space="preserve">(T) </w:t>
            </w:r>
            <w:r w:rsidRPr="00432E87">
              <w:rPr>
                <w:b/>
                <w:bCs/>
                <w:color w:val="000000" w:themeColor="text1"/>
                <w:sz w:val="28"/>
                <w:szCs w:val="28"/>
                <w:highlight w:val="lightGray"/>
                <w:shd w:val="clear" w:color="auto" w:fill="FFFFFF"/>
              </w:rPr>
              <w:t xml:space="preserve">СУЩЕСТВУЮЩИЕ </w:t>
            </w:r>
          </w:p>
          <w:p w14:paraId="01C4A733" w14:textId="77777777" w:rsidR="009A4336" w:rsidRPr="00432E87" w:rsidRDefault="009B1065" w:rsidP="00386142">
            <w:pPr>
              <w:jc w:val="center"/>
              <w:rPr>
                <w:b/>
                <w:bCs/>
                <w:color w:val="000000" w:themeColor="text1"/>
                <w:sz w:val="28"/>
                <w:szCs w:val="28"/>
                <w:highlight w:val="lightGray"/>
                <w:shd w:val="clear" w:color="auto" w:fill="FFFFFF"/>
              </w:rPr>
            </w:pPr>
            <w:r w:rsidRPr="00432E87">
              <w:rPr>
                <w:b/>
                <w:bCs/>
                <w:color w:val="000000" w:themeColor="text1"/>
                <w:sz w:val="28"/>
                <w:szCs w:val="28"/>
                <w:highlight w:val="lightGray"/>
                <w:shd w:val="clear" w:color="auto" w:fill="FFFFFF"/>
              </w:rPr>
              <w:t>УГРОЗЫ</w:t>
            </w:r>
          </w:p>
        </w:tc>
      </w:tr>
      <w:tr w:rsidR="009A4336" w:rsidRPr="00AD295B" w14:paraId="68EBE5D2" w14:textId="77777777" w:rsidTr="00432E87">
        <w:trPr>
          <w:trHeight w:val="326"/>
        </w:trPr>
        <w:tc>
          <w:tcPr>
            <w:tcW w:w="5239" w:type="dxa"/>
          </w:tcPr>
          <w:p w14:paraId="21305AAE" w14:textId="77777777" w:rsidR="009A4336" w:rsidRPr="00432E87" w:rsidRDefault="009A4336" w:rsidP="00386142">
            <w:pPr>
              <w:pStyle w:val="a8"/>
              <w:numPr>
                <w:ilvl w:val="0"/>
                <w:numId w:val="19"/>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Оформившееся молодежное пространство в рамках концепции «третьего места»</w:t>
            </w:r>
          </w:p>
          <w:p w14:paraId="57138293" w14:textId="77777777" w:rsidR="009B1065" w:rsidRPr="00432E87" w:rsidRDefault="009A4336" w:rsidP="00432E87">
            <w:pPr>
              <w:pStyle w:val="a8"/>
              <w:numPr>
                <w:ilvl w:val="0"/>
                <w:numId w:val="19"/>
              </w:numPr>
              <w:spacing w:after="0" w:line="240" w:lineRule="auto"/>
              <w:ind w:left="0"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Развитие мо</w:t>
            </w:r>
            <w:r w:rsidR="009B1065" w:rsidRPr="00432E87">
              <w:rPr>
                <w:rFonts w:ascii="Times New Roman" w:eastAsia="Times New Roman" w:hAnsi="Times New Roman" w:cs="Times New Roman"/>
                <w:color w:val="000000" w:themeColor="text1"/>
                <w:sz w:val="28"/>
                <w:szCs w:val="28"/>
              </w:rPr>
              <w:t>лодежных сообществ по интересам</w:t>
            </w:r>
          </w:p>
          <w:p w14:paraId="2285388A" w14:textId="77777777" w:rsidR="009A4336" w:rsidRPr="00432E87" w:rsidRDefault="009A4336" w:rsidP="00386142">
            <w:pPr>
              <w:pStyle w:val="a8"/>
              <w:numPr>
                <w:ilvl w:val="0"/>
                <w:numId w:val="19"/>
              </w:numPr>
              <w:spacing w:after="0" w:line="240" w:lineRule="auto"/>
              <w:ind w:left="0" w:firstLine="0"/>
              <w:jc w:val="both"/>
              <w:rPr>
                <w:rFonts w:ascii="Times New Roman" w:eastAsia="Times New Roman" w:hAnsi="Times New Roman" w:cs="Times New Roman"/>
                <w:color w:val="000000" w:themeColor="text1"/>
                <w:sz w:val="28"/>
                <w:szCs w:val="28"/>
                <w:shd w:val="clear" w:color="auto" w:fill="FFFFFF"/>
              </w:rPr>
            </w:pPr>
            <w:r w:rsidRPr="00432E87">
              <w:rPr>
                <w:rFonts w:ascii="Times New Roman" w:eastAsia="Times New Roman" w:hAnsi="Times New Roman" w:cs="Times New Roman"/>
                <w:color w:val="000000" w:themeColor="text1"/>
                <w:sz w:val="28"/>
                <w:szCs w:val="28"/>
              </w:rPr>
              <w:t>Увеличение количества платных услуг в учреждении и через эту деятельность выплата дополнительных надбавок руководителям клубных формирований и специалистам по работе с молодежью</w:t>
            </w:r>
          </w:p>
        </w:tc>
        <w:tc>
          <w:tcPr>
            <w:tcW w:w="4678" w:type="dxa"/>
          </w:tcPr>
          <w:p w14:paraId="6BD6D8A0" w14:textId="77777777" w:rsidR="009A4336" w:rsidRPr="00432E87" w:rsidRDefault="009A4336" w:rsidP="00386142">
            <w:pPr>
              <w:pStyle w:val="a8"/>
              <w:numPr>
                <w:ilvl w:val="0"/>
                <w:numId w:val="18"/>
              </w:numPr>
              <w:spacing w:after="0" w:line="240" w:lineRule="auto"/>
              <w:ind w:left="21"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Отъезд наиболее активной части молодежи в связи с ухудшением экономической ситуации и деградацией городской среды</w:t>
            </w:r>
          </w:p>
          <w:p w14:paraId="2C4171CE" w14:textId="77777777" w:rsidR="009A4336" w:rsidRPr="00432E87" w:rsidRDefault="009A4336" w:rsidP="00386142">
            <w:pPr>
              <w:pStyle w:val="a8"/>
              <w:numPr>
                <w:ilvl w:val="0"/>
                <w:numId w:val="18"/>
              </w:numPr>
              <w:spacing w:after="0" w:line="240" w:lineRule="auto"/>
              <w:ind w:left="21" w:firstLine="0"/>
              <w:jc w:val="both"/>
              <w:rPr>
                <w:rFonts w:ascii="Times New Roman" w:eastAsia="Times New Roman" w:hAnsi="Times New Roman" w:cs="Times New Roman"/>
                <w:color w:val="000000" w:themeColor="text1"/>
                <w:sz w:val="28"/>
                <w:szCs w:val="28"/>
                <w:shd w:val="clear" w:color="auto" w:fill="FFFFFF"/>
              </w:rPr>
            </w:pPr>
            <w:r w:rsidRPr="00432E87">
              <w:rPr>
                <w:rFonts w:ascii="Times New Roman" w:eastAsia="Times New Roman" w:hAnsi="Times New Roman" w:cs="Times New Roman"/>
                <w:color w:val="000000" w:themeColor="text1"/>
                <w:sz w:val="28"/>
                <w:szCs w:val="28"/>
              </w:rPr>
              <w:t>Отсутствие оптимального количества учреждений социальной сферы на территории</w:t>
            </w:r>
          </w:p>
          <w:p w14:paraId="65B7B317" w14:textId="77777777" w:rsidR="009A4336" w:rsidRPr="00432E87" w:rsidRDefault="009A4336" w:rsidP="00386142">
            <w:pPr>
              <w:pStyle w:val="a8"/>
              <w:numPr>
                <w:ilvl w:val="0"/>
                <w:numId w:val="18"/>
              </w:numPr>
              <w:spacing w:after="0" w:line="240" w:lineRule="auto"/>
              <w:ind w:left="21"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Усиливающийся дефицит на рынке труда - специалистов по работе с молодежью и руководителей клубных формирований</w:t>
            </w:r>
          </w:p>
          <w:p w14:paraId="535E6F97" w14:textId="77777777" w:rsidR="009A4336" w:rsidRPr="00432E87" w:rsidRDefault="009A4336" w:rsidP="00386142">
            <w:pPr>
              <w:pStyle w:val="a8"/>
              <w:numPr>
                <w:ilvl w:val="0"/>
                <w:numId w:val="18"/>
              </w:numPr>
              <w:spacing w:after="0" w:line="240" w:lineRule="auto"/>
              <w:ind w:left="21" w:firstLine="0"/>
              <w:jc w:val="both"/>
              <w:rPr>
                <w:rFonts w:ascii="Times New Roman" w:eastAsia="Times New Roman" w:hAnsi="Times New Roman" w:cs="Times New Roman"/>
                <w:color w:val="000000" w:themeColor="text1"/>
                <w:sz w:val="28"/>
                <w:szCs w:val="28"/>
              </w:rPr>
            </w:pPr>
            <w:r w:rsidRPr="00432E87">
              <w:rPr>
                <w:rFonts w:ascii="Times New Roman" w:eastAsia="Times New Roman" w:hAnsi="Times New Roman" w:cs="Times New Roman"/>
                <w:color w:val="000000" w:themeColor="text1"/>
                <w:sz w:val="28"/>
                <w:szCs w:val="28"/>
              </w:rPr>
              <w:t>Низкий уровень заработных плат специалистов по работе с молодежью и руководителей клубных формирований</w:t>
            </w:r>
          </w:p>
        </w:tc>
      </w:tr>
    </w:tbl>
    <w:p w14:paraId="3CDC8DB2" w14:textId="77777777" w:rsidR="00C359CC" w:rsidRPr="006C194C" w:rsidRDefault="006C194C" w:rsidP="006C194C">
      <w:pPr>
        <w:shd w:val="clear" w:color="auto" w:fill="FFFFFF"/>
        <w:ind w:left="-567" w:firstLine="567"/>
        <w:jc w:val="both"/>
        <w:rPr>
          <w:color w:val="000000" w:themeColor="text1"/>
          <w:sz w:val="28"/>
          <w:szCs w:val="28"/>
          <w:shd w:val="clear" w:color="auto" w:fill="FFFFFF"/>
        </w:rPr>
      </w:pPr>
      <w:r>
        <w:rPr>
          <w:color w:val="000000" w:themeColor="text1"/>
          <w:sz w:val="28"/>
          <w:szCs w:val="28"/>
          <w:shd w:val="clear" w:color="auto" w:fill="FFFFFF"/>
        </w:rPr>
        <w:t>В</w:t>
      </w:r>
      <w:r w:rsidR="009A4336" w:rsidRPr="00AD295B">
        <w:rPr>
          <w:color w:val="000000" w:themeColor="text1"/>
          <w:sz w:val="28"/>
          <w:szCs w:val="28"/>
          <w:shd w:val="clear" w:color="auto" w:fill="FFFFFF"/>
        </w:rPr>
        <w:t xml:space="preserve">ыявлено, что </w:t>
      </w:r>
      <w:r>
        <w:rPr>
          <w:color w:val="000000" w:themeColor="text1"/>
          <w:sz w:val="28"/>
          <w:szCs w:val="28"/>
          <w:shd w:val="clear" w:color="auto" w:fill="FFFFFF"/>
        </w:rPr>
        <w:t>Центр накопил</w:t>
      </w:r>
      <w:r w:rsidR="009A4336" w:rsidRPr="00AD295B">
        <w:rPr>
          <w:color w:val="000000" w:themeColor="text1"/>
          <w:sz w:val="28"/>
          <w:szCs w:val="28"/>
          <w:shd w:val="clear" w:color="auto" w:fill="FFFFFF"/>
        </w:rPr>
        <w:t xml:space="preserve"> значительный социальный </w:t>
      </w:r>
      <w:r w:rsidR="00C359CC" w:rsidRPr="00AD295B">
        <w:rPr>
          <w:color w:val="000000" w:themeColor="text1"/>
          <w:sz w:val="28"/>
          <w:szCs w:val="28"/>
          <w:shd w:val="clear" w:color="auto" w:fill="FFFFFF"/>
        </w:rPr>
        <w:t xml:space="preserve">капитал, </w:t>
      </w:r>
      <w:r>
        <w:rPr>
          <w:color w:val="000000" w:themeColor="text1"/>
          <w:sz w:val="28"/>
          <w:szCs w:val="28"/>
          <w:shd w:val="clear" w:color="auto" w:fill="FFFFFF"/>
        </w:rPr>
        <w:t xml:space="preserve">но </w:t>
      </w:r>
      <w:r w:rsidR="00C359CC" w:rsidRPr="00AD295B">
        <w:rPr>
          <w:color w:val="000000" w:themeColor="text1"/>
          <w:sz w:val="28"/>
          <w:szCs w:val="28"/>
          <w:shd w:val="clear" w:color="auto" w:fill="FFFFFF"/>
        </w:rPr>
        <w:t>часть барьеров в среде не снято</w:t>
      </w:r>
      <w:r w:rsidR="009A4336" w:rsidRPr="00AD295B">
        <w:rPr>
          <w:color w:val="000000" w:themeColor="text1"/>
          <w:sz w:val="28"/>
          <w:szCs w:val="28"/>
          <w:shd w:val="clear" w:color="auto" w:fill="FFFFFF"/>
        </w:rPr>
        <w:t>:</w:t>
      </w:r>
      <w:r>
        <w:rPr>
          <w:color w:val="000000" w:themeColor="text1"/>
          <w:sz w:val="28"/>
          <w:szCs w:val="28"/>
          <w:shd w:val="clear" w:color="auto" w:fill="FFFFFF"/>
        </w:rPr>
        <w:t xml:space="preserve"> </w:t>
      </w:r>
      <w:r w:rsidR="00C359CC" w:rsidRPr="006C194C">
        <w:rPr>
          <w:color w:val="000000" w:themeColor="text1"/>
          <w:sz w:val="28"/>
          <w:szCs w:val="28"/>
          <w:shd w:val="clear" w:color="auto" w:fill="FFFFFF"/>
        </w:rPr>
        <w:t>о</w:t>
      </w:r>
      <w:r w:rsidR="009A4336" w:rsidRPr="006C194C">
        <w:rPr>
          <w:color w:val="000000" w:themeColor="text1"/>
          <w:sz w:val="28"/>
          <w:szCs w:val="28"/>
          <w:shd w:val="clear" w:color="auto" w:fill="FFFFFF"/>
        </w:rPr>
        <w:t>тсутствие обустроенных общественных пространств на территории «Стрижи» и «Карьер Мочище» (в частности, рекреационная зона «Стрижи»);</w:t>
      </w:r>
      <w:r>
        <w:rPr>
          <w:color w:val="000000" w:themeColor="text1"/>
          <w:sz w:val="28"/>
          <w:szCs w:val="28"/>
          <w:shd w:val="clear" w:color="auto" w:fill="FFFFFF"/>
        </w:rPr>
        <w:t xml:space="preserve"> слаборазвитая </w:t>
      </w:r>
      <w:r w:rsidR="00C359CC" w:rsidRPr="006C194C">
        <w:rPr>
          <w:color w:val="000000" w:themeColor="text1"/>
          <w:sz w:val="28"/>
          <w:szCs w:val="28"/>
          <w:shd w:val="clear" w:color="auto" w:fill="FFFFFF"/>
        </w:rPr>
        <w:t>улично-дорожная сеть, замыкающая жилмассив.</w:t>
      </w:r>
    </w:p>
    <w:p w14:paraId="7434A86C" w14:textId="77777777" w:rsidR="009A4336" w:rsidRPr="00AD295B" w:rsidRDefault="009A4336" w:rsidP="00386142">
      <w:pPr>
        <w:shd w:val="clear" w:color="auto" w:fill="FFFFFF"/>
        <w:jc w:val="both"/>
        <w:rPr>
          <w:iCs/>
          <w:color w:val="000000" w:themeColor="text1"/>
          <w:sz w:val="28"/>
          <w:szCs w:val="28"/>
        </w:rPr>
      </w:pPr>
      <w:r w:rsidRPr="00AD295B">
        <w:rPr>
          <w:iCs/>
          <w:color w:val="000000" w:themeColor="text1"/>
          <w:sz w:val="28"/>
          <w:szCs w:val="28"/>
        </w:rPr>
        <w:br w:type="page"/>
      </w:r>
    </w:p>
    <w:p w14:paraId="232E315F" w14:textId="77777777" w:rsidR="00142AD8" w:rsidRPr="00AD295B" w:rsidRDefault="00142AD8" w:rsidP="00386142">
      <w:pPr>
        <w:pStyle w:val="1"/>
        <w:jc w:val="center"/>
        <w:rPr>
          <w:rFonts w:ascii="Times New Roman" w:hAnsi="Times New Roman" w:cs="Times New Roman"/>
          <w:bCs/>
          <w:iCs/>
          <w:color w:val="000000" w:themeColor="text1"/>
          <w:sz w:val="28"/>
          <w:szCs w:val="28"/>
        </w:rPr>
        <w:sectPr w:rsidR="00142AD8" w:rsidRPr="00AD295B">
          <w:pgSz w:w="11906" w:h="16838"/>
          <w:pgMar w:top="1134" w:right="850" w:bottom="1134" w:left="1701" w:header="708" w:footer="708" w:gutter="0"/>
          <w:cols w:space="708"/>
          <w:docGrid w:linePitch="360"/>
        </w:sectPr>
      </w:pPr>
    </w:p>
    <w:p w14:paraId="3E28BFFC" w14:textId="77777777" w:rsidR="009A4336" w:rsidRPr="005A0F84" w:rsidRDefault="009A4336" w:rsidP="00386142">
      <w:pPr>
        <w:pStyle w:val="1"/>
        <w:jc w:val="center"/>
        <w:rPr>
          <w:rFonts w:ascii="Times New Roman" w:hAnsi="Times New Roman" w:cs="Times New Roman"/>
          <w:b/>
          <w:bCs/>
          <w:iCs/>
          <w:color w:val="000000" w:themeColor="text1"/>
          <w:sz w:val="28"/>
          <w:szCs w:val="28"/>
        </w:rPr>
      </w:pPr>
      <w:bookmarkStart w:id="15" w:name="_Toc184140689"/>
      <w:r w:rsidRPr="005A0F84">
        <w:rPr>
          <w:rFonts w:ascii="Times New Roman" w:hAnsi="Times New Roman" w:cs="Times New Roman"/>
          <w:b/>
          <w:bCs/>
          <w:iCs/>
          <w:color w:val="000000" w:themeColor="text1"/>
          <w:sz w:val="28"/>
          <w:szCs w:val="28"/>
          <w:lang w:val="en-US"/>
        </w:rPr>
        <w:lastRenderedPageBreak/>
        <w:t>V</w:t>
      </w:r>
      <w:r w:rsidRPr="005A0F84">
        <w:rPr>
          <w:rFonts w:ascii="Times New Roman" w:hAnsi="Times New Roman" w:cs="Times New Roman"/>
          <w:b/>
          <w:bCs/>
          <w:iCs/>
          <w:color w:val="000000" w:themeColor="text1"/>
          <w:sz w:val="28"/>
          <w:szCs w:val="28"/>
        </w:rPr>
        <w:t>.</w:t>
      </w:r>
      <w:r w:rsidRPr="005A0F84">
        <w:rPr>
          <w:rFonts w:ascii="Times New Roman" w:hAnsi="Times New Roman" w:cs="Times New Roman"/>
          <w:b/>
          <w:bCs/>
          <w:iCs/>
          <w:color w:val="000000" w:themeColor="text1"/>
          <w:sz w:val="28"/>
          <w:szCs w:val="28"/>
          <w:lang w:val="en-US"/>
        </w:rPr>
        <w:t> </w:t>
      </w:r>
      <w:r w:rsidRPr="005A0F84">
        <w:rPr>
          <w:rFonts w:ascii="Times New Roman" w:hAnsi="Times New Roman" w:cs="Times New Roman"/>
          <w:b/>
          <w:bCs/>
          <w:iCs/>
          <w:color w:val="000000" w:themeColor="text1"/>
          <w:sz w:val="28"/>
          <w:szCs w:val="28"/>
        </w:rPr>
        <w:t>КОНЦЕПТУАЛЬНЫЕ ОСНОВЫ ПРОГРАММЫ</w:t>
      </w:r>
      <w:bookmarkEnd w:id="15"/>
    </w:p>
    <w:p w14:paraId="3C5A0269" w14:textId="77777777" w:rsidR="009A4336" w:rsidRPr="00AD295B" w:rsidRDefault="009A4336" w:rsidP="00386142">
      <w:pPr>
        <w:shd w:val="clear" w:color="auto" w:fill="FFFFFF"/>
        <w:jc w:val="center"/>
        <w:rPr>
          <w:iCs/>
          <w:color w:val="000000" w:themeColor="text1"/>
          <w:sz w:val="28"/>
          <w:szCs w:val="28"/>
        </w:rPr>
      </w:pPr>
    </w:p>
    <w:p w14:paraId="641B4425" w14:textId="77777777" w:rsidR="009A4336" w:rsidRPr="00AD295B" w:rsidRDefault="009A4336" w:rsidP="00CE64F5">
      <w:pPr>
        <w:shd w:val="clear" w:color="auto" w:fill="FFFFFF"/>
        <w:ind w:firstLine="708"/>
        <w:jc w:val="both"/>
        <w:rPr>
          <w:iCs/>
          <w:color w:val="000000" w:themeColor="text1"/>
          <w:sz w:val="28"/>
          <w:szCs w:val="28"/>
        </w:rPr>
      </w:pPr>
      <w:r w:rsidRPr="00AD295B">
        <w:rPr>
          <w:iCs/>
          <w:color w:val="000000" w:themeColor="text1"/>
          <w:sz w:val="28"/>
          <w:szCs w:val="28"/>
        </w:rPr>
        <w:t>Важно отметить, что генеральная миссия учреждения, сохранилась и заключается в реализации молодежной политики на территории Заельцовского района города Новосибирска в формате деятельности мультипрофильного Центра</w:t>
      </w:r>
      <w:r w:rsidR="009B1065" w:rsidRPr="00AD295B">
        <w:rPr>
          <w:iCs/>
          <w:color w:val="000000" w:themeColor="text1"/>
          <w:sz w:val="28"/>
          <w:szCs w:val="28"/>
        </w:rPr>
        <w:t xml:space="preserve"> (согласно </w:t>
      </w:r>
      <w:r w:rsidR="009E0B03" w:rsidRPr="00AD295B">
        <w:rPr>
          <w:iCs/>
          <w:color w:val="000000" w:themeColor="text1"/>
          <w:sz w:val="28"/>
          <w:szCs w:val="28"/>
        </w:rPr>
        <w:t>Стандарту учреждений молодежной политики</w:t>
      </w:r>
      <w:r w:rsidR="009E0B03" w:rsidRPr="00AD295B">
        <w:rPr>
          <w:rStyle w:val="ad"/>
          <w:iCs/>
          <w:color w:val="000000" w:themeColor="text1"/>
          <w:sz w:val="28"/>
          <w:szCs w:val="28"/>
        </w:rPr>
        <w:footnoteReference w:id="2"/>
      </w:r>
      <w:r w:rsidR="009B1065" w:rsidRPr="00AD295B">
        <w:rPr>
          <w:iCs/>
          <w:color w:val="000000" w:themeColor="text1"/>
          <w:sz w:val="28"/>
          <w:szCs w:val="28"/>
        </w:rPr>
        <w:t>)</w:t>
      </w:r>
      <w:r w:rsidR="00CE64F5">
        <w:rPr>
          <w:iCs/>
          <w:color w:val="000000" w:themeColor="text1"/>
          <w:sz w:val="28"/>
          <w:szCs w:val="28"/>
        </w:rPr>
        <w:t xml:space="preserve">. </w:t>
      </w:r>
      <w:r w:rsidRPr="00AD295B">
        <w:rPr>
          <w:iCs/>
          <w:color w:val="000000" w:themeColor="text1"/>
          <w:sz w:val="28"/>
          <w:szCs w:val="28"/>
        </w:rPr>
        <w:t xml:space="preserve">Территориальное расположение инфраструктуры позволяет охватить молодых горожан в микрорайонах «Стрижи» и «Карьер Мочище», а также </w:t>
      </w:r>
      <w:r w:rsidRPr="00AD295B">
        <w:rPr>
          <w:color w:val="000000" w:themeColor="text1"/>
          <w:sz w:val="28"/>
          <w:szCs w:val="28"/>
        </w:rPr>
        <w:t xml:space="preserve">в микрорайонах «Родники», поселки «Кедровый», «Солнечный», «Серебряный родник». </w:t>
      </w:r>
      <w:r w:rsidRPr="00AD295B">
        <w:rPr>
          <w:iCs/>
          <w:color w:val="000000" w:themeColor="text1"/>
          <w:sz w:val="28"/>
          <w:szCs w:val="28"/>
        </w:rPr>
        <w:t xml:space="preserve">Администрация учреждения оперативно реагирует на запросы целевой аудитории через исследования офлайн и онлайн форматах </w:t>
      </w:r>
      <w:r w:rsidRPr="004145DD">
        <w:rPr>
          <w:i/>
          <w:iCs/>
          <w:color w:val="000000" w:themeColor="text1"/>
          <w:sz w:val="28"/>
          <w:szCs w:val="28"/>
        </w:rPr>
        <w:t>(мониторинг, анкетирование, экспертные интервью и др.).</w:t>
      </w:r>
    </w:p>
    <w:p w14:paraId="05121CA8" w14:textId="77777777" w:rsidR="009A4336" w:rsidRPr="00AD295B" w:rsidRDefault="009A4336" w:rsidP="00386142">
      <w:pPr>
        <w:shd w:val="clear" w:color="auto" w:fill="FFFFFF"/>
        <w:ind w:firstLine="708"/>
        <w:jc w:val="both"/>
        <w:rPr>
          <w:iCs/>
          <w:color w:val="000000" w:themeColor="text1"/>
          <w:sz w:val="28"/>
          <w:szCs w:val="28"/>
        </w:rPr>
      </w:pPr>
      <w:r w:rsidRPr="00AD295B">
        <w:rPr>
          <w:iCs/>
          <w:color w:val="000000" w:themeColor="text1"/>
          <w:sz w:val="28"/>
          <w:szCs w:val="28"/>
        </w:rPr>
        <w:t>Для развития Центра планируется в обозначенный период использовать современные социальные технологии (см. таблица №</w:t>
      </w:r>
      <w:r w:rsidR="009B1065" w:rsidRPr="00AD295B">
        <w:rPr>
          <w:iCs/>
          <w:color w:val="000000" w:themeColor="text1"/>
          <w:sz w:val="28"/>
          <w:szCs w:val="28"/>
        </w:rPr>
        <w:t>3</w:t>
      </w:r>
      <w:r w:rsidRPr="00AD295B">
        <w:rPr>
          <w:iCs/>
          <w:color w:val="000000" w:themeColor="text1"/>
          <w:sz w:val="28"/>
          <w:szCs w:val="28"/>
        </w:rPr>
        <w:t xml:space="preserve">). </w:t>
      </w:r>
    </w:p>
    <w:p w14:paraId="22E20B03" w14:textId="77777777" w:rsidR="009A4336" w:rsidRPr="00AD295B" w:rsidRDefault="009A4336" w:rsidP="00386142">
      <w:pPr>
        <w:shd w:val="clear" w:color="auto" w:fill="FFFFFF"/>
        <w:ind w:firstLine="708"/>
        <w:jc w:val="both"/>
        <w:rPr>
          <w:iCs/>
          <w:color w:val="000000" w:themeColor="text1"/>
          <w:sz w:val="28"/>
          <w:szCs w:val="28"/>
          <w:highlight w:val="cyan"/>
        </w:rPr>
      </w:pPr>
    </w:p>
    <w:p w14:paraId="54CD2B7C" w14:textId="77777777" w:rsidR="009A4336" w:rsidRPr="00AD295B" w:rsidRDefault="009B1065" w:rsidP="00386142">
      <w:pPr>
        <w:shd w:val="clear" w:color="auto" w:fill="FFFFFF"/>
        <w:jc w:val="center"/>
        <w:rPr>
          <w:color w:val="000000" w:themeColor="text1"/>
          <w:sz w:val="28"/>
          <w:szCs w:val="28"/>
          <w:shd w:val="clear" w:color="auto" w:fill="FFFFFF"/>
        </w:rPr>
      </w:pPr>
      <w:r w:rsidRPr="00AD295B">
        <w:rPr>
          <w:color w:val="000000" w:themeColor="text1"/>
          <w:sz w:val="28"/>
          <w:szCs w:val="28"/>
          <w:shd w:val="clear" w:color="auto" w:fill="FFFFFF"/>
        </w:rPr>
        <w:t>Таблица №3</w:t>
      </w:r>
      <w:r w:rsidR="009A4336" w:rsidRPr="00AD295B">
        <w:rPr>
          <w:color w:val="000000" w:themeColor="text1"/>
          <w:sz w:val="28"/>
          <w:szCs w:val="28"/>
          <w:shd w:val="clear" w:color="auto" w:fill="FFFFFF"/>
        </w:rPr>
        <w:t xml:space="preserve"> - Перечень социальных технологий </w:t>
      </w:r>
    </w:p>
    <w:p w14:paraId="5E0A1321" w14:textId="77777777" w:rsidR="009A4336" w:rsidRPr="00AD295B" w:rsidRDefault="009A4336" w:rsidP="00386142">
      <w:pPr>
        <w:shd w:val="clear" w:color="auto" w:fill="FFFFFF"/>
        <w:jc w:val="center"/>
        <w:rPr>
          <w:i/>
          <w:iCs/>
          <w:color w:val="000000" w:themeColor="text1"/>
          <w:sz w:val="28"/>
          <w:szCs w:val="28"/>
          <w:shd w:val="clear" w:color="auto" w:fill="FFFFFF"/>
        </w:rPr>
      </w:pPr>
      <w:r w:rsidRPr="00AD295B">
        <w:rPr>
          <w:color w:val="000000" w:themeColor="text1"/>
          <w:sz w:val="28"/>
          <w:szCs w:val="28"/>
          <w:shd w:val="clear" w:color="auto" w:fill="FFFFFF"/>
        </w:rPr>
        <w:t xml:space="preserve">использованных в программе </w:t>
      </w:r>
    </w:p>
    <w:tbl>
      <w:tblPr>
        <w:tblStyle w:val="af0"/>
        <w:tblW w:w="15021" w:type="dxa"/>
        <w:tblLook w:val="04A0" w:firstRow="1" w:lastRow="0" w:firstColumn="1" w:lastColumn="0" w:noHBand="0" w:noVBand="1"/>
      </w:tblPr>
      <w:tblGrid>
        <w:gridCol w:w="704"/>
        <w:gridCol w:w="4394"/>
        <w:gridCol w:w="9923"/>
      </w:tblGrid>
      <w:tr w:rsidR="00142AD8" w:rsidRPr="00AD295B" w14:paraId="2E1DCF9C" w14:textId="77777777" w:rsidTr="00207634">
        <w:tc>
          <w:tcPr>
            <w:tcW w:w="704" w:type="dxa"/>
            <w:shd w:val="clear" w:color="auto" w:fill="D9D9D9" w:themeFill="background1" w:themeFillShade="D9"/>
          </w:tcPr>
          <w:p w14:paraId="438CC615" w14:textId="77777777" w:rsidR="00142AD8" w:rsidRPr="00AD295B" w:rsidRDefault="009A4336" w:rsidP="00386142">
            <w:pPr>
              <w:jc w:val="center"/>
              <w:rPr>
                <w:color w:val="000000" w:themeColor="text1"/>
                <w:sz w:val="28"/>
                <w:szCs w:val="28"/>
              </w:rPr>
            </w:pPr>
            <w:r w:rsidRPr="009F1B6A">
              <w:rPr>
                <w:iCs/>
                <w:color w:val="000000" w:themeColor="text1"/>
                <w:sz w:val="28"/>
                <w:szCs w:val="28"/>
                <w:highlight w:val="lightGray"/>
                <w:shd w:val="clear" w:color="auto" w:fill="D9D9D9" w:themeFill="background1" w:themeFillShade="D9"/>
              </w:rPr>
              <w:t xml:space="preserve"> </w:t>
            </w:r>
            <w:r w:rsidR="00142AD8" w:rsidRPr="00AD295B">
              <w:rPr>
                <w:color w:val="000000" w:themeColor="text1"/>
                <w:sz w:val="28"/>
                <w:szCs w:val="28"/>
              </w:rPr>
              <w:t>№ п/н</w:t>
            </w:r>
          </w:p>
        </w:tc>
        <w:tc>
          <w:tcPr>
            <w:tcW w:w="4394" w:type="dxa"/>
            <w:shd w:val="clear" w:color="auto" w:fill="D9D9D9" w:themeFill="background1" w:themeFillShade="D9"/>
          </w:tcPr>
          <w:p w14:paraId="0A97FF74" w14:textId="77777777" w:rsidR="00142AD8" w:rsidRPr="00AD295B" w:rsidRDefault="00142AD8" w:rsidP="00386142">
            <w:pPr>
              <w:jc w:val="center"/>
              <w:rPr>
                <w:color w:val="000000" w:themeColor="text1"/>
                <w:sz w:val="28"/>
                <w:szCs w:val="28"/>
              </w:rPr>
            </w:pPr>
            <w:r w:rsidRPr="00AD295B">
              <w:rPr>
                <w:color w:val="000000" w:themeColor="text1"/>
                <w:sz w:val="28"/>
                <w:szCs w:val="28"/>
              </w:rPr>
              <w:t xml:space="preserve">Наименование </w:t>
            </w:r>
          </w:p>
          <w:p w14:paraId="042FC73B" w14:textId="77777777" w:rsidR="00142AD8" w:rsidRPr="00AD295B" w:rsidRDefault="00142AD8" w:rsidP="00386142">
            <w:pPr>
              <w:jc w:val="center"/>
              <w:rPr>
                <w:color w:val="000000" w:themeColor="text1"/>
                <w:sz w:val="28"/>
                <w:szCs w:val="28"/>
              </w:rPr>
            </w:pPr>
            <w:r w:rsidRPr="00AD295B">
              <w:rPr>
                <w:color w:val="000000" w:themeColor="text1"/>
                <w:sz w:val="28"/>
                <w:szCs w:val="28"/>
              </w:rPr>
              <w:t>задачи</w:t>
            </w:r>
          </w:p>
        </w:tc>
        <w:tc>
          <w:tcPr>
            <w:tcW w:w="9923" w:type="dxa"/>
            <w:shd w:val="clear" w:color="auto" w:fill="D9D9D9" w:themeFill="background1" w:themeFillShade="D9"/>
          </w:tcPr>
          <w:p w14:paraId="37FADDDA" w14:textId="77777777" w:rsidR="00142AD8" w:rsidRPr="00AD295B" w:rsidRDefault="00142AD8" w:rsidP="00386142">
            <w:pPr>
              <w:jc w:val="center"/>
              <w:rPr>
                <w:color w:val="000000" w:themeColor="text1"/>
                <w:sz w:val="28"/>
                <w:szCs w:val="28"/>
              </w:rPr>
            </w:pPr>
            <w:r w:rsidRPr="00AD295B">
              <w:rPr>
                <w:color w:val="000000" w:themeColor="text1"/>
                <w:sz w:val="28"/>
                <w:szCs w:val="28"/>
              </w:rPr>
              <w:t>Содержание</w:t>
            </w:r>
          </w:p>
        </w:tc>
      </w:tr>
      <w:tr w:rsidR="00142AD8" w:rsidRPr="00AD295B" w14:paraId="21CAA443" w14:textId="77777777" w:rsidTr="00207634">
        <w:tc>
          <w:tcPr>
            <w:tcW w:w="704" w:type="dxa"/>
            <w:vAlign w:val="center"/>
          </w:tcPr>
          <w:p w14:paraId="48B25E3A" w14:textId="77777777" w:rsidR="00142AD8" w:rsidRPr="00AD295B" w:rsidRDefault="00142AD8" w:rsidP="00386142">
            <w:pPr>
              <w:jc w:val="center"/>
              <w:rPr>
                <w:sz w:val="28"/>
                <w:szCs w:val="28"/>
              </w:rPr>
            </w:pPr>
            <w:r w:rsidRPr="00AD295B">
              <w:rPr>
                <w:sz w:val="28"/>
                <w:szCs w:val="28"/>
              </w:rPr>
              <w:t>1.</w:t>
            </w:r>
          </w:p>
        </w:tc>
        <w:tc>
          <w:tcPr>
            <w:tcW w:w="4394" w:type="dxa"/>
            <w:vAlign w:val="center"/>
          </w:tcPr>
          <w:p w14:paraId="7DD5A6A4" w14:textId="77777777" w:rsidR="00142AD8" w:rsidRPr="00AD295B" w:rsidRDefault="00142AD8" w:rsidP="00386142">
            <w:pPr>
              <w:jc w:val="both"/>
              <w:rPr>
                <w:color w:val="000000" w:themeColor="text1"/>
                <w:sz w:val="28"/>
                <w:szCs w:val="28"/>
              </w:rPr>
            </w:pPr>
            <w:r w:rsidRPr="00AD295B">
              <w:rPr>
                <w:color w:val="000000" w:themeColor="text1"/>
                <w:sz w:val="28"/>
                <w:szCs w:val="28"/>
              </w:rPr>
              <w:t>Создать мобильный центр по работе с молодежью</w:t>
            </w:r>
          </w:p>
          <w:p w14:paraId="0866DE0A" w14:textId="77777777" w:rsidR="00142AD8" w:rsidRPr="00AD295B" w:rsidRDefault="00142AD8" w:rsidP="00386142">
            <w:pPr>
              <w:jc w:val="both"/>
              <w:rPr>
                <w:color w:val="000000" w:themeColor="text1"/>
                <w:sz w:val="28"/>
                <w:szCs w:val="28"/>
              </w:rPr>
            </w:pPr>
          </w:p>
        </w:tc>
        <w:tc>
          <w:tcPr>
            <w:tcW w:w="9923" w:type="dxa"/>
          </w:tcPr>
          <w:p w14:paraId="6D60CDDE" w14:textId="77777777" w:rsidR="00F645C0" w:rsidRPr="00F645C0" w:rsidRDefault="00F645C0" w:rsidP="00F645C0">
            <w:pPr>
              <w:jc w:val="both"/>
              <w:rPr>
                <w:color w:val="000000" w:themeColor="text1"/>
                <w:sz w:val="28"/>
                <w:szCs w:val="28"/>
              </w:rPr>
            </w:pPr>
            <w:r w:rsidRPr="00F645C0">
              <w:rPr>
                <w:color w:val="000000" w:themeColor="text1"/>
                <w:sz w:val="28"/>
                <w:szCs w:val="28"/>
              </w:rPr>
              <w:t>Ресурс в виде пассажирского микроавтобуса «Газель»</w:t>
            </w:r>
            <w:r w:rsidR="004145DD">
              <w:rPr>
                <w:color w:val="000000" w:themeColor="text1"/>
                <w:sz w:val="28"/>
                <w:szCs w:val="28"/>
              </w:rPr>
              <w:t xml:space="preserve"> (стоящего на балансе учреждения)</w:t>
            </w:r>
            <w:r w:rsidRPr="00F645C0">
              <w:rPr>
                <w:color w:val="000000" w:themeColor="text1"/>
                <w:sz w:val="28"/>
                <w:szCs w:val="28"/>
              </w:rPr>
              <w:t xml:space="preserve"> необходим для обеспечения доступности услуг и мероприятий для молодежи в Заельцовском районе, где наблюдается рост числа молодых людей, в то время как инфраструктура центра остается прежней. Использование микроавтобуса позволит эффективно обслуживать отдаленные районы и обеспечит доступ к стационарным центрам для тех, кто имеет ограниченный доступ к ним.</w:t>
            </w:r>
          </w:p>
          <w:p w14:paraId="35C6AC3E" w14:textId="77777777" w:rsidR="00142AD8" w:rsidRPr="00AD295B" w:rsidRDefault="00F645C0" w:rsidP="00F645C0">
            <w:pPr>
              <w:jc w:val="both"/>
              <w:rPr>
                <w:color w:val="000000" w:themeColor="text1"/>
                <w:sz w:val="28"/>
                <w:szCs w:val="28"/>
              </w:rPr>
            </w:pPr>
            <w:r w:rsidRPr="00F645C0">
              <w:rPr>
                <w:color w:val="000000" w:themeColor="text1"/>
                <w:sz w:val="28"/>
                <w:szCs w:val="28"/>
              </w:rPr>
              <w:t>В соответствии с общероссийской практикой, оператор для обслуживания микроавтобуса будет выбран через аукцион или прямой договор. Это включает в себя сервисное обслуживание, медицинский осмотр водителей и прохождение технического осмотра. Передвижение микроавтобуса создаст платформу для неформального образования, досуг</w:t>
            </w:r>
            <w:r>
              <w:rPr>
                <w:color w:val="000000" w:themeColor="text1"/>
                <w:sz w:val="28"/>
                <w:szCs w:val="28"/>
              </w:rPr>
              <w:t xml:space="preserve">а, общения и развития молодежи. </w:t>
            </w:r>
            <w:r w:rsidRPr="00F645C0">
              <w:rPr>
                <w:color w:val="000000" w:themeColor="text1"/>
                <w:sz w:val="28"/>
                <w:szCs w:val="28"/>
              </w:rPr>
              <w:lastRenderedPageBreak/>
              <w:t>Функциональное наполнение микроавтобуса будет разнообразным. Планируется проведение тематических передвижных выставок, посвященных выдающимся личностям, патриотизму, традиционным ценностям и актуальным проблемам. Также будут установлены интерактивные стенды на пунктах остановки, демонстрирующие различные проекты и инициативы, в том числе мультимедийные материалы и видеопрезентации. Одним из важных аспектов станет возможность проводить мастер-классы, тренинги и лекции для молодежи с инвалидностью, которая</w:t>
            </w:r>
            <w:r>
              <w:rPr>
                <w:color w:val="000000" w:themeColor="text1"/>
                <w:sz w:val="28"/>
                <w:szCs w:val="28"/>
              </w:rPr>
              <w:t xml:space="preserve"> не может добраться до центров. </w:t>
            </w:r>
            <w:r w:rsidRPr="00F645C0">
              <w:rPr>
                <w:color w:val="000000" w:themeColor="text1"/>
                <w:sz w:val="28"/>
                <w:szCs w:val="28"/>
              </w:rPr>
              <w:t xml:space="preserve">Микроавтобус будет оснащен переносной сценой, проектором, звуковым оборудованием и набором для настольных игр, а также спортивным инвентарем. Яркий и привлекательный </w:t>
            </w:r>
            <w:r>
              <w:rPr>
                <w:color w:val="000000" w:themeColor="text1"/>
                <w:sz w:val="28"/>
                <w:szCs w:val="28"/>
              </w:rPr>
              <w:t>дизайн с логотипом и названием Ц</w:t>
            </w:r>
            <w:r w:rsidRPr="00F645C0">
              <w:rPr>
                <w:color w:val="000000" w:themeColor="text1"/>
                <w:sz w:val="28"/>
                <w:szCs w:val="28"/>
              </w:rPr>
              <w:t>ентра станет в</w:t>
            </w:r>
            <w:r>
              <w:rPr>
                <w:color w:val="000000" w:themeColor="text1"/>
                <w:sz w:val="28"/>
                <w:szCs w:val="28"/>
              </w:rPr>
              <w:t xml:space="preserve">ажной частью его внешнего вида. </w:t>
            </w:r>
            <w:r w:rsidRPr="00F645C0">
              <w:rPr>
                <w:color w:val="000000" w:themeColor="text1"/>
                <w:sz w:val="28"/>
                <w:szCs w:val="28"/>
              </w:rPr>
              <w:t>В рамках мероприятий запланированы информационно-просветительские акции, такие как презентации о молодежной политике, встречи с экспертами и успешными молодыми людьми. Просветительские мероприятия будут включать мастер-классы и тренинги по актуальным темам, таким как профориентация и коммуникация. Творческие мероприятия, такие как конкурсы и фестивали, также займут важное место в программе. Кроме того, предусмотрены социальные мероприятия, включая встречи с представителями власти</w:t>
            </w:r>
            <w:r>
              <w:rPr>
                <w:color w:val="000000" w:themeColor="text1"/>
                <w:sz w:val="28"/>
                <w:szCs w:val="28"/>
              </w:rPr>
              <w:t xml:space="preserve"> и общественными организациями. </w:t>
            </w:r>
            <w:r w:rsidRPr="00F645C0">
              <w:rPr>
                <w:color w:val="000000" w:themeColor="text1"/>
                <w:sz w:val="28"/>
                <w:szCs w:val="28"/>
              </w:rPr>
              <w:t>Определение маршрутов и расписания будет происходить с учетом потребностей и интересов молодежи в Заельцовском районе Новосибирска. Важным аспектом станет сотрудничество с образовательными учреждениями, общественными организациями и местными властями, что позволит оперативно реагировать на запросы молодежи и адаптировать программу под их нужды.</w:t>
            </w:r>
            <w:r w:rsidR="000D2193">
              <w:rPr>
                <w:color w:val="000000" w:themeColor="text1"/>
                <w:sz w:val="28"/>
                <w:szCs w:val="28"/>
              </w:rPr>
              <w:t xml:space="preserve"> Одним из наименований станет «</w:t>
            </w:r>
            <w:r w:rsidR="000D2193" w:rsidRPr="000D2193">
              <w:rPr>
                <w:color w:val="000000" w:themeColor="text1"/>
                <w:sz w:val="28"/>
                <w:szCs w:val="28"/>
              </w:rPr>
              <w:t>Жи</w:t>
            </w:r>
            <w:r w:rsidR="000D2193">
              <w:rPr>
                <w:color w:val="000000" w:themeColor="text1"/>
                <w:sz w:val="28"/>
                <w:szCs w:val="28"/>
              </w:rPr>
              <w:t xml:space="preserve">вой Музей КМ 55’1» привязка к географии (направление </w:t>
            </w:r>
            <w:r w:rsidR="000D2193" w:rsidRPr="000D2193">
              <w:rPr>
                <w:color w:val="000000" w:themeColor="text1"/>
                <w:sz w:val="28"/>
                <w:szCs w:val="28"/>
              </w:rPr>
              <w:t>культурно просветитеская деятельность)</w:t>
            </w:r>
            <w:r w:rsidR="000D2193">
              <w:rPr>
                <w:color w:val="000000" w:themeColor="text1"/>
                <w:sz w:val="28"/>
                <w:szCs w:val="28"/>
              </w:rPr>
              <w:t>.</w:t>
            </w:r>
          </w:p>
        </w:tc>
      </w:tr>
      <w:tr w:rsidR="00142AD8" w:rsidRPr="00AD295B" w14:paraId="0ABCA511" w14:textId="77777777" w:rsidTr="00207634">
        <w:tc>
          <w:tcPr>
            <w:tcW w:w="704" w:type="dxa"/>
            <w:vAlign w:val="center"/>
          </w:tcPr>
          <w:p w14:paraId="760C5ABB" w14:textId="77777777" w:rsidR="00142AD8" w:rsidRPr="00AD295B" w:rsidRDefault="00142AD8" w:rsidP="00386142">
            <w:pPr>
              <w:jc w:val="center"/>
              <w:rPr>
                <w:sz w:val="28"/>
                <w:szCs w:val="28"/>
              </w:rPr>
            </w:pPr>
            <w:r w:rsidRPr="00AD295B">
              <w:rPr>
                <w:sz w:val="28"/>
                <w:szCs w:val="28"/>
              </w:rPr>
              <w:lastRenderedPageBreak/>
              <w:t>2.</w:t>
            </w:r>
          </w:p>
        </w:tc>
        <w:tc>
          <w:tcPr>
            <w:tcW w:w="4394" w:type="dxa"/>
            <w:vAlign w:val="center"/>
          </w:tcPr>
          <w:p w14:paraId="5301A135" w14:textId="77777777" w:rsidR="00142AD8" w:rsidRPr="00AD295B" w:rsidRDefault="00142AD8" w:rsidP="00386142">
            <w:pPr>
              <w:jc w:val="both"/>
              <w:rPr>
                <w:color w:val="000000" w:themeColor="text1"/>
                <w:sz w:val="28"/>
                <w:szCs w:val="28"/>
              </w:rPr>
            </w:pPr>
            <w:r w:rsidRPr="00AD295B">
              <w:rPr>
                <w:color w:val="000000" w:themeColor="text1"/>
                <w:sz w:val="28"/>
                <w:szCs w:val="28"/>
              </w:rPr>
              <w:t xml:space="preserve">Синхронизировать деятельность и пространство учреждения со </w:t>
            </w:r>
            <w:r w:rsidR="00F645C0" w:rsidRPr="00AD295B">
              <w:rPr>
                <w:color w:val="000000" w:themeColor="text1"/>
                <w:sz w:val="28"/>
                <w:szCs w:val="28"/>
              </w:rPr>
              <w:t>стандартом</w:t>
            </w:r>
            <w:r w:rsidRPr="00AD295B">
              <w:rPr>
                <w:color w:val="000000" w:themeColor="text1"/>
                <w:sz w:val="28"/>
                <w:szCs w:val="28"/>
              </w:rPr>
              <w:t xml:space="preserve"> учреждения молодёжной политики</w:t>
            </w:r>
          </w:p>
          <w:p w14:paraId="0092500A" w14:textId="77777777" w:rsidR="00142AD8" w:rsidRPr="00AD295B" w:rsidRDefault="00142AD8" w:rsidP="00386142">
            <w:pPr>
              <w:jc w:val="both"/>
              <w:rPr>
                <w:color w:val="000000" w:themeColor="text1"/>
                <w:sz w:val="28"/>
                <w:szCs w:val="28"/>
              </w:rPr>
            </w:pPr>
          </w:p>
        </w:tc>
        <w:tc>
          <w:tcPr>
            <w:tcW w:w="9923" w:type="dxa"/>
          </w:tcPr>
          <w:p w14:paraId="081544B0" w14:textId="77777777" w:rsidR="00142AD8" w:rsidRPr="00AD295B" w:rsidRDefault="00142AD8" w:rsidP="00386142">
            <w:pPr>
              <w:jc w:val="both"/>
              <w:rPr>
                <w:color w:val="000000" w:themeColor="text1"/>
                <w:sz w:val="28"/>
                <w:szCs w:val="28"/>
              </w:rPr>
            </w:pPr>
            <w:r w:rsidRPr="00AD295B">
              <w:rPr>
                <w:color w:val="000000" w:themeColor="text1"/>
                <w:sz w:val="28"/>
                <w:szCs w:val="28"/>
              </w:rPr>
              <w:t>Сопоставление и выявление несоответствий в рамках сравнения стандарта с текущей деятельностью центра. Планируется выявить несоответствия, в части программ клубных фор</w:t>
            </w:r>
            <w:r w:rsidR="00F645C0">
              <w:rPr>
                <w:color w:val="000000" w:themeColor="text1"/>
                <w:sz w:val="28"/>
                <w:szCs w:val="28"/>
              </w:rPr>
              <w:t xml:space="preserve">мирований и портфеля проектов. </w:t>
            </w:r>
            <w:r w:rsidRPr="00AD295B">
              <w:rPr>
                <w:color w:val="000000" w:themeColor="text1"/>
                <w:sz w:val="28"/>
                <w:szCs w:val="28"/>
              </w:rPr>
              <w:t xml:space="preserve">Ответом на несоответствия станет дорожная карта синхронизации деятельности и пространства учреждения со стандартом учреждения молодёжной политики. </w:t>
            </w:r>
            <w:r w:rsidRPr="00AD295B">
              <w:rPr>
                <w:color w:val="000000" w:themeColor="text1"/>
                <w:sz w:val="28"/>
                <w:szCs w:val="28"/>
              </w:rPr>
              <w:lastRenderedPageBreak/>
              <w:t>Будут определены конкретные шаги по синхронизации деятельности учреждения и со стандартом, а также установлены приоритеты и сроки реализации.</w:t>
            </w:r>
          </w:p>
          <w:p w14:paraId="32F8B821" w14:textId="77777777" w:rsidR="00142AD8" w:rsidRPr="00AD295B" w:rsidRDefault="00142AD8" w:rsidP="00386142">
            <w:pPr>
              <w:jc w:val="both"/>
              <w:rPr>
                <w:color w:val="000000" w:themeColor="text1"/>
                <w:sz w:val="28"/>
                <w:szCs w:val="28"/>
              </w:rPr>
            </w:pPr>
            <w:r w:rsidRPr="00AD295B">
              <w:rPr>
                <w:color w:val="000000" w:themeColor="text1"/>
                <w:sz w:val="28"/>
                <w:szCs w:val="28"/>
              </w:rPr>
              <w:t xml:space="preserve">Реализация дорожной карты будет направлена на внедрение разработанных изменений. Оценка результатов будет проведена по </w:t>
            </w:r>
            <w:r w:rsidR="00F645C0">
              <w:rPr>
                <w:color w:val="000000" w:themeColor="text1"/>
                <w:sz w:val="28"/>
                <w:szCs w:val="28"/>
              </w:rPr>
              <w:t xml:space="preserve">итогам достигнутых результатов. </w:t>
            </w:r>
            <w:r w:rsidRPr="00AD295B">
              <w:rPr>
                <w:color w:val="000000" w:themeColor="text1"/>
                <w:sz w:val="28"/>
                <w:szCs w:val="28"/>
              </w:rPr>
              <w:t>Выявлены сильные стороны и области для дальнейших улучшений.</w:t>
            </w:r>
          </w:p>
        </w:tc>
      </w:tr>
      <w:tr w:rsidR="00142AD8" w:rsidRPr="00AD295B" w14:paraId="185E207E" w14:textId="77777777" w:rsidTr="00207634">
        <w:tc>
          <w:tcPr>
            <w:tcW w:w="704" w:type="dxa"/>
            <w:vAlign w:val="center"/>
          </w:tcPr>
          <w:p w14:paraId="02153B8F" w14:textId="77777777" w:rsidR="00142AD8" w:rsidRPr="00AD295B" w:rsidRDefault="00142AD8" w:rsidP="00386142">
            <w:pPr>
              <w:jc w:val="center"/>
              <w:rPr>
                <w:sz w:val="28"/>
                <w:szCs w:val="28"/>
              </w:rPr>
            </w:pPr>
            <w:r w:rsidRPr="00AD295B">
              <w:rPr>
                <w:sz w:val="28"/>
                <w:szCs w:val="28"/>
              </w:rPr>
              <w:lastRenderedPageBreak/>
              <w:t>3.</w:t>
            </w:r>
          </w:p>
        </w:tc>
        <w:tc>
          <w:tcPr>
            <w:tcW w:w="4394" w:type="dxa"/>
            <w:vAlign w:val="center"/>
          </w:tcPr>
          <w:p w14:paraId="039A8587" w14:textId="77777777" w:rsidR="00142AD8" w:rsidRPr="00AD295B" w:rsidRDefault="00142AD8" w:rsidP="00386142">
            <w:pPr>
              <w:jc w:val="both"/>
              <w:rPr>
                <w:color w:val="000000" w:themeColor="text1"/>
                <w:sz w:val="28"/>
                <w:szCs w:val="28"/>
              </w:rPr>
            </w:pPr>
            <w:r w:rsidRPr="00AD295B">
              <w:rPr>
                <w:color w:val="000000" w:themeColor="text1"/>
                <w:sz w:val="28"/>
                <w:szCs w:val="28"/>
              </w:rPr>
              <w:t>Осуществить ребрендинг учреждения в связи с расширением пространства деятельности</w:t>
            </w:r>
          </w:p>
          <w:p w14:paraId="5A013A16" w14:textId="77777777" w:rsidR="00142AD8" w:rsidRPr="00AD295B" w:rsidRDefault="00142AD8" w:rsidP="00386142">
            <w:pPr>
              <w:jc w:val="both"/>
              <w:rPr>
                <w:color w:val="000000" w:themeColor="text1"/>
                <w:sz w:val="28"/>
                <w:szCs w:val="28"/>
              </w:rPr>
            </w:pPr>
          </w:p>
        </w:tc>
        <w:tc>
          <w:tcPr>
            <w:tcW w:w="9923" w:type="dxa"/>
          </w:tcPr>
          <w:p w14:paraId="7C1E535B" w14:textId="77777777" w:rsidR="005E49EE" w:rsidRPr="005E49EE" w:rsidRDefault="005E49EE" w:rsidP="005E49EE">
            <w:pPr>
              <w:jc w:val="both"/>
              <w:rPr>
                <w:color w:val="000000" w:themeColor="text1"/>
                <w:sz w:val="28"/>
                <w:szCs w:val="28"/>
              </w:rPr>
            </w:pPr>
            <w:r w:rsidRPr="005E49EE">
              <w:rPr>
                <w:color w:val="000000" w:themeColor="text1"/>
                <w:sz w:val="28"/>
                <w:szCs w:val="28"/>
              </w:rPr>
              <w:t>Осуществление переименования Молодёжного центра «Стрижи» Заельцовского района города Новосибирска в «Наш» связано с расширением пространства деятельности и учетом строительства новых жилмассивов, в том числе в рамках реализации программы комплексного развития территории города Новосибирска</w:t>
            </w:r>
            <w:r>
              <w:rPr>
                <w:rStyle w:val="ad"/>
                <w:color w:val="000000" w:themeColor="text1"/>
                <w:sz w:val="28"/>
                <w:szCs w:val="28"/>
              </w:rPr>
              <w:footnoteReference w:id="3"/>
            </w:r>
            <w:r w:rsidRPr="005E49EE">
              <w:rPr>
                <w:color w:val="000000" w:themeColor="text1"/>
                <w:sz w:val="28"/>
                <w:szCs w:val="28"/>
              </w:rPr>
              <w:t>. В процессе переименования будет проведена презентация нового имени, в ходе которой будет объявлено победившее название и объяснены причины изменений. Для этого необходимо подготовить визуальные материалы, такие как логотип, фирменный стиль и продукцию с новым фирменным стилем.</w:t>
            </w:r>
          </w:p>
          <w:p w14:paraId="3270BC8D" w14:textId="77777777" w:rsidR="000D2193" w:rsidRDefault="005E49EE" w:rsidP="000D2193">
            <w:pPr>
              <w:jc w:val="both"/>
              <w:rPr>
                <w:color w:val="000000" w:themeColor="text1"/>
                <w:sz w:val="28"/>
                <w:szCs w:val="28"/>
              </w:rPr>
            </w:pPr>
            <w:r w:rsidRPr="005E49EE">
              <w:rPr>
                <w:color w:val="000000" w:themeColor="text1"/>
                <w:sz w:val="28"/>
                <w:szCs w:val="28"/>
              </w:rPr>
              <w:t xml:space="preserve">Также запланирована информационная кампания, включающая подготовку пресс-релиза о переименовании и новых инициативах центра, информирование местных СМИ и использование социальных сетей для распространения информации. Переименование Молодёжного центра «Стрижи» в «Наш» позволит создать более привлекательный и актуальный </w:t>
            </w:r>
            <w:r w:rsidR="00F645C0">
              <w:rPr>
                <w:color w:val="000000" w:themeColor="text1"/>
                <w:sz w:val="28"/>
                <w:szCs w:val="28"/>
              </w:rPr>
              <w:t xml:space="preserve">образ </w:t>
            </w:r>
            <w:r w:rsidRPr="005E49EE">
              <w:rPr>
                <w:color w:val="000000" w:themeColor="text1"/>
                <w:sz w:val="28"/>
                <w:szCs w:val="28"/>
              </w:rPr>
              <w:t>учреждения. Это создаст возможности для повышения вовлеченности молодежи и расширения спектра предоставляемых услуг, что будет способствовать активному развитию местной молодежи и социальной интеграции новых жителей района.</w:t>
            </w:r>
            <w:r w:rsidR="000D2193">
              <w:rPr>
                <w:color w:val="000000" w:themeColor="text1"/>
                <w:sz w:val="28"/>
                <w:szCs w:val="28"/>
              </w:rPr>
              <w:t xml:space="preserve"> </w:t>
            </w:r>
          </w:p>
          <w:p w14:paraId="29FE35AE" w14:textId="77777777" w:rsidR="00142AD8" w:rsidRPr="000D2193" w:rsidRDefault="000D2193" w:rsidP="000D2193">
            <w:pPr>
              <w:jc w:val="both"/>
              <w:rPr>
                <w:color w:val="000000" w:themeColor="text1"/>
                <w:sz w:val="28"/>
                <w:szCs w:val="28"/>
              </w:rPr>
            </w:pPr>
            <w:r>
              <w:rPr>
                <w:color w:val="000000" w:themeColor="text1"/>
                <w:sz w:val="28"/>
                <w:szCs w:val="28"/>
              </w:rPr>
              <w:t>Интерпретация «</w:t>
            </w:r>
            <w:r w:rsidRPr="000D2193">
              <w:rPr>
                <w:color w:val="000000" w:themeColor="text1"/>
                <w:sz w:val="28"/>
                <w:szCs w:val="28"/>
              </w:rPr>
              <w:t>НАШ</w:t>
            </w:r>
            <w:r>
              <w:rPr>
                <w:color w:val="000000" w:themeColor="text1"/>
                <w:sz w:val="28"/>
                <w:szCs w:val="28"/>
              </w:rPr>
              <w:t>» включает серию смыслов, которые  будут связаны с проектным портфелем учреждения и клубными формированиями: «</w:t>
            </w:r>
            <w:r w:rsidRPr="000D2193">
              <w:rPr>
                <w:color w:val="000000" w:themeColor="text1"/>
                <w:sz w:val="28"/>
                <w:szCs w:val="28"/>
              </w:rPr>
              <w:t xml:space="preserve">Новая </w:t>
            </w:r>
            <w:r w:rsidRPr="000D2193">
              <w:rPr>
                <w:color w:val="000000" w:themeColor="text1"/>
                <w:sz w:val="28"/>
                <w:szCs w:val="28"/>
              </w:rPr>
              <w:lastRenderedPageBreak/>
              <w:t>Авангардная Школа</w:t>
            </w:r>
            <w:r>
              <w:rPr>
                <w:color w:val="000000" w:themeColor="text1"/>
                <w:sz w:val="28"/>
                <w:szCs w:val="28"/>
              </w:rPr>
              <w:t>»;  «</w:t>
            </w:r>
            <w:r w:rsidRPr="000D2193">
              <w:rPr>
                <w:color w:val="000000" w:themeColor="text1"/>
                <w:sz w:val="28"/>
                <w:szCs w:val="28"/>
              </w:rPr>
              <w:t>Новая Арт Школа</w:t>
            </w:r>
            <w:r>
              <w:rPr>
                <w:color w:val="000000" w:themeColor="text1"/>
                <w:sz w:val="28"/>
                <w:szCs w:val="28"/>
              </w:rPr>
              <w:t>»; «</w:t>
            </w:r>
            <w:r w:rsidRPr="000D2193">
              <w:rPr>
                <w:color w:val="000000" w:themeColor="text1"/>
                <w:sz w:val="28"/>
                <w:szCs w:val="28"/>
              </w:rPr>
              <w:t>Народная Арт Школа</w:t>
            </w:r>
            <w:r>
              <w:rPr>
                <w:color w:val="000000" w:themeColor="text1"/>
                <w:sz w:val="28"/>
                <w:szCs w:val="28"/>
              </w:rPr>
              <w:t>»</w:t>
            </w:r>
            <w:r w:rsidRPr="000D2193">
              <w:rPr>
                <w:color w:val="000000" w:themeColor="text1"/>
                <w:sz w:val="28"/>
                <w:szCs w:val="28"/>
              </w:rPr>
              <w:t>;</w:t>
            </w:r>
            <w:r>
              <w:rPr>
                <w:color w:val="000000" w:themeColor="text1"/>
                <w:sz w:val="28"/>
                <w:szCs w:val="28"/>
              </w:rPr>
              <w:t xml:space="preserve"> Новосибирская Авторская Школа и «</w:t>
            </w:r>
            <w:r w:rsidRPr="000D2193">
              <w:rPr>
                <w:color w:val="000000" w:themeColor="text1"/>
                <w:sz w:val="28"/>
                <w:szCs w:val="28"/>
              </w:rPr>
              <w:t>Ни</w:t>
            </w:r>
            <w:r>
              <w:rPr>
                <w:color w:val="000000" w:themeColor="text1"/>
                <w:sz w:val="28"/>
                <w:szCs w:val="28"/>
              </w:rPr>
              <w:t xml:space="preserve">колай Александрович </w:t>
            </w:r>
            <w:r w:rsidRPr="000D2193">
              <w:rPr>
                <w:color w:val="000000" w:themeColor="text1"/>
                <w:sz w:val="28"/>
                <w:szCs w:val="28"/>
              </w:rPr>
              <w:t>Шипилов</w:t>
            </w:r>
            <w:r>
              <w:rPr>
                <w:color w:val="000000" w:themeColor="text1"/>
                <w:sz w:val="28"/>
                <w:szCs w:val="28"/>
              </w:rPr>
              <w:t>».</w:t>
            </w:r>
          </w:p>
        </w:tc>
      </w:tr>
      <w:tr w:rsidR="00142AD8" w:rsidRPr="00AD295B" w14:paraId="3A26DC86" w14:textId="77777777" w:rsidTr="00207634">
        <w:tc>
          <w:tcPr>
            <w:tcW w:w="704" w:type="dxa"/>
            <w:vAlign w:val="center"/>
          </w:tcPr>
          <w:p w14:paraId="6E1131CD" w14:textId="77777777" w:rsidR="00142AD8" w:rsidRPr="00AD295B" w:rsidRDefault="00142AD8" w:rsidP="00386142">
            <w:pPr>
              <w:jc w:val="center"/>
              <w:rPr>
                <w:sz w:val="28"/>
                <w:szCs w:val="28"/>
              </w:rPr>
            </w:pPr>
            <w:r w:rsidRPr="00AD295B">
              <w:rPr>
                <w:sz w:val="28"/>
                <w:szCs w:val="28"/>
              </w:rPr>
              <w:lastRenderedPageBreak/>
              <w:t>4.</w:t>
            </w:r>
          </w:p>
        </w:tc>
        <w:tc>
          <w:tcPr>
            <w:tcW w:w="4394" w:type="dxa"/>
            <w:vAlign w:val="center"/>
          </w:tcPr>
          <w:p w14:paraId="24B06FDF" w14:textId="77777777" w:rsidR="00142AD8" w:rsidRPr="00AD295B" w:rsidRDefault="00142AD8" w:rsidP="00386142">
            <w:pPr>
              <w:jc w:val="both"/>
              <w:rPr>
                <w:color w:val="000000" w:themeColor="text1"/>
                <w:sz w:val="28"/>
                <w:szCs w:val="28"/>
              </w:rPr>
            </w:pPr>
            <w:r w:rsidRPr="00AD295B">
              <w:rPr>
                <w:color w:val="000000" w:themeColor="text1"/>
                <w:sz w:val="28"/>
                <w:szCs w:val="28"/>
              </w:rPr>
              <w:t>Синхронизировать проектную деятельность с общерегиональными проектами</w:t>
            </w:r>
          </w:p>
        </w:tc>
        <w:tc>
          <w:tcPr>
            <w:tcW w:w="9923" w:type="dxa"/>
          </w:tcPr>
          <w:p w14:paraId="1FC09528" w14:textId="77777777" w:rsidR="00142AD8" w:rsidRPr="00AD295B" w:rsidRDefault="00142AD8" w:rsidP="00386142">
            <w:pPr>
              <w:jc w:val="both"/>
              <w:rPr>
                <w:sz w:val="28"/>
                <w:szCs w:val="28"/>
              </w:rPr>
            </w:pPr>
            <w:r w:rsidRPr="00AD295B">
              <w:rPr>
                <w:sz w:val="28"/>
                <w:szCs w:val="28"/>
              </w:rPr>
              <w:t xml:space="preserve">В связи с тем, что портфель проектов Департамента молодёжной политики Новосибирской области ориентирован большей частью на районы области, то наиболее оптимальный сетевой проект на территории Заельцовского района связан с волонтерством. Деятельность волонтерского отряда затрагивает частный сектор микрорайона «Стрижи» и направлена на оказание помощи инвалидам, одиноким пожилым людям и ветеранам Великой Отечественной войны, семьям участников Специальной военной операции, сопровождение мероприятий и участие в благотворительной деятельности. Работа волонтёрского отряда значительно расширилась, волонтёры приглашаются на различные акции и субботники, проводимые общественными организациями Заельцовского района и Центрального округа. </w:t>
            </w:r>
          </w:p>
        </w:tc>
      </w:tr>
      <w:tr w:rsidR="00142AD8" w:rsidRPr="00AD295B" w14:paraId="13F73932" w14:textId="77777777" w:rsidTr="00207634">
        <w:tc>
          <w:tcPr>
            <w:tcW w:w="704" w:type="dxa"/>
            <w:vAlign w:val="center"/>
          </w:tcPr>
          <w:p w14:paraId="7FE6D4F8" w14:textId="77777777" w:rsidR="00142AD8" w:rsidRPr="00AD295B" w:rsidRDefault="00142AD8" w:rsidP="00386142">
            <w:pPr>
              <w:jc w:val="center"/>
              <w:rPr>
                <w:sz w:val="28"/>
                <w:szCs w:val="28"/>
              </w:rPr>
            </w:pPr>
            <w:r w:rsidRPr="00AD295B">
              <w:rPr>
                <w:sz w:val="28"/>
                <w:szCs w:val="28"/>
              </w:rPr>
              <w:t>5.</w:t>
            </w:r>
          </w:p>
        </w:tc>
        <w:tc>
          <w:tcPr>
            <w:tcW w:w="4394" w:type="dxa"/>
            <w:vAlign w:val="center"/>
          </w:tcPr>
          <w:p w14:paraId="55853B8F" w14:textId="77777777" w:rsidR="00142AD8" w:rsidRPr="00AD295B" w:rsidRDefault="00142AD8" w:rsidP="00386142">
            <w:pPr>
              <w:jc w:val="both"/>
              <w:rPr>
                <w:color w:val="000000" w:themeColor="text1"/>
                <w:sz w:val="28"/>
                <w:szCs w:val="28"/>
              </w:rPr>
            </w:pPr>
            <w:r w:rsidRPr="00AD295B">
              <w:rPr>
                <w:color w:val="000000" w:themeColor="text1"/>
                <w:sz w:val="28"/>
                <w:szCs w:val="28"/>
              </w:rPr>
              <w:t>Оптимизировать имеющиеся ресурсы для введения новых направлений работы с молодежью</w:t>
            </w:r>
          </w:p>
        </w:tc>
        <w:tc>
          <w:tcPr>
            <w:tcW w:w="9923" w:type="dxa"/>
          </w:tcPr>
          <w:p w14:paraId="734AB463" w14:textId="77777777" w:rsidR="00142AD8" w:rsidRPr="00AD295B" w:rsidRDefault="00142AD8" w:rsidP="00386142">
            <w:pPr>
              <w:jc w:val="both"/>
              <w:rPr>
                <w:sz w:val="28"/>
                <w:szCs w:val="28"/>
              </w:rPr>
            </w:pPr>
            <w:r w:rsidRPr="00AD295B">
              <w:rPr>
                <w:sz w:val="28"/>
                <w:szCs w:val="28"/>
              </w:rPr>
              <w:t>За 8 летнюю историю работы, все существующие помещения в двух инфраструктурных подразделениях учреждения полностью заполнены занятиями клубных формирований и мероприятиями проектов. Наряду с этим лимитированные ресурсы муниципалитета не позволяют увеличить штатное расписание учреждения. В связи с этим будет проведен анализ потребностей молодежи через анкетные опросы («Яндекс.формы»), чтобы определить, какие курсы и мероприятия им интересны. Это позволит более эффективно использовать имеющиеся ресурсы - свободных кабинетов. Организовать аренду свободных кабинетов для проведения мастер-классов и курсов. Можно предложить выгодные условия для фрилансеров, социальным предпринимателям и микробизнесу, что</w:t>
            </w:r>
            <w:r w:rsidR="009F1B6A">
              <w:rPr>
                <w:sz w:val="28"/>
                <w:szCs w:val="28"/>
              </w:rPr>
              <w:t xml:space="preserve">бы они могли проводить занятия. </w:t>
            </w:r>
            <w:r w:rsidRPr="00AD295B">
              <w:rPr>
                <w:sz w:val="28"/>
                <w:szCs w:val="28"/>
              </w:rPr>
              <w:t>Планируется провести аутсорсинг, в рамках, которого возможно найти компанию или специалистов, которые могут предоставлять курсы по востребованным темам (например, навыки работы с нейросетями, предпринимательство, технологии креативных индустрий и др.). Это сэкономит время и усилия сотрудников центра. Также возможно привлечь волонтеров среди студентов, которые смогут делиться своими знаниями и навыками, проводя бесплатные занятия или мастер-классы.</w:t>
            </w:r>
          </w:p>
        </w:tc>
      </w:tr>
    </w:tbl>
    <w:p w14:paraId="0E59F721" w14:textId="77777777" w:rsidR="00142AD8" w:rsidRPr="00AD295B" w:rsidRDefault="00142AD8" w:rsidP="00386142"/>
    <w:p w14:paraId="2C6A56CD" w14:textId="77777777" w:rsidR="00142AD8" w:rsidRPr="00AD295B" w:rsidRDefault="00142AD8" w:rsidP="00386142">
      <w:pPr>
        <w:pStyle w:val="a6"/>
        <w:jc w:val="both"/>
        <w:outlineLvl w:val="0"/>
        <w:rPr>
          <w:color w:val="000000" w:themeColor="text1"/>
          <w:sz w:val="22"/>
          <w:szCs w:val="22"/>
        </w:rPr>
        <w:sectPr w:rsidR="00142AD8" w:rsidRPr="00AD295B" w:rsidSect="005E49EE">
          <w:pgSz w:w="16838" w:h="11906" w:orient="landscape"/>
          <w:pgMar w:top="568" w:right="678" w:bottom="850" w:left="1134" w:header="708" w:footer="708" w:gutter="0"/>
          <w:cols w:space="708"/>
          <w:docGrid w:linePitch="360"/>
        </w:sectPr>
      </w:pPr>
    </w:p>
    <w:p w14:paraId="0690B797" w14:textId="77777777" w:rsidR="009A4336" w:rsidRPr="00432E87" w:rsidRDefault="009A4336" w:rsidP="00386142">
      <w:pPr>
        <w:shd w:val="clear" w:color="auto" w:fill="FFFFFF"/>
        <w:ind w:firstLine="708"/>
        <w:jc w:val="center"/>
        <w:outlineLvl w:val="0"/>
        <w:rPr>
          <w:b/>
          <w:bCs/>
          <w:color w:val="000000" w:themeColor="text1"/>
          <w:sz w:val="28"/>
          <w:szCs w:val="28"/>
        </w:rPr>
      </w:pPr>
      <w:bookmarkStart w:id="16" w:name="_Toc184140690"/>
      <w:r w:rsidRPr="00432E87">
        <w:rPr>
          <w:b/>
          <w:bCs/>
          <w:color w:val="000000" w:themeColor="text1"/>
          <w:sz w:val="28"/>
          <w:szCs w:val="28"/>
          <w:lang w:val="en-US"/>
        </w:rPr>
        <w:lastRenderedPageBreak/>
        <w:t>VI</w:t>
      </w:r>
      <w:r w:rsidRPr="00432E87">
        <w:rPr>
          <w:b/>
          <w:bCs/>
          <w:color w:val="000000" w:themeColor="text1"/>
          <w:sz w:val="28"/>
          <w:szCs w:val="28"/>
        </w:rPr>
        <w:t>. ЭТАПЫ, МЕХАНИЗМЫ И ИНДИКАТОРЫ РЕАЛИЗАЦИИ ПРОГРАММЫ</w:t>
      </w:r>
      <w:bookmarkEnd w:id="16"/>
      <w:r w:rsidRPr="00432E87">
        <w:rPr>
          <w:b/>
          <w:bCs/>
          <w:color w:val="000000" w:themeColor="text1"/>
          <w:sz w:val="28"/>
          <w:szCs w:val="28"/>
        </w:rPr>
        <w:t xml:space="preserve"> </w:t>
      </w:r>
    </w:p>
    <w:p w14:paraId="78DFC969" w14:textId="77777777" w:rsidR="009A4336" w:rsidRPr="00432E87" w:rsidRDefault="009A4336" w:rsidP="00386142">
      <w:pPr>
        <w:shd w:val="clear" w:color="auto" w:fill="FFFFFF"/>
        <w:ind w:firstLine="708"/>
        <w:jc w:val="center"/>
        <w:rPr>
          <w:b/>
          <w:bCs/>
          <w:color w:val="000000" w:themeColor="text1"/>
          <w:sz w:val="28"/>
          <w:szCs w:val="28"/>
        </w:rPr>
      </w:pPr>
    </w:p>
    <w:p w14:paraId="3C3EABC5" w14:textId="77777777" w:rsidR="009A4336" w:rsidRPr="00432E87" w:rsidRDefault="009A4336" w:rsidP="00386142">
      <w:pPr>
        <w:pStyle w:val="2"/>
        <w:jc w:val="center"/>
        <w:rPr>
          <w:rFonts w:ascii="Times New Roman" w:hAnsi="Times New Roman" w:cs="Times New Roman"/>
          <w:b/>
          <w:bCs/>
          <w:color w:val="000000" w:themeColor="text1"/>
          <w:sz w:val="28"/>
          <w:szCs w:val="28"/>
        </w:rPr>
      </w:pPr>
      <w:bookmarkStart w:id="17" w:name="_Toc184140691"/>
      <w:r w:rsidRPr="00432E87">
        <w:rPr>
          <w:rFonts w:ascii="Times New Roman" w:hAnsi="Times New Roman" w:cs="Times New Roman"/>
          <w:b/>
          <w:bCs/>
          <w:color w:val="000000" w:themeColor="text1"/>
          <w:sz w:val="28"/>
          <w:szCs w:val="28"/>
        </w:rPr>
        <w:t>6.1. Общая характеристика</w:t>
      </w:r>
      <w:bookmarkEnd w:id="17"/>
    </w:p>
    <w:p w14:paraId="4B506A53" w14:textId="77777777" w:rsidR="009A4336" w:rsidRPr="00AD295B" w:rsidRDefault="009A4336" w:rsidP="00386142">
      <w:pPr>
        <w:shd w:val="clear" w:color="auto" w:fill="FFFFFF"/>
        <w:ind w:firstLine="708"/>
        <w:jc w:val="both"/>
        <w:rPr>
          <w:color w:val="000000" w:themeColor="text1"/>
          <w:sz w:val="28"/>
          <w:szCs w:val="28"/>
        </w:rPr>
      </w:pPr>
      <w:r w:rsidRPr="00AD295B">
        <w:rPr>
          <w:color w:val="000000" w:themeColor="text1"/>
          <w:sz w:val="28"/>
          <w:szCs w:val="28"/>
        </w:rPr>
        <w:t>Из сложившейся практики реализаци</w:t>
      </w:r>
      <w:r w:rsidR="00A84F2C" w:rsidRPr="00AD295B">
        <w:rPr>
          <w:color w:val="000000" w:themeColor="text1"/>
          <w:sz w:val="28"/>
          <w:szCs w:val="28"/>
        </w:rPr>
        <w:t>и программы развития предыдущих периодов (2017</w:t>
      </w:r>
      <w:r w:rsidR="005032A4">
        <w:rPr>
          <w:color w:val="000000" w:themeColor="text1"/>
          <w:sz w:val="28"/>
          <w:szCs w:val="28"/>
        </w:rPr>
        <w:t xml:space="preserve"> </w:t>
      </w:r>
      <w:r w:rsidR="00A84F2C" w:rsidRPr="00AD295B">
        <w:rPr>
          <w:color w:val="000000" w:themeColor="text1"/>
          <w:sz w:val="28"/>
          <w:szCs w:val="28"/>
        </w:rPr>
        <w:t>-</w:t>
      </w:r>
      <w:r w:rsidR="005032A4">
        <w:rPr>
          <w:color w:val="000000" w:themeColor="text1"/>
          <w:sz w:val="28"/>
          <w:szCs w:val="28"/>
        </w:rPr>
        <w:t xml:space="preserve"> </w:t>
      </w:r>
      <w:r w:rsidR="00A84F2C" w:rsidRPr="00AD295B">
        <w:rPr>
          <w:color w:val="000000" w:themeColor="text1"/>
          <w:sz w:val="28"/>
          <w:szCs w:val="28"/>
        </w:rPr>
        <w:t>2024 годы)</w:t>
      </w:r>
      <w:r w:rsidRPr="00AD295B">
        <w:rPr>
          <w:color w:val="000000" w:themeColor="text1"/>
          <w:sz w:val="28"/>
          <w:szCs w:val="28"/>
        </w:rPr>
        <w:t xml:space="preserve"> важно связать задачи с перечнем ключевых индикаторов, демонстрирующих степень реализации</w:t>
      </w:r>
      <w:r w:rsidR="00A84F2C" w:rsidRPr="00AD295B">
        <w:rPr>
          <w:color w:val="000000" w:themeColor="text1"/>
          <w:sz w:val="28"/>
          <w:szCs w:val="28"/>
        </w:rPr>
        <w:t xml:space="preserve"> (см. таблица 4</w:t>
      </w:r>
      <w:r w:rsidRPr="00AD295B">
        <w:rPr>
          <w:color w:val="000000" w:themeColor="text1"/>
          <w:sz w:val="28"/>
          <w:szCs w:val="28"/>
        </w:rPr>
        <w:t>).</w:t>
      </w:r>
    </w:p>
    <w:p w14:paraId="670BD01C" w14:textId="77777777" w:rsidR="009A4336" w:rsidRPr="00AD295B" w:rsidRDefault="009A4336" w:rsidP="00386142">
      <w:pPr>
        <w:shd w:val="clear" w:color="auto" w:fill="FFFFFF"/>
        <w:ind w:firstLine="708"/>
        <w:jc w:val="both"/>
        <w:rPr>
          <w:color w:val="000000" w:themeColor="text1"/>
          <w:sz w:val="28"/>
          <w:szCs w:val="28"/>
        </w:rPr>
      </w:pPr>
    </w:p>
    <w:p w14:paraId="4B3BB9D5" w14:textId="77777777" w:rsidR="00347F2C" w:rsidRPr="00AD295B" w:rsidRDefault="00A84F2C" w:rsidP="00386142">
      <w:pPr>
        <w:shd w:val="clear" w:color="auto" w:fill="FFFFFF"/>
        <w:ind w:firstLine="708"/>
        <w:jc w:val="center"/>
        <w:rPr>
          <w:color w:val="000000" w:themeColor="text1"/>
          <w:sz w:val="28"/>
          <w:szCs w:val="28"/>
        </w:rPr>
      </w:pPr>
      <w:r w:rsidRPr="00AD295B">
        <w:rPr>
          <w:color w:val="000000" w:themeColor="text1"/>
          <w:sz w:val="28"/>
          <w:szCs w:val="28"/>
        </w:rPr>
        <w:t>Таблица №4</w:t>
      </w:r>
      <w:r w:rsidR="009A4336" w:rsidRPr="00AD295B">
        <w:rPr>
          <w:color w:val="000000" w:themeColor="text1"/>
          <w:sz w:val="28"/>
          <w:szCs w:val="28"/>
        </w:rPr>
        <w:t xml:space="preserve"> – Синхронизация задач и индикаторов выполнения</w:t>
      </w:r>
    </w:p>
    <w:p w14:paraId="4D54FD4A" w14:textId="77777777" w:rsidR="009A4336" w:rsidRPr="00AD295B" w:rsidRDefault="009A4336" w:rsidP="00386142">
      <w:pPr>
        <w:shd w:val="clear" w:color="auto" w:fill="FFFFFF"/>
        <w:ind w:firstLine="708"/>
        <w:jc w:val="center"/>
        <w:rPr>
          <w:color w:val="000000" w:themeColor="text1"/>
          <w:sz w:val="28"/>
          <w:szCs w:val="28"/>
        </w:rPr>
      </w:pPr>
      <w:r w:rsidRPr="00AD295B">
        <w:rPr>
          <w:color w:val="000000" w:themeColor="text1"/>
          <w:sz w:val="28"/>
          <w:szCs w:val="28"/>
        </w:rPr>
        <w:t xml:space="preserve"> </w:t>
      </w:r>
    </w:p>
    <w:tbl>
      <w:tblPr>
        <w:tblStyle w:val="af0"/>
        <w:tblW w:w="10768" w:type="dxa"/>
        <w:tblLook w:val="04A0" w:firstRow="1" w:lastRow="0" w:firstColumn="1" w:lastColumn="0" w:noHBand="0" w:noVBand="1"/>
      </w:tblPr>
      <w:tblGrid>
        <w:gridCol w:w="846"/>
        <w:gridCol w:w="3402"/>
        <w:gridCol w:w="6520"/>
      </w:tblGrid>
      <w:tr w:rsidR="009A4336" w:rsidRPr="00AD295B" w14:paraId="04A2ADDA" w14:textId="77777777" w:rsidTr="00F73BB9">
        <w:tc>
          <w:tcPr>
            <w:tcW w:w="846" w:type="dxa"/>
            <w:shd w:val="clear" w:color="auto" w:fill="D9D9D9" w:themeFill="background1" w:themeFillShade="D9"/>
          </w:tcPr>
          <w:p w14:paraId="5085E2B6" w14:textId="77777777" w:rsidR="009A4336" w:rsidRPr="00AD295B" w:rsidRDefault="009A4336" w:rsidP="00386142">
            <w:pPr>
              <w:jc w:val="center"/>
              <w:rPr>
                <w:iCs/>
                <w:color w:val="000000" w:themeColor="text1"/>
                <w:sz w:val="28"/>
                <w:szCs w:val="28"/>
              </w:rPr>
            </w:pPr>
            <w:r w:rsidRPr="00AD295B">
              <w:rPr>
                <w:iCs/>
                <w:color w:val="000000" w:themeColor="text1"/>
                <w:sz w:val="28"/>
                <w:szCs w:val="28"/>
              </w:rPr>
              <w:t xml:space="preserve">№ </w:t>
            </w:r>
          </w:p>
          <w:p w14:paraId="3B57505C" w14:textId="77777777" w:rsidR="009A4336" w:rsidRPr="00AD295B" w:rsidRDefault="009A4336" w:rsidP="00386142">
            <w:pPr>
              <w:jc w:val="center"/>
              <w:rPr>
                <w:iCs/>
                <w:color w:val="000000" w:themeColor="text1"/>
                <w:sz w:val="28"/>
                <w:szCs w:val="28"/>
              </w:rPr>
            </w:pPr>
            <w:r w:rsidRPr="00AD295B">
              <w:rPr>
                <w:iCs/>
                <w:color w:val="000000" w:themeColor="text1"/>
                <w:sz w:val="28"/>
                <w:szCs w:val="28"/>
              </w:rPr>
              <w:t>п/н</w:t>
            </w:r>
          </w:p>
        </w:tc>
        <w:tc>
          <w:tcPr>
            <w:tcW w:w="3402" w:type="dxa"/>
            <w:shd w:val="clear" w:color="auto" w:fill="D9D9D9" w:themeFill="background1" w:themeFillShade="D9"/>
          </w:tcPr>
          <w:p w14:paraId="1FB2B702" w14:textId="77777777" w:rsidR="009A4336" w:rsidRPr="00AD295B" w:rsidRDefault="009A4336" w:rsidP="00386142">
            <w:pPr>
              <w:jc w:val="center"/>
              <w:rPr>
                <w:color w:val="000000" w:themeColor="text1"/>
                <w:sz w:val="28"/>
                <w:szCs w:val="28"/>
              </w:rPr>
            </w:pPr>
            <w:r w:rsidRPr="00AD295B">
              <w:rPr>
                <w:color w:val="000000" w:themeColor="text1"/>
                <w:sz w:val="28"/>
                <w:szCs w:val="28"/>
              </w:rPr>
              <w:t xml:space="preserve">Наименование </w:t>
            </w:r>
          </w:p>
          <w:p w14:paraId="26239C8C" w14:textId="77777777" w:rsidR="009A4336" w:rsidRPr="00AD295B" w:rsidRDefault="009A4336" w:rsidP="00386142">
            <w:pPr>
              <w:jc w:val="center"/>
              <w:rPr>
                <w:color w:val="000000" w:themeColor="text1"/>
                <w:sz w:val="28"/>
                <w:szCs w:val="28"/>
              </w:rPr>
            </w:pPr>
            <w:r w:rsidRPr="00AD295B">
              <w:rPr>
                <w:color w:val="000000" w:themeColor="text1"/>
                <w:sz w:val="28"/>
                <w:szCs w:val="28"/>
              </w:rPr>
              <w:t xml:space="preserve">задачи </w:t>
            </w:r>
          </w:p>
        </w:tc>
        <w:tc>
          <w:tcPr>
            <w:tcW w:w="6520" w:type="dxa"/>
            <w:shd w:val="clear" w:color="auto" w:fill="D9D9D9" w:themeFill="background1" w:themeFillShade="D9"/>
          </w:tcPr>
          <w:p w14:paraId="3F397203" w14:textId="77777777" w:rsidR="009A4336" w:rsidRPr="00AD295B" w:rsidRDefault="009A4336" w:rsidP="00386142">
            <w:pPr>
              <w:jc w:val="center"/>
              <w:rPr>
                <w:iCs/>
                <w:color w:val="000000" w:themeColor="text1"/>
                <w:sz w:val="28"/>
                <w:szCs w:val="28"/>
              </w:rPr>
            </w:pPr>
            <w:r w:rsidRPr="00AD295B">
              <w:rPr>
                <w:iCs/>
                <w:color w:val="000000" w:themeColor="text1"/>
                <w:sz w:val="28"/>
                <w:szCs w:val="28"/>
              </w:rPr>
              <w:t xml:space="preserve">Индикатор </w:t>
            </w:r>
          </w:p>
          <w:p w14:paraId="19D7BE0D" w14:textId="77777777" w:rsidR="009A4336" w:rsidRPr="00AD295B" w:rsidRDefault="009A4336" w:rsidP="00386142">
            <w:pPr>
              <w:jc w:val="center"/>
              <w:rPr>
                <w:iCs/>
                <w:color w:val="000000" w:themeColor="text1"/>
                <w:sz w:val="28"/>
                <w:szCs w:val="28"/>
              </w:rPr>
            </w:pPr>
            <w:r w:rsidRPr="00AD295B">
              <w:rPr>
                <w:iCs/>
                <w:color w:val="000000" w:themeColor="text1"/>
                <w:sz w:val="28"/>
                <w:szCs w:val="28"/>
              </w:rPr>
              <w:t xml:space="preserve">выполнения </w:t>
            </w:r>
          </w:p>
        </w:tc>
      </w:tr>
      <w:tr w:rsidR="00356B8A" w:rsidRPr="00AD295B" w14:paraId="4324FE0D" w14:textId="77777777" w:rsidTr="00F73BB9">
        <w:trPr>
          <w:trHeight w:val="195"/>
        </w:trPr>
        <w:tc>
          <w:tcPr>
            <w:tcW w:w="846" w:type="dxa"/>
            <w:vMerge w:val="restart"/>
          </w:tcPr>
          <w:p w14:paraId="6FF42F5A" w14:textId="77777777" w:rsidR="00356B8A" w:rsidRPr="00AD295B" w:rsidRDefault="00356B8A" w:rsidP="00386142">
            <w:pPr>
              <w:pStyle w:val="a8"/>
              <w:numPr>
                <w:ilvl w:val="0"/>
                <w:numId w:val="24"/>
              </w:numPr>
              <w:spacing w:line="240" w:lineRule="auto"/>
              <w:jc w:val="both"/>
              <w:rPr>
                <w:rFonts w:ascii="Times New Roman" w:hAnsi="Times New Roman" w:cs="Times New Roman"/>
                <w:iCs/>
                <w:color w:val="000000" w:themeColor="text1"/>
                <w:sz w:val="28"/>
                <w:szCs w:val="28"/>
              </w:rPr>
            </w:pPr>
          </w:p>
        </w:tc>
        <w:tc>
          <w:tcPr>
            <w:tcW w:w="3402" w:type="dxa"/>
            <w:vMerge w:val="restart"/>
          </w:tcPr>
          <w:p w14:paraId="05C98184" w14:textId="77777777" w:rsidR="00356B8A" w:rsidRPr="00AD295B" w:rsidRDefault="00356B8A" w:rsidP="00386142">
            <w:pPr>
              <w:jc w:val="both"/>
              <w:rPr>
                <w:sz w:val="28"/>
                <w:szCs w:val="28"/>
              </w:rPr>
            </w:pPr>
            <w:r w:rsidRPr="00AD295B">
              <w:rPr>
                <w:sz w:val="28"/>
                <w:szCs w:val="28"/>
              </w:rPr>
              <w:t>Создать мобильный центр по работе с молодежью</w:t>
            </w:r>
          </w:p>
          <w:p w14:paraId="1E7A5522" w14:textId="77777777" w:rsidR="00356B8A" w:rsidRPr="00AD295B" w:rsidRDefault="00356B8A" w:rsidP="00386142">
            <w:pPr>
              <w:jc w:val="both"/>
              <w:rPr>
                <w:iCs/>
                <w:sz w:val="28"/>
                <w:szCs w:val="28"/>
              </w:rPr>
            </w:pPr>
          </w:p>
        </w:tc>
        <w:tc>
          <w:tcPr>
            <w:tcW w:w="6520" w:type="dxa"/>
          </w:tcPr>
          <w:p w14:paraId="5620CB52" w14:textId="77777777" w:rsidR="00356B8A" w:rsidRPr="00AD295B" w:rsidRDefault="00356B8A" w:rsidP="00E71CB7">
            <w:pPr>
              <w:jc w:val="both"/>
              <w:rPr>
                <w:iCs/>
                <w:sz w:val="28"/>
                <w:szCs w:val="28"/>
              </w:rPr>
            </w:pPr>
            <w:r w:rsidRPr="00AD295B">
              <w:rPr>
                <w:sz w:val="28"/>
                <w:szCs w:val="28"/>
                <w:shd w:val="clear" w:color="auto" w:fill="FFFFFF"/>
              </w:rPr>
              <w:t>количество различных категорий молодежи, посетивших мероприятия</w:t>
            </w:r>
          </w:p>
        </w:tc>
      </w:tr>
      <w:tr w:rsidR="00356B8A" w:rsidRPr="00AD295B" w14:paraId="7F36E40F" w14:textId="77777777" w:rsidTr="00F73BB9">
        <w:trPr>
          <w:trHeight w:val="92"/>
        </w:trPr>
        <w:tc>
          <w:tcPr>
            <w:tcW w:w="846" w:type="dxa"/>
            <w:vMerge/>
          </w:tcPr>
          <w:p w14:paraId="7D331CD3" w14:textId="77777777" w:rsidR="00356B8A" w:rsidRPr="00AD295B" w:rsidRDefault="00356B8A" w:rsidP="00386142">
            <w:pPr>
              <w:pStyle w:val="a8"/>
              <w:numPr>
                <w:ilvl w:val="0"/>
                <w:numId w:val="24"/>
              </w:numPr>
              <w:spacing w:line="240" w:lineRule="auto"/>
              <w:jc w:val="both"/>
              <w:rPr>
                <w:rFonts w:ascii="Times New Roman" w:hAnsi="Times New Roman" w:cs="Times New Roman"/>
                <w:iCs/>
                <w:color w:val="000000" w:themeColor="text1"/>
                <w:sz w:val="28"/>
                <w:szCs w:val="28"/>
              </w:rPr>
            </w:pPr>
          </w:p>
        </w:tc>
        <w:tc>
          <w:tcPr>
            <w:tcW w:w="3402" w:type="dxa"/>
            <w:vMerge/>
          </w:tcPr>
          <w:p w14:paraId="2CE5BE45" w14:textId="77777777" w:rsidR="00356B8A" w:rsidRPr="00AD295B" w:rsidRDefault="00356B8A" w:rsidP="00386142">
            <w:pPr>
              <w:jc w:val="both"/>
              <w:rPr>
                <w:sz w:val="28"/>
                <w:szCs w:val="28"/>
              </w:rPr>
            </w:pPr>
          </w:p>
        </w:tc>
        <w:tc>
          <w:tcPr>
            <w:tcW w:w="6520" w:type="dxa"/>
          </w:tcPr>
          <w:p w14:paraId="04C11B09" w14:textId="77777777" w:rsidR="00356B8A" w:rsidRPr="00AD295B" w:rsidRDefault="00356B8A" w:rsidP="00AA4AC5">
            <w:pPr>
              <w:jc w:val="both"/>
              <w:rPr>
                <w:iCs/>
                <w:sz w:val="28"/>
                <w:szCs w:val="28"/>
              </w:rPr>
            </w:pPr>
            <w:r w:rsidRPr="00AD295B">
              <w:rPr>
                <w:sz w:val="28"/>
                <w:szCs w:val="28"/>
                <w:shd w:val="clear" w:color="auto" w:fill="FFFFFF"/>
              </w:rPr>
              <w:t xml:space="preserve">количество мероприятий </w:t>
            </w:r>
          </w:p>
        </w:tc>
      </w:tr>
      <w:tr w:rsidR="00356B8A" w:rsidRPr="00AD295B" w14:paraId="1BEE3A5B" w14:textId="77777777" w:rsidTr="00F73BB9">
        <w:trPr>
          <w:trHeight w:val="150"/>
        </w:trPr>
        <w:tc>
          <w:tcPr>
            <w:tcW w:w="846" w:type="dxa"/>
            <w:vMerge/>
          </w:tcPr>
          <w:p w14:paraId="77D811B3" w14:textId="77777777" w:rsidR="00356B8A" w:rsidRPr="00AD295B" w:rsidRDefault="00356B8A" w:rsidP="00386142">
            <w:pPr>
              <w:pStyle w:val="a8"/>
              <w:numPr>
                <w:ilvl w:val="0"/>
                <w:numId w:val="24"/>
              </w:numPr>
              <w:spacing w:line="240" w:lineRule="auto"/>
              <w:jc w:val="both"/>
              <w:rPr>
                <w:rFonts w:ascii="Times New Roman" w:hAnsi="Times New Roman" w:cs="Times New Roman"/>
                <w:iCs/>
                <w:color w:val="000000" w:themeColor="text1"/>
                <w:sz w:val="28"/>
                <w:szCs w:val="28"/>
              </w:rPr>
            </w:pPr>
          </w:p>
        </w:tc>
        <w:tc>
          <w:tcPr>
            <w:tcW w:w="3402" w:type="dxa"/>
            <w:vMerge/>
          </w:tcPr>
          <w:p w14:paraId="372C02C7" w14:textId="77777777" w:rsidR="00356B8A" w:rsidRPr="00AD295B" w:rsidRDefault="00356B8A" w:rsidP="00386142">
            <w:pPr>
              <w:jc w:val="both"/>
              <w:rPr>
                <w:sz w:val="28"/>
                <w:szCs w:val="28"/>
              </w:rPr>
            </w:pPr>
          </w:p>
        </w:tc>
        <w:tc>
          <w:tcPr>
            <w:tcW w:w="6520" w:type="dxa"/>
          </w:tcPr>
          <w:p w14:paraId="2E7364C9" w14:textId="77777777" w:rsidR="00356B8A" w:rsidRPr="00AD295B" w:rsidRDefault="00356B8A" w:rsidP="00AA4AC5">
            <w:pPr>
              <w:jc w:val="both"/>
              <w:rPr>
                <w:sz w:val="28"/>
                <w:szCs w:val="28"/>
              </w:rPr>
            </w:pPr>
            <w:r w:rsidRPr="00AD295B">
              <w:rPr>
                <w:sz w:val="28"/>
                <w:szCs w:val="28"/>
                <w:shd w:val="clear" w:color="auto" w:fill="FFFFFF"/>
              </w:rPr>
              <w:t xml:space="preserve">доля различных категорий молодежи, посетивших мероприятия </w:t>
            </w:r>
            <w:r w:rsidRPr="00AD295B">
              <w:rPr>
                <w:sz w:val="28"/>
                <w:szCs w:val="28"/>
              </w:rPr>
              <w:t xml:space="preserve">мобильного центра по работе с молодежью </w:t>
            </w:r>
            <w:r w:rsidRPr="00AD295B">
              <w:rPr>
                <w:sz w:val="28"/>
                <w:szCs w:val="28"/>
                <w:shd w:val="clear" w:color="auto" w:fill="FFFFFF"/>
              </w:rPr>
              <w:t>от общей численности молодежи района</w:t>
            </w:r>
          </w:p>
        </w:tc>
      </w:tr>
      <w:tr w:rsidR="00356B8A" w:rsidRPr="00AD295B" w14:paraId="131DC63E" w14:textId="77777777" w:rsidTr="00F73BB9">
        <w:trPr>
          <w:trHeight w:val="150"/>
        </w:trPr>
        <w:tc>
          <w:tcPr>
            <w:tcW w:w="846" w:type="dxa"/>
            <w:vMerge/>
          </w:tcPr>
          <w:p w14:paraId="1D41658A" w14:textId="77777777" w:rsidR="00356B8A" w:rsidRPr="00AD295B" w:rsidRDefault="00356B8A" w:rsidP="00356B8A">
            <w:pPr>
              <w:pStyle w:val="a8"/>
              <w:spacing w:line="240" w:lineRule="auto"/>
              <w:ind w:left="644"/>
              <w:jc w:val="both"/>
              <w:rPr>
                <w:rFonts w:ascii="Times New Roman" w:hAnsi="Times New Roman" w:cs="Times New Roman"/>
                <w:iCs/>
                <w:color w:val="000000" w:themeColor="text1"/>
                <w:sz w:val="28"/>
                <w:szCs w:val="28"/>
              </w:rPr>
            </w:pPr>
          </w:p>
        </w:tc>
        <w:tc>
          <w:tcPr>
            <w:tcW w:w="3402" w:type="dxa"/>
            <w:vMerge/>
          </w:tcPr>
          <w:p w14:paraId="70E1269D" w14:textId="77777777" w:rsidR="00356B8A" w:rsidRPr="00AD295B" w:rsidRDefault="00356B8A" w:rsidP="00386142">
            <w:pPr>
              <w:jc w:val="both"/>
              <w:rPr>
                <w:sz w:val="28"/>
                <w:szCs w:val="28"/>
              </w:rPr>
            </w:pPr>
          </w:p>
        </w:tc>
        <w:tc>
          <w:tcPr>
            <w:tcW w:w="6520" w:type="dxa"/>
          </w:tcPr>
          <w:p w14:paraId="089339D1" w14:textId="77777777" w:rsidR="00356B8A" w:rsidRPr="00AD295B" w:rsidRDefault="00356B8A" w:rsidP="00AA4AC5">
            <w:pPr>
              <w:jc w:val="both"/>
              <w:rPr>
                <w:sz w:val="28"/>
                <w:szCs w:val="28"/>
                <w:shd w:val="clear" w:color="auto" w:fill="FFFFFF"/>
              </w:rPr>
            </w:pPr>
            <w:r w:rsidRPr="00AD295B">
              <w:rPr>
                <w:sz w:val="28"/>
                <w:szCs w:val="28"/>
                <w:shd w:val="clear" w:color="auto" w:fill="FFFFFF"/>
              </w:rPr>
              <w:t>количество упоминаний о в СМИ и социальных сетях</w:t>
            </w:r>
          </w:p>
        </w:tc>
      </w:tr>
      <w:tr w:rsidR="00356B8A" w:rsidRPr="00AD295B" w14:paraId="7140BA08" w14:textId="77777777" w:rsidTr="00F73BB9">
        <w:trPr>
          <w:trHeight w:val="150"/>
        </w:trPr>
        <w:tc>
          <w:tcPr>
            <w:tcW w:w="846" w:type="dxa"/>
            <w:vMerge/>
          </w:tcPr>
          <w:p w14:paraId="784AFEA7" w14:textId="77777777" w:rsidR="00356B8A" w:rsidRPr="00AD295B" w:rsidRDefault="00356B8A" w:rsidP="00356B8A">
            <w:pPr>
              <w:pStyle w:val="a8"/>
              <w:spacing w:line="240" w:lineRule="auto"/>
              <w:ind w:left="644"/>
              <w:jc w:val="both"/>
              <w:rPr>
                <w:rFonts w:ascii="Times New Roman" w:hAnsi="Times New Roman" w:cs="Times New Roman"/>
                <w:iCs/>
                <w:color w:val="000000" w:themeColor="text1"/>
                <w:sz w:val="28"/>
                <w:szCs w:val="28"/>
              </w:rPr>
            </w:pPr>
          </w:p>
        </w:tc>
        <w:tc>
          <w:tcPr>
            <w:tcW w:w="3402" w:type="dxa"/>
            <w:vMerge/>
          </w:tcPr>
          <w:p w14:paraId="70184D78" w14:textId="77777777" w:rsidR="00356B8A" w:rsidRPr="00AD295B" w:rsidRDefault="00356B8A" w:rsidP="00386142">
            <w:pPr>
              <w:jc w:val="both"/>
              <w:rPr>
                <w:sz w:val="28"/>
                <w:szCs w:val="28"/>
              </w:rPr>
            </w:pPr>
          </w:p>
        </w:tc>
        <w:tc>
          <w:tcPr>
            <w:tcW w:w="6520" w:type="dxa"/>
          </w:tcPr>
          <w:p w14:paraId="6F60D7B9" w14:textId="77777777" w:rsidR="00356B8A" w:rsidRPr="00AD295B" w:rsidRDefault="009D7474" w:rsidP="00AA4AC5">
            <w:pPr>
              <w:jc w:val="both"/>
              <w:rPr>
                <w:sz w:val="28"/>
                <w:szCs w:val="28"/>
                <w:shd w:val="clear" w:color="auto" w:fill="FFFFFF"/>
              </w:rPr>
            </w:pPr>
            <w:r w:rsidRPr="00AD295B">
              <w:rPr>
                <w:rFonts w:hint="eastAsia"/>
                <w:bCs/>
                <w:sz w:val="28"/>
                <w:szCs w:val="28"/>
                <w:shd w:val="clear" w:color="auto" w:fill="FFFFFF"/>
              </w:rPr>
              <w:t>с</w:t>
            </w:r>
            <w:r w:rsidRPr="00AD295B">
              <w:rPr>
                <w:bCs/>
                <w:sz w:val="28"/>
                <w:szCs w:val="28"/>
                <w:shd w:val="clear" w:color="auto" w:fill="FFFFFF"/>
              </w:rPr>
              <w:t>тепень удовлетворённост</w:t>
            </w:r>
            <w:r w:rsidRPr="00AD295B">
              <w:rPr>
                <w:rFonts w:hint="eastAsia"/>
                <w:bCs/>
                <w:sz w:val="28"/>
                <w:szCs w:val="28"/>
                <w:shd w:val="clear" w:color="auto" w:fill="FFFFFF"/>
              </w:rPr>
              <w:t>и</w:t>
            </w:r>
            <w:r w:rsidRPr="00AD295B">
              <w:rPr>
                <w:bCs/>
                <w:sz w:val="28"/>
                <w:szCs w:val="28"/>
                <w:shd w:val="clear" w:color="auto" w:fill="FFFFFF"/>
              </w:rPr>
              <w:t xml:space="preserve"> </w:t>
            </w:r>
            <w:r>
              <w:rPr>
                <w:sz w:val="28"/>
                <w:szCs w:val="28"/>
                <w:shd w:val="clear" w:color="auto" w:fill="FFFFFF"/>
              </w:rPr>
              <w:t>участников качеством</w:t>
            </w:r>
            <w:r w:rsidRPr="00AD295B">
              <w:rPr>
                <w:sz w:val="28"/>
                <w:szCs w:val="28"/>
                <w:shd w:val="clear" w:color="auto" w:fill="FFFFFF"/>
              </w:rPr>
              <w:t xml:space="preserve"> предоставляемых услуг и мероприятий</w:t>
            </w:r>
          </w:p>
        </w:tc>
      </w:tr>
      <w:tr w:rsidR="00356B8A" w:rsidRPr="00AD295B" w14:paraId="580CDEB7" w14:textId="77777777" w:rsidTr="00F73BB9">
        <w:trPr>
          <w:trHeight w:val="77"/>
        </w:trPr>
        <w:tc>
          <w:tcPr>
            <w:tcW w:w="846" w:type="dxa"/>
            <w:vMerge w:val="restart"/>
          </w:tcPr>
          <w:p w14:paraId="5B2DBF6A" w14:textId="77777777" w:rsidR="00356B8A" w:rsidRPr="00AD295B" w:rsidRDefault="00356B8A"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val="restart"/>
          </w:tcPr>
          <w:p w14:paraId="05151EC0" w14:textId="77777777" w:rsidR="00356B8A" w:rsidRPr="00AD295B" w:rsidRDefault="00356B8A" w:rsidP="00386142">
            <w:pPr>
              <w:jc w:val="both"/>
              <w:rPr>
                <w:sz w:val="28"/>
                <w:szCs w:val="28"/>
              </w:rPr>
            </w:pPr>
            <w:r w:rsidRPr="00AD295B">
              <w:rPr>
                <w:sz w:val="28"/>
                <w:szCs w:val="28"/>
              </w:rPr>
              <w:t>Синхронизировать деятельность и пространство учреждения со cтандартом учреждения молодёжной политики</w:t>
            </w:r>
          </w:p>
          <w:p w14:paraId="16496C0B" w14:textId="77777777" w:rsidR="00356B8A" w:rsidRPr="00AD295B" w:rsidRDefault="00356B8A" w:rsidP="00386142">
            <w:pPr>
              <w:jc w:val="both"/>
              <w:rPr>
                <w:iCs/>
                <w:sz w:val="28"/>
                <w:szCs w:val="28"/>
              </w:rPr>
            </w:pPr>
          </w:p>
        </w:tc>
        <w:tc>
          <w:tcPr>
            <w:tcW w:w="6520" w:type="dxa"/>
          </w:tcPr>
          <w:p w14:paraId="19C28FA1" w14:textId="77777777" w:rsidR="00356B8A" w:rsidRPr="00AD295B" w:rsidRDefault="00356B8A" w:rsidP="00A84F2C">
            <w:pPr>
              <w:jc w:val="both"/>
              <w:rPr>
                <w:iCs/>
              </w:rPr>
            </w:pPr>
            <w:r w:rsidRPr="00AD295B">
              <w:rPr>
                <w:sz w:val="28"/>
                <w:szCs w:val="28"/>
                <w:shd w:val="clear" w:color="auto" w:fill="FFFFFF"/>
              </w:rPr>
              <w:t>количество партнеров из межсекторного социального партнерства, включенных во внешний контур работы учреждения</w:t>
            </w:r>
          </w:p>
        </w:tc>
      </w:tr>
      <w:tr w:rsidR="00356B8A" w:rsidRPr="00AD295B" w14:paraId="5E5ADAC9" w14:textId="77777777" w:rsidTr="00F73BB9">
        <w:trPr>
          <w:trHeight w:val="77"/>
        </w:trPr>
        <w:tc>
          <w:tcPr>
            <w:tcW w:w="846" w:type="dxa"/>
            <w:vMerge/>
          </w:tcPr>
          <w:p w14:paraId="00C8FA69" w14:textId="77777777" w:rsidR="00356B8A" w:rsidRPr="00AD295B" w:rsidRDefault="00356B8A"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393B3F26" w14:textId="77777777" w:rsidR="00356B8A" w:rsidRPr="00AD295B" w:rsidRDefault="00356B8A" w:rsidP="00386142">
            <w:pPr>
              <w:jc w:val="both"/>
              <w:rPr>
                <w:sz w:val="28"/>
                <w:szCs w:val="28"/>
              </w:rPr>
            </w:pPr>
          </w:p>
        </w:tc>
        <w:tc>
          <w:tcPr>
            <w:tcW w:w="6520" w:type="dxa"/>
          </w:tcPr>
          <w:p w14:paraId="30F266B4" w14:textId="77777777" w:rsidR="00356B8A" w:rsidRPr="00AD295B" w:rsidRDefault="00356B8A" w:rsidP="00A84F2C">
            <w:pPr>
              <w:jc w:val="both"/>
              <w:rPr>
                <w:iCs/>
              </w:rPr>
            </w:pPr>
            <w:r w:rsidRPr="00AD295B">
              <w:rPr>
                <w:sz w:val="28"/>
                <w:szCs w:val="28"/>
                <w:shd w:val="clear" w:color="auto" w:fill="FFFFFF"/>
              </w:rPr>
              <w:t>количество социально-значимых мероприятий, проведённых с участием региональных отделений федер</w:t>
            </w:r>
            <w:r w:rsidR="00584879" w:rsidRPr="00AD295B">
              <w:rPr>
                <w:sz w:val="28"/>
                <w:szCs w:val="28"/>
                <w:shd w:val="clear" w:color="auto" w:fill="FFFFFF"/>
              </w:rPr>
              <w:t>альных организаций РДДМ, ЮНАРМИЯ</w:t>
            </w:r>
            <w:r w:rsidRPr="00AD295B">
              <w:rPr>
                <w:sz w:val="28"/>
                <w:szCs w:val="28"/>
                <w:shd w:val="clear" w:color="auto" w:fill="FFFFFF"/>
              </w:rPr>
              <w:t xml:space="preserve"> и др.</w:t>
            </w:r>
          </w:p>
        </w:tc>
      </w:tr>
      <w:tr w:rsidR="00356B8A" w:rsidRPr="00AD295B" w14:paraId="4BFC9322" w14:textId="77777777" w:rsidTr="00F73BB9">
        <w:trPr>
          <w:trHeight w:val="225"/>
        </w:trPr>
        <w:tc>
          <w:tcPr>
            <w:tcW w:w="846" w:type="dxa"/>
            <w:vMerge/>
          </w:tcPr>
          <w:p w14:paraId="5E88313A" w14:textId="77777777" w:rsidR="00356B8A" w:rsidRPr="00AD295B" w:rsidRDefault="00356B8A"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29D5609A" w14:textId="77777777" w:rsidR="00356B8A" w:rsidRPr="00AD295B" w:rsidRDefault="00356B8A" w:rsidP="00386142">
            <w:pPr>
              <w:jc w:val="both"/>
              <w:rPr>
                <w:sz w:val="28"/>
                <w:szCs w:val="28"/>
              </w:rPr>
            </w:pPr>
          </w:p>
        </w:tc>
        <w:tc>
          <w:tcPr>
            <w:tcW w:w="6520" w:type="dxa"/>
          </w:tcPr>
          <w:p w14:paraId="79E7C850" w14:textId="77777777" w:rsidR="00356B8A" w:rsidRPr="00AD295B" w:rsidRDefault="00356B8A" w:rsidP="00A84F2C">
            <w:pPr>
              <w:jc w:val="both"/>
              <w:rPr>
                <w:iCs/>
              </w:rPr>
            </w:pPr>
            <w:r w:rsidRPr="00AD295B">
              <w:rPr>
                <w:sz w:val="28"/>
                <w:szCs w:val="28"/>
                <w:shd w:val="clear" w:color="auto" w:fill="FFFFFF"/>
              </w:rPr>
              <w:t>доля различных категорий молодежи охваченной социально-значимой деятельностью в учреждении соответствующей стандарту</w:t>
            </w:r>
          </w:p>
        </w:tc>
      </w:tr>
      <w:tr w:rsidR="00356B8A" w:rsidRPr="00AD295B" w14:paraId="39D6501F" w14:textId="77777777" w:rsidTr="00F73BB9">
        <w:trPr>
          <w:trHeight w:val="225"/>
        </w:trPr>
        <w:tc>
          <w:tcPr>
            <w:tcW w:w="846" w:type="dxa"/>
            <w:vMerge/>
          </w:tcPr>
          <w:p w14:paraId="33A552BF" w14:textId="77777777" w:rsidR="00356B8A" w:rsidRPr="00AD295B" w:rsidRDefault="00356B8A" w:rsidP="00356B8A">
            <w:pPr>
              <w:pStyle w:val="a8"/>
              <w:spacing w:line="240" w:lineRule="auto"/>
              <w:ind w:left="644"/>
              <w:rPr>
                <w:rFonts w:ascii="Times New Roman" w:hAnsi="Times New Roman" w:cs="Times New Roman"/>
                <w:iCs/>
                <w:color w:val="000000" w:themeColor="text1"/>
              </w:rPr>
            </w:pPr>
          </w:p>
        </w:tc>
        <w:tc>
          <w:tcPr>
            <w:tcW w:w="3402" w:type="dxa"/>
            <w:vMerge/>
          </w:tcPr>
          <w:p w14:paraId="68644998" w14:textId="77777777" w:rsidR="00356B8A" w:rsidRPr="00AD295B" w:rsidRDefault="00356B8A" w:rsidP="00386142">
            <w:pPr>
              <w:jc w:val="both"/>
              <w:rPr>
                <w:sz w:val="28"/>
                <w:szCs w:val="28"/>
              </w:rPr>
            </w:pPr>
          </w:p>
        </w:tc>
        <w:tc>
          <w:tcPr>
            <w:tcW w:w="6520" w:type="dxa"/>
          </w:tcPr>
          <w:p w14:paraId="6A682EBF" w14:textId="77777777" w:rsidR="00356B8A" w:rsidRPr="00AD295B" w:rsidRDefault="009D7474" w:rsidP="00A84F2C">
            <w:pPr>
              <w:jc w:val="both"/>
              <w:rPr>
                <w:sz w:val="28"/>
                <w:szCs w:val="28"/>
                <w:shd w:val="clear" w:color="auto" w:fill="FFFFFF"/>
              </w:rPr>
            </w:pPr>
            <w:r w:rsidRPr="00AD295B">
              <w:rPr>
                <w:rFonts w:hint="eastAsia"/>
                <w:bCs/>
                <w:sz w:val="28"/>
                <w:szCs w:val="28"/>
                <w:shd w:val="clear" w:color="auto" w:fill="FFFFFF"/>
              </w:rPr>
              <w:t>с</w:t>
            </w:r>
            <w:r w:rsidRPr="00AD295B">
              <w:rPr>
                <w:bCs/>
                <w:sz w:val="28"/>
                <w:szCs w:val="28"/>
                <w:shd w:val="clear" w:color="auto" w:fill="FFFFFF"/>
              </w:rPr>
              <w:t>тепень удовлетворённост</w:t>
            </w:r>
            <w:r w:rsidRPr="00AD295B">
              <w:rPr>
                <w:rFonts w:hint="eastAsia"/>
                <w:bCs/>
                <w:sz w:val="28"/>
                <w:szCs w:val="28"/>
                <w:shd w:val="clear" w:color="auto" w:fill="FFFFFF"/>
              </w:rPr>
              <w:t>и</w:t>
            </w:r>
            <w:r w:rsidRPr="00AD295B">
              <w:rPr>
                <w:bCs/>
                <w:sz w:val="28"/>
                <w:szCs w:val="28"/>
                <w:shd w:val="clear" w:color="auto" w:fill="FFFFFF"/>
              </w:rPr>
              <w:t xml:space="preserve"> </w:t>
            </w:r>
            <w:r>
              <w:rPr>
                <w:sz w:val="28"/>
                <w:szCs w:val="28"/>
                <w:shd w:val="clear" w:color="auto" w:fill="FFFFFF"/>
              </w:rPr>
              <w:t>участников качеством</w:t>
            </w:r>
            <w:r w:rsidRPr="00AD295B">
              <w:rPr>
                <w:sz w:val="28"/>
                <w:szCs w:val="28"/>
                <w:shd w:val="clear" w:color="auto" w:fill="FFFFFF"/>
              </w:rPr>
              <w:t xml:space="preserve"> предоставляемых услуг и мероприятий</w:t>
            </w:r>
          </w:p>
        </w:tc>
      </w:tr>
      <w:tr w:rsidR="009A4336" w:rsidRPr="00AD295B" w14:paraId="2E1D01A1" w14:textId="77777777" w:rsidTr="00F73BB9">
        <w:trPr>
          <w:trHeight w:val="285"/>
        </w:trPr>
        <w:tc>
          <w:tcPr>
            <w:tcW w:w="846" w:type="dxa"/>
            <w:vMerge w:val="restart"/>
          </w:tcPr>
          <w:p w14:paraId="6DCC7CF7" w14:textId="77777777" w:rsidR="009A4336" w:rsidRPr="00AD295B" w:rsidRDefault="009A4336"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val="restart"/>
          </w:tcPr>
          <w:p w14:paraId="58E3096A" w14:textId="77777777" w:rsidR="00F73BB9" w:rsidRPr="00AD295B" w:rsidRDefault="00F73BB9" w:rsidP="00386142">
            <w:pPr>
              <w:jc w:val="both"/>
              <w:rPr>
                <w:sz w:val="28"/>
                <w:szCs w:val="28"/>
              </w:rPr>
            </w:pPr>
            <w:r w:rsidRPr="00AD295B">
              <w:rPr>
                <w:sz w:val="28"/>
                <w:szCs w:val="28"/>
              </w:rPr>
              <w:t>Осуществить ребрендинг учреждения в связи с расширением пространства деятельности</w:t>
            </w:r>
          </w:p>
          <w:p w14:paraId="18ED00C0" w14:textId="77777777" w:rsidR="009A4336" w:rsidRPr="00AD295B" w:rsidRDefault="009A4336" w:rsidP="00386142">
            <w:pPr>
              <w:jc w:val="both"/>
              <w:rPr>
                <w:iCs/>
                <w:sz w:val="28"/>
                <w:szCs w:val="28"/>
              </w:rPr>
            </w:pPr>
          </w:p>
        </w:tc>
        <w:tc>
          <w:tcPr>
            <w:tcW w:w="6520" w:type="dxa"/>
          </w:tcPr>
          <w:p w14:paraId="5742860A" w14:textId="77777777" w:rsidR="009A4336" w:rsidRPr="00AD295B" w:rsidRDefault="00FE2A0A" w:rsidP="00386142">
            <w:pPr>
              <w:jc w:val="both"/>
              <w:rPr>
                <w:sz w:val="28"/>
                <w:szCs w:val="28"/>
                <w:shd w:val="clear" w:color="auto" w:fill="FFFFFF"/>
              </w:rPr>
            </w:pPr>
            <w:r w:rsidRPr="00AD295B">
              <w:rPr>
                <w:sz w:val="28"/>
                <w:szCs w:val="28"/>
                <w:shd w:val="clear" w:color="auto" w:fill="FFFFFF"/>
              </w:rPr>
              <w:t>к</w:t>
            </w:r>
            <w:r w:rsidR="002726BD" w:rsidRPr="00AD295B">
              <w:rPr>
                <w:sz w:val="28"/>
                <w:szCs w:val="28"/>
                <w:shd w:val="clear" w:color="auto" w:fill="FFFFFF"/>
              </w:rPr>
              <w:t>оличество элементов брендбука</w:t>
            </w:r>
            <w:r w:rsidR="00E73B00" w:rsidRPr="00AD295B">
              <w:rPr>
                <w:sz w:val="28"/>
                <w:szCs w:val="28"/>
                <w:shd w:val="clear" w:color="auto" w:fill="FFFFFF"/>
              </w:rPr>
              <w:t xml:space="preserve"> вмонтированных в пространство учреждения</w:t>
            </w:r>
          </w:p>
        </w:tc>
      </w:tr>
      <w:tr w:rsidR="009A4336" w:rsidRPr="00AD295B" w14:paraId="72A778B3" w14:textId="77777777" w:rsidTr="00F73BB9">
        <w:trPr>
          <w:trHeight w:val="360"/>
        </w:trPr>
        <w:tc>
          <w:tcPr>
            <w:tcW w:w="846" w:type="dxa"/>
            <w:vMerge/>
          </w:tcPr>
          <w:p w14:paraId="29D448B8" w14:textId="77777777" w:rsidR="009A4336" w:rsidRPr="00AD295B" w:rsidRDefault="009A4336"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4FF67C68" w14:textId="77777777" w:rsidR="009A4336" w:rsidRPr="00AD295B" w:rsidRDefault="009A4336" w:rsidP="00386142">
            <w:pPr>
              <w:jc w:val="both"/>
              <w:rPr>
                <w:sz w:val="28"/>
                <w:szCs w:val="28"/>
              </w:rPr>
            </w:pPr>
          </w:p>
        </w:tc>
        <w:tc>
          <w:tcPr>
            <w:tcW w:w="6520" w:type="dxa"/>
          </w:tcPr>
          <w:p w14:paraId="3E0F7926" w14:textId="77777777" w:rsidR="009A4336" w:rsidRPr="00AD295B" w:rsidRDefault="002726BD" w:rsidP="00386142">
            <w:pPr>
              <w:jc w:val="both"/>
              <w:rPr>
                <w:sz w:val="28"/>
                <w:szCs w:val="28"/>
                <w:shd w:val="clear" w:color="auto" w:fill="FFFFFF"/>
              </w:rPr>
            </w:pPr>
            <w:r w:rsidRPr="00AD295B">
              <w:rPr>
                <w:sz w:val="28"/>
                <w:szCs w:val="28"/>
                <w:shd w:val="clear" w:color="auto" w:fill="FFFFFF"/>
              </w:rPr>
              <w:t xml:space="preserve">доля молодежи, которая </w:t>
            </w:r>
            <w:r w:rsidR="00FE2A0A" w:rsidRPr="00AD295B">
              <w:rPr>
                <w:sz w:val="28"/>
                <w:szCs w:val="28"/>
                <w:shd w:val="clear" w:color="auto" w:fill="FFFFFF"/>
              </w:rPr>
              <w:t>идентифицирует брендбук с учреждением</w:t>
            </w:r>
            <w:r w:rsidRPr="00AD295B">
              <w:rPr>
                <w:sz w:val="28"/>
                <w:szCs w:val="28"/>
                <w:shd w:val="clear" w:color="auto" w:fill="FFFFFF"/>
              </w:rPr>
              <w:t xml:space="preserve"> </w:t>
            </w:r>
          </w:p>
        </w:tc>
      </w:tr>
      <w:tr w:rsidR="009A4336" w:rsidRPr="00AD295B" w14:paraId="405D8B4B" w14:textId="77777777" w:rsidTr="0056007A">
        <w:trPr>
          <w:trHeight w:val="699"/>
        </w:trPr>
        <w:tc>
          <w:tcPr>
            <w:tcW w:w="846" w:type="dxa"/>
            <w:vMerge/>
          </w:tcPr>
          <w:p w14:paraId="1DCE5953" w14:textId="77777777" w:rsidR="009A4336" w:rsidRPr="00AD295B" w:rsidRDefault="009A4336"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10458704" w14:textId="77777777" w:rsidR="009A4336" w:rsidRPr="00AD295B" w:rsidRDefault="009A4336" w:rsidP="00386142">
            <w:pPr>
              <w:jc w:val="both"/>
              <w:rPr>
                <w:sz w:val="28"/>
                <w:szCs w:val="28"/>
              </w:rPr>
            </w:pPr>
          </w:p>
        </w:tc>
        <w:tc>
          <w:tcPr>
            <w:tcW w:w="6520" w:type="dxa"/>
          </w:tcPr>
          <w:p w14:paraId="56597154" w14:textId="77777777" w:rsidR="009A4336" w:rsidRPr="00AD295B" w:rsidRDefault="0056007A" w:rsidP="00386142">
            <w:pPr>
              <w:jc w:val="both"/>
              <w:rPr>
                <w:iCs/>
              </w:rPr>
            </w:pPr>
            <w:r w:rsidRPr="00AD295B">
              <w:rPr>
                <w:sz w:val="28"/>
                <w:szCs w:val="28"/>
                <w:shd w:val="clear" w:color="auto" w:fill="FFFFFF"/>
              </w:rPr>
              <w:t>степень удовлетворенности молодёжи новым брендбуком</w:t>
            </w:r>
          </w:p>
        </w:tc>
      </w:tr>
      <w:tr w:rsidR="009A4336" w:rsidRPr="00AD295B" w14:paraId="7BD3BD9F" w14:textId="77777777" w:rsidTr="00F73BB9">
        <w:trPr>
          <w:trHeight w:val="345"/>
        </w:trPr>
        <w:tc>
          <w:tcPr>
            <w:tcW w:w="846" w:type="dxa"/>
            <w:vMerge w:val="restart"/>
          </w:tcPr>
          <w:p w14:paraId="5FB585AD" w14:textId="77777777" w:rsidR="009A4336" w:rsidRPr="00AD295B" w:rsidRDefault="009A4336"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val="restart"/>
          </w:tcPr>
          <w:p w14:paraId="51D617FC" w14:textId="77777777" w:rsidR="009A4336" w:rsidRPr="00AD295B" w:rsidRDefault="00F73BB9" w:rsidP="00386142">
            <w:pPr>
              <w:jc w:val="both"/>
              <w:rPr>
                <w:iCs/>
                <w:sz w:val="28"/>
                <w:szCs w:val="28"/>
              </w:rPr>
            </w:pPr>
            <w:r w:rsidRPr="00AD295B">
              <w:rPr>
                <w:sz w:val="28"/>
                <w:szCs w:val="28"/>
              </w:rPr>
              <w:t xml:space="preserve">Синхронизировать проектную деятельность с </w:t>
            </w:r>
            <w:r w:rsidRPr="00AD295B">
              <w:rPr>
                <w:sz w:val="28"/>
                <w:szCs w:val="28"/>
              </w:rPr>
              <w:lastRenderedPageBreak/>
              <w:t>общерегиональными проектами</w:t>
            </w:r>
          </w:p>
        </w:tc>
        <w:tc>
          <w:tcPr>
            <w:tcW w:w="6520" w:type="dxa"/>
          </w:tcPr>
          <w:p w14:paraId="1D630C18" w14:textId="77777777" w:rsidR="009A4336" w:rsidRPr="00AD295B" w:rsidRDefault="009A4336" w:rsidP="00386142">
            <w:pPr>
              <w:jc w:val="both"/>
              <w:rPr>
                <w:iCs/>
              </w:rPr>
            </w:pPr>
            <w:r w:rsidRPr="00AD295B">
              <w:rPr>
                <w:sz w:val="28"/>
                <w:szCs w:val="28"/>
                <w:shd w:val="clear" w:color="auto" w:fill="FFFFFF"/>
              </w:rPr>
              <w:lastRenderedPageBreak/>
              <w:t xml:space="preserve">количество проектов </w:t>
            </w:r>
          </w:p>
        </w:tc>
      </w:tr>
      <w:tr w:rsidR="009A4336" w:rsidRPr="00AD295B" w14:paraId="17BD5934" w14:textId="77777777" w:rsidTr="00F73BB9">
        <w:trPr>
          <w:trHeight w:val="270"/>
        </w:trPr>
        <w:tc>
          <w:tcPr>
            <w:tcW w:w="846" w:type="dxa"/>
            <w:vMerge/>
          </w:tcPr>
          <w:p w14:paraId="051E72DA" w14:textId="77777777" w:rsidR="009A4336" w:rsidRPr="00AD295B" w:rsidRDefault="009A4336"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7C28D2DC" w14:textId="77777777" w:rsidR="009A4336" w:rsidRPr="00AD295B" w:rsidRDefault="009A4336" w:rsidP="00386142">
            <w:pPr>
              <w:jc w:val="both"/>
              <w:rPr>
                <w:sz w:val="28"/>
                <w:szCs w:val="28"/>
              </w:rPr>
            </w:pPr>
          </w:p>
        </w:tc>
        <w:tc>
          <w:tcPr>
            <w:tcW w:w="6520" w:type="dxa"/>
          </w:tcPr>
          <w:p w14:paraId="452E2E91" w14:textId="77777777" w:rsidR="009A4336" w:rsidRPr="00AD295B" w:rsidRDefault="009A4336" w:rsidP="00386142">
            <w:pPr>
              <w:jc w:val="both"/>
              <w:rPr>
                <w:iCs/>
              </w:rPr>
            </w:pPr>
            <w:r w:rsidRPr="00AD295B">
              <w:rPr>
                <w:sz w:val="28"/>
                <w:szCs w:val="28"/>
                <w:shd w:val="clear" w:color="auto" w:fill="FFFFFF"/>
              </w:rPr>
              <w:t>доля молодежи охваченной деятельностью проектов от общей численности молодежи жилмассива</w:t>
            </w:r>
          </w:p>
        </w:tc>
      </w:tr>
      <w:tr w:rsidR="009A4336" w:rsidRPr="00AD295B" w14:paraId="307E24CA" w14:textId="77777777" w:rsidTr="00F73BB9">
        <w:trPr>
          <w:trHeight w:val="513"/>
        </w:trPr>
        <w:tc>
          <w:tcPr>
            <w:tcW w:w="846" w:type="dxa"/>
            <w:vMerge/>
          </w:tcPr>
          <w:p w14:paraId="5613E247" w14:textId="77777777" w:rsidR="009A4336" w:rsidRPr="00AD295B" w:rsidRDefault="009A4336" w:rsidP="00386142">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53DC9515" w14:textId="77777777" w:rsidR="009A4336" w:rsidRPr="00AD295B" w:rsidRDefault="009A4336" w:rsidP="00386142">
            <w:pPr>
              <w:jc w:val="both"/>
              <w:rPr>
                <w:sz w:val="28"/>
                <w:szCs w:val="28"/>
              </w:rPr>
            </w:pPr>
          </w:p>
        </w:tc>
        <w:tc>
          <w:tcPr>
            <w:tcW w:w="6520" w:type="dxa"/>
          </w:tcPr>
          <w:p w14:paraId="505037EB" w14:textId="77777777" w:rsidR="009A4336" w:rsidRPr="00AD295B" w:rsidRDefault="009A4336" w:rsidP="0068371E">
            <w:pPr>
              <w:jc w:val="both"/>
              <w:rPr>
                <w:iCs/>
              </w:rPr>
            </w:pPr>
            <w:r w:rsidRPr="00AD295B">
              <w:rPr>
                <w:sz w:val="28"/>
                <w:szCs w:val="28"/>
                <w:shd w:val="clear" w:color="auto" w:fill="FFFFFF"/>
              </w:rPr>
              <w:t xml:space="preserve">количество </w:t>
            </w:r>
            <w:r w:rsidR="0068371E" w:rsidRPr="00AD295B">
              <w:rPr>
                <w:sz w:val="28"/>
                <w:szCs w:val="28"/>
                <w:shd w:val="clear" w:color="auto" w:fill="FFFFFF"/>
              </w:rPr>
              <w:t>коллаборационных мероприятий с общерегиональными проектами</w:t>
            </w:r>
          </w:p>
        </w:tc>
      </w:tr>
      <w:tr w:rsidR="00555681" w:rsidRPr="00AD295B" w14:paraId="1DFCD1C3" w14:textId="77777777" w:rsidTr="00F73BB9">
        <w:trPr>
          <w:trHeight w:val="285"/>
        </w:trPr>
        <w:tc>
          <w:tcPr>
            <w:tcW w:w="846" w:type="dxa"/>
            <w:vMerge w:val="restart"/>
          </w:tcPr>
          <w:p w14:paraId="72561ADE" w14:textId="77777777" w:rsidR="00555681" w:rsidRPr="00AD295B" w:rsidRDefault="00555681" w:rsidP="00555681">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val="restart"/>
          </w:tcPr>
          <w:p w14:paraId="6C51AD68" w14:textId="77777777" w:rsidR="00555681" w:rsidRPr="00AD295B" w:rsidRDefault="00555681" w:rsidP="00555681">
            <w:pPr>
              <w:jc w:val="both"/>
              <w:rPr>
                <w:sz w:val="28"/>
                <w:szCs w:val="28"/>
              </w:rPr>
            </w:pPr>
            <w:r w:rsidRPr="00AD295B">
              <w:rPr>
                <w:sz w:val="28"/>
                <w:szCs w:val="28"/>
              </w:rPr>
              <w:t>Оптимизировать имеющиеся ресурсы для введения новых направлений работы с молодежью</w:t>
            </w:r>
          </w:p>
        </w:tc>
        <w:tc>
          <w:tcPr>
            <w:tcW w:w="6520" w:type="dxa"/>
          </w:tcPr>
          <w:p w14:paraId="14766B3D" w14:textId="77777777" w:rsidR="00555681" w:rsidRPr="00AD295B" w:rsidRDefault="00555681" w:rsidP="00555681">
            <w:pPr>
              <w:jc w:val="both"/>
              <w:rPr>
                <w:iCs/>
              </w:rPr>
            </w:pPr>
            <w:r w:rsidRPr="00AD295B">
              <w:rPr>
                <w:sz w:val="28"/>
                <w:szCs w:val="28"/>
                <w:shd w:val="clear" w:color="auto" w:fill="FFFFFF"/>
              </w:rPr>
              <w:t>количество проектов</w:t>
            </w:r>
          </w:p>
        </w:tc>
      </w:tr>
      <w:tr w:rsidR="00555681" w:rsidRPr="00AD295B" w14:paraId="1CD55A0A" w14:textId="77777777" w:rsidTr="00F73BB9">
        <w:trPr>
          <w:trHeight w:val="503"/>
        </w:trPr>
        <w:tc>
          <w:tcPr>
            <w:tcW w:w="846" w:type="dxa"/>
            <w:vMerge/>
          </w:tcPr>
          <w:p w14:paraId="0707EE13" w14:textId="77777777" w:rsidR="00555681" w:rsidRPr="00AD295B" w:rsidRDefault="00555681" w:rsidP="00555681">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56450646" w14:textId="77777777" w:rsidR="00555681" w:rsidRPr="00AD295B" w:rsidRDefault="00555681" w:rsidP="00555681">
            <w:pPr>
              <w:jc w:val="both"/>
              <w:rPr>
                <w:sz w:val="28"/>
                <w:szCs w:val="28"/>
              </w:rPr>
            </w:pPr>
          </w:p>
        </w:tc>
        <w:tc>
          <w:tcPr>
            <w:tcW w:w="6520" w:type="dxa"/>
          </w:tcPr>
          <w:p w14:paraId="310E8E30" w14:textId="77777777" w:rsidR="005032A4" w:rsidRDefault="00555681" w:rsidP="00555681">
            <w:pPr>
              <w:jc w:val="both"/>
              <w:rPr>
                <w:sz w:val="28"/>
                <w:szCs w:val="28"/>
                <w:shd w:val="clear" w:color="auto" w:fill="FFFFFF"/>
              </w:rPr>
            </w:pPr>
            <w:r w:rsidRPr="00AD295B">
              <w:rPr>
                <w:sz w:val="28"/>
                <w:szCs w:val="28"/>
                <w:shd w:val="clear" w:color="auto" w:fill="FFFFFF"/>
              </w:rPr>
              <w:t xml:space="preserve">количество программ </w:t>
            </w:r>
          </w:p>
          <w:p w14:paraId="16718A5A" w14:textId="77777777" w:rsidR="00555681" w:rsidRPr="00AD295B" w:rsidRDefault="00555681" w:rsidP="00555681">
            <w:pPr>
              <w:jc w:val="both"/>
              <w:rPr>
                <w:sz w:val="28"/>
                <w:szCs w:val="28"/>
                <w:shd w:val="clear" w:color="auto" w:fill="FFFFFF"/>
              </w:rPr>
            </w:pPr>
            <w:r w:rsidRPr="00AD295B">
              <w:rPr>
                <w:sz w:val="28"/>
                <w:szCs w:val="28"/>
                <w:shd w:val="clear" w:color="auto" w:fill="FFFFFF"/>
              </w:rPr>
              <w:t>клубных формирований</w:t>
            </w:r>
          </w:p>
        </w:tc>
      </w:tr>
      <w:tr w:rsidR="00555681" w:rsidRPr="00AD295B" w14:paraId="32046E5E" w14:textId="77777777" w:rsidTr="00F73BB9">
        <w:trPr>
          <w:trHeight w:val="300"/>
        </w:trPr>
        <w:tc>
          <w:tcPr>
            <w:tcW w:w="846" w:type="dxa"/>
            <w:vMerge/>
          </w:tcPr>
          <w:p w14:paraId="3FEC0614" w14:textId="77777777" w:rsidR="00555681" w:rsidRPr="00AD295B" w:rsidRDefault="00555681" w:rsidP="00555681">
            <w:pPr>
              <w:pStyle w:val="a8"/>
              <w:numPr>
                <w:ilvl w:val="0"/>
                <w:numId w:val="24"/>
              </w:numPr>
              <w:spacing w:line="240" w:lineRule="auto"/>
              <w:jc w:val="center"/>
              <w:rPr>
                <w:rFonts w:ascii="Times New Roman" w:hAnsi="Times New Roman" w:cs="Times New Roman"/>
                <w:iCs/>
                <w:color w:val="000000" w:themeColor="text1"/>
              </w:rPr>
            </w:pPr>
          </w:p>
        </w:tc>
        <w:tc>
          <w:tcPr>
            <w:tcW w:w="3402" w:type="dxa"/>
            <w:vMerge/>
          </w:tcPr>
          <w:p w14:paraId="5CB1FBF0" w14:textId="77777777" w:rsidR="00555681" w:rsidRPr="00AD295B" w:rsidRDefault="00555681" w:rsidP="00555681">
            <w:pPr>
              <w:jc w:val="both"/>
              <w:rPr>
                <w:sz w:val="28"/>
                <w:szCs w:val="28"/>
              </w:rPr>
            </w:pPr>
          </w:p>
        </w:tc>
        <w:tc>
          <w:tcPr>
            <w:tcW w:w="6520" w:type="dxa"/>
          </w:tcPr>
          <w:p w14:paraId="331B1BC0" w14:textId="77777777" w:rsidR="00555681" w:rsidRPr="00AD295B" w:rsidRDefault="00555681" w:rsidP="00555681">
            <w:pPr>
              <w:jc w:val="both"/>
              <w:rPr>
                <w:iCs/>
              </w:rPr>
            </w:pPr>
            <w:r w:rsidRPr="00AD295B">
              <w:rPr>
                <w:sz w:val="28"/>
                <w:szCs w:val="28"/>
                <w:shd w:val="clear" w:color="auto" w:fill="FFFFFF"/>
              </w:rPr>
              <w:t>доля различных категорий молодежи охваченной социально-значимой деятельностью в учреждении по итогам оптимизации</w:t>
            </w:r>
          </w:p>
        </w:tc>
      </w:tr>
    </w:tbl>
    <w:p w14:paraId="6F0AC8EA" w14:textId="77777777" w:rsidR="00356B8A" w:rsidRPr="00AD295B" w:rsidRDefault="00356B8A" w:rsidP="00A84F2C">
      <w:pPr>
        <w:pStyle w:val="a8"/>
        <w:spacing w:line="240" w:lineRule="auto"/>
        <w:ind w:left="1428"/>
        <w:jc w:val="center"/>
        <w:outlineLvl w:val="1"/>
        <w:rPr>
          <w:rFonts w:ascii="Times New Roman" w:hAnsi="Times New Roman" w:cs="Times New Roman"/>
          <w:iCs/>
          <w:color w:val="000000" w:themeColor="text1"/>
          <w:sz w:val="28"/>
          <w:szCs w:val="28"/>
        </w:rPr>
      </w:pPr>
      <w:bookmarkStart w:id="18" w:name="_Toc90285665"/>
    </w:p>
    <w:p w14:paraId="0BCA9EC4" w14:textId="77777777" w:rsidR="00356B8A" w:rsidRPr="00432E87" w:rsidRDefault="00356B8A" w:rsidP="00A84F2C">
      <w:pPr>
        <w:pStyle w:val="a8"/>
        <w:spacing w:line="240" w:lineRule="auto"/>
        <w:ind w:left="1428"/>
        <w:jc w:val="center"/>
        <w:outlineLvl w:val="1"/>
        <w:rPr>
          <w:rFonts w:ascii="Times New Roman" w:hAnsi="Times New Roman" w:cs="Times New Roman"/>
          <w:b/>
          <w:iCs/>
          <w:color w:val="000000" w:themeColor="text1"/>
          <w:sz w:val="28"/>
          <w:szCs w:val="28"/>
        </w:rPr>
      </w:pPr>
    </w:p>
    <w:p w14:paraId="77396C16" w14:textId="77777777" w:rsidR="00A84F2C" w:rsidRDefault="009A4336" w:rsidP="00A84F2C">
      <w:pPr>
        <w:pStyle w:val="a8"/>
        <w:spacing w:line="240" w:lineRule="auto"/>
        <w:ind w:left="1428"/>
        <w:jc w:val="center"/>
        <w:outlineLvl w:val="1"/>
        <w:rPr>
          <w:rFonts w:ascii="Times New Roman" w:hAnsi="Times New Roman" w:cs="Times New Roman"/>
          <w:b/>
          <w:color w:val="000000" w:themeColor="text1"/>
          <w:sz w:val="28"/>
          <w:szCs w:val="28"/>
        </w:rPr>
      </w:pPr>
      <w:bookmarkStart w:id="19" w:name="_Toc184140692"/>
      <w:r w:rsidRPr="00432E87">
        <w:rPr>
          <w:rFonts w:ascii="Times New Roman" w:hAnsi="Times New Roman" w:cs="Times New Roman"/>
          <w:b/>
          <w:iCs/>
          <w:color w:val="000000" w:themeColor="text1"/>
          <w:sz w:val="28"/>
          <w:szCs w:val="28"/>
        </w:rPr>
        <w:t xml:space="preserve">6.2. </w:t>
      </w:r>
      <w:r w:rsidRPr="00432E87">
        <w:rPr>
          <w:rFonts w:ascii="Times New Roman" w:hAnsi="Times New Roman" w:cs="Times New Roman"/>
          <w:b/>
          <w:color w:val="000000" w:themeColor="text1"/>
          <w:sz w:val="28"/>
          <w:szCs w:val="28"/>
          <w:lang w:eastAsia="en-US"/>
        </w:rPr>
        <w:t xml:space="preserve">Показатели результативности </w:t>
      </w:r>
      <w:bookmarkEnd w:id="18"/>
      <w:r w:rsidR="00A84F2C" w:rsidRPr="00432E87">
        <w:rPr>
          <w:rFonts w:ascii="Times New Roman" w:hAnsi="Times New Roman" w:cs="Times New Roman"/>
          <w:b/>
          <w:color w:val="000000" w:themeColor="text1"/>
          <w:sz w:val="28"/>
          <w:szCs w:val="28"/>
        </w:rPr>
        <w:t>создания мобильного центра по работе с молодежью</w:t>
      </w:r>
      <w:bookmarkEnd w:id="19"/>
      <w:r w:rsidR="00A84F2C" w:rsidRPr="00432E87">
        <w:rPr>
          <w:rFonts w:ascii="Times New Roman" w:hAnsi="Times New Roman" w:cs="Times New Roman"/>
          <w:b/>
          <w:color w:val="000000" w:themeColor="text1"/>
          <w:sz w:val="28"/>
          <w:szCs w:val="28"/>
        </w:rPr>
        <w:t xml:space="preserve"> </w:t>
      </w:r>
    </w:p>
    <w:p w14:paraId="70F4929B" w14:textId="77777777" w:rsidR="00A12584" w:rsidRPr="00432E87" w:rsidRDefault="00A12584" w:rsidP="00A84F2C">
      <w:pPr>
        <w:pStyle w:val="a8"/>
        <w:spacing w:line="240" w:lineRule="auto"/>
        <w:ind w:left="1428"/>
        <w:jc w:val="center"/>
        <w:outlineLvl w:val="1"/>
        <w:rPr>
          <w:rFonts w:ascii="Times New Roman" w:hAnsi="Times New Roman" w:cs="Times New Roman"/>
          <w:b/>
          <w:color w:val="000000" w:themeColor="text1"/>
          <w:sz w:val="28"/>
          <w:szCs w:val="28"/>
        </w:rPr>
      </w:pPr>
    </w:p>
    <w:p w14:paraId="71A94602" w14:textId="77777777" w:rsidR="00A12584" w:rsidRPr="00A12584" w:rsidRDefault="00A12584" w:rsidP="00A12584">
      <w:pPr>
        <w:pStyle w:val="a8"/>
        <w:jc w:val="center"/>
        <w:rPr>
          <w:rFonts w:ascii="Times New Roman" w:hAnsi="Times New Roman" w:cs="Times New Roman"/>
          <w:sz w:val="28"/>
          <w:szCs w:val="28"/>
        </w:rPr>
      </w:pPr>
      <w:r w:rsidRPr="00A12584">
        <w:rPr>
          <w:rFonts w:ascii="Times New Roman" w:hAnsi="Times New Roman" w:cs="Times New Roman"/>
          <w:sz w:val="28"/>
          <w:szCs w:val="28"/>
        </w:rPr>
        <w:t>Таблица №5 – Синхронизация задач и индикаторов выполнения</w:t>
      </w:r>
    </w:p>
    <w:p w14:paraId="05EFA4C1" w14:textId="77777777" w:rsidR="009A4336" w:rsidRPr="00AD295B" w:rsidRDefault="009A4336" w:rsidP="00386142">
      <w:pPr>
        <w:shd w:val="clear" w:color="auto" w:fill="FFFFFF"/>
        <w:ind w:firstLine="708"/>
        <w:jc w:val="center"/>
        <w:rPr>
          <w:color w:val="000000" w:themeColor="text1"/>
          <w:sz w:val="28"/>
          <w:szCs w:val="28"/>
        </w:rPr>
      </w:pPr>
    </w:p>
    <w:tbl>
      <w:tblPr>
        <w:tblStyle w:val="14"/>
        <w:tblW w:w="10773" w:type="dxa"/>
        <w:tblInd w:w="-5" w:type="dxa"/>
        <w:tblLook w:val="04A0" w:firstRow="1" w:lastRow="0" w:firstColumn="1" w:lastColumn="0" w:noHBand="0" w:noVBand="1"/>
      </w:tblPr>
      <w:tblGrid>
        <w:gridCol w:w="756"/>
        <w:gridCol w:w="2924"/>
        <w:gridCol w:w="1559"/>
        <w:gridCol w:w="998"/>
        <w:gridCol w:w="1134"/>
        <w:gridCol w:w="1134"/>
        <w:gridCol w:w="1134"/>
        <w:gridCol w:w="1134"/>
      </w:tblGrid>
      <w:tr w:rsidR="009A4336" w:rsidRPr="001F1016" w14:paraId="4C3286C3" w14:textId="77777777" w:rsidTr="00AA4AC5">
        <w:tc>
          <w:tcPr>
            <w:tcW w:w="756" w:type="dxa"/>
            <w:vMerge w:val="restart"/>
            <w:shd w:val="clear" w:color="auto" w:fill="D9D9D9" w:themeFill="background1" w:themeFillShade="D9"/>
          </w:tcPr>
          <w:p w14:paraId="5590347D" w14:textId="77777777" w:rsidR="009A4336" w:rsidRPr="001F1016" w:rsidRDefault="009A4336" w:rsidP="00386142">
            <w:pPr>
              <w:widowControl w:val="0"/>
              <w:autoSpaceDE w:val="0"/>
              <w:autoSpaceDN w:val="0"/>
              <w:adjustRightInd w:val="0"/>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 п/н</w:t>
            </w:r>
          </w:p>
          <w:p w14:paraId="183A77FA" w14:textId="77777777" w:rsidR="009A4336" w:rsidRPr="001F1016" w:rsidRDefault="009A4336" w:rsidP="00386142">
            <w:pPr>
              <w:rPr>
                <w:rFonts w:eastAsia="Calibri"/>
                <w:color w:val="000000" w:themeColor="text1"/>
                <w:sz w:val="28"/>
                <w:szCs w:val="28"/>
                <w:lang w:eastAsia="en-US"/>
              </w:rPr>
            </w:pPr>
          </w:p>
        </w:tc>
        <w:tc>
          <w:tcPr>
            <w:tcW w:w="2924" w:type="dxa"/>
            <w:vMerge w:val="restart"/>
            <w:shd w:val="clear" w:color="auto" w:fill="D9D9D9" w:themeFill="background1" w:themeFillShade="D9"/>
          </w:tcPr>
          <w:p w14:paraId="16198020" w14:textId="77777777" w:rsidR="00A84F2C" w:rsidRPr="001F1016" w:rsidRDefault="009A4336" w:rsidP="00386142">
            <w:pPr>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 xml:space="preserve">Наименование </w:t>
            </w:r>
          </w:p>
          <w:p w14:paraId="6B54F7FB" w14:textId="77777777" w:rsidR="009A4336" w:rsidRPr="001F1016" w:rsidRDefault="009A4336" w:rsidP="00386142">
            <w:pPr>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показателя</w:t>
            </w:r>
          </w:p>
        </w:tc>
        <w:tc>
          <w:tcPr>
            <w:tcW w:w="1559" w:type="dxa"/>
            <w:vMerge w:val="restart"/>
            <w:shd w:val="clear" w:color="auto" w:fill="D9D9D9" w:themeFill="background1" w:themeFillShade="D9"/>
          </w:tcPr>
          <w:p w14:paraId="35BA4667" w14:textId="77777777" w:rsidR="009A4336" w:rsidRPr="001F1016" w:rsidRDefault="009A4336" w:rsidP="00386142">
            <w:pPr>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 xml:space="preserve">Единицы </w:t>
            </w:r>
            <w:r w:rsidRPr="001F1016">
              <w:rPr>
                <w:rFonts w:eastAsia="Arial Unicode MS"/>
                <w:bCs/>
                <w:color w:val="000000" w:themeColor="text1"/>
                <w:sz w:val="28"/>
                <w:szCs w:val="28"/>
                <w:lang w:eastAsia="en-US"/>
              </w:rPr>
              <w:br/>
              <w:t>измерения</w:t>
            </w:r>
          </w:p>
        </w:tc>
        <w:tc>
          <w:tcPr>
            <w:tcW w:w="5534" w:type="dxa"/>
            <w:gridSpan w:val="5"/>
            <w:shd w:val="clear" w:color="auto" w:fill="D9D9D9" w:themeFill="background1" w:themeFillShade="D9"/>
          </w:tcPr>
          <w:p w14:paraId="462BBEC0" w14:textId="77777777" w:rsidR="00F73BB9" w:rsidRPr="001F1016" w:rsidRDefault="009A4336" w:rsidP="00E71CB7">
            <w:pPr>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 xml:space="preserve">Прогнозная динамика показателя </w:t>
            </w:r>
          </w:p>
          <w:p w14:paraId="1741A3B8" w14:textId="77777777" w:rsidR="009A4336" w:rsidRPr="001F1016" w:rsidRDefault="009A4336" w:rsidP="00E71CB7">
            <w:pPr>
              <w:jc w:val="center"/>
              <w:rPr>
                <w:rFonts w:eastAsia="Calibri"/>
                <w:color w:val="000000" w:themeColor="text1"/>
                <w:sz w:val="28"/>
                <w:szCs w:val="28"/>
                <w:lang w:eastAsia="en-US"/>
              </w:rPr>
            </w:pPr>
            <w:r w:rsidRPr="001F1016">
              <w:rPr>
                <w:rFonts w:eastAsia="Arial Unicode MS"/>
                <w:bCs/>
                <w:i/>
                <w:color w:val="000000" w:themeColor="text1"/>
                <w:sz w:val="28"/>
                <w:szCs w:val="28"/>
                <w:lang w:eastAsia="en-US"/>
              </w:rPr>
              <w:t>(по периодам)</w:t>
            </w:r>
          </w:p>
        </w:tc>
      </w:tr>
      <w:tr w:rsidR="00AA4AC5" w:rsidRPr="001F1016" w14:paraId="2562D9B2" w14:textId="77777777" w:rsidTr="00AA4AC5">
        <w:trPr>
          <w:trHeight w:val="605"/>
        </w:trPr>
        <w:tc>
          <w:tcPr>
            <w:tcW w:w="756" w:type="dxa"/>
            <w:vMerge/>
            <w:shd w:val="clear" w:color="auto" w:fill="D9D9D9" w:themeFill="background1" w:themeFillShade="D9"/>
          </w:tcPr>
          <w:p w14:paraId="4968B42A" w14:textId="77777777" w:rsidR="00AA4AC5" w:rsidRPr="001F1016" w:rsidRDefault="00AA4AC5" w:rsidP="00386142">
            <w:pPr>
              <w:spacing w:after="200"/>
              <w:rPr>
                <w:rFonts w:eastAsia="Calibri"/>
                <w:color w:val="000000" w:themeColor="text1"/>
                <w:sz w:val="28"/>
                <w:szCs w:val="28"/>
                <w:lang w:eastAsia="en-US"/>
              </w:rPr>
            </w:pPr>
          </w:p>
        </w:tc>
        <w:tc>
          <w:tcPr>
            <w:tcW w:w="2924" w:type="dxa"/>
            <w:vMerge/>
            <w:shd w:val="clear" w:color="auto" w:fill="D9D9D9" w:themeFill="background1" w:themeFillShade="D9"/>
          </w:tcPr>
          <w:p w14:paraId="50D49A7B" w14:textId="77777777" w:rsidR="00AA4AC5" w:rsidRPr="001F1016" w:rsidRDefault="00AA4AC5" w:rsidP="00386142">
            <w:pPr>
              <w:spacing w:after="200"/>
              <w:rPr>
                <w:rFonts w:eastAsia="Calibri"/>
                <w:color w:val="000000" w:themeColor="text1"/>
                <w:sz w:val="28"/>
                <w:szCs w:val="28"/>
                <w:lang w:eastAsia="en-US"/>
              </w:rPr>
            </w:pPr>
          </w:p>
        </w:tc>
        <w:tc>
          <w:tcPr>
            <w:tcW w:w="1559" w:type="dxa"/>
            <w:vMerge/>
            <w:shd w:val="clear" w:color="auto" w:fill="D9D9D9" w:themeFill="background1" w:themeFillShade="D9"/>
          </w:tcPr>
          <w:p w14:paraId="073737C1" w14:textId="77777777" w:rsidR="00AA4AC5" w:rsidRPr="001F1016" w:rsidRDefault="00AA4AC5" w:rsidP="00386142">
            <w:pPr>
              <w:spacing w:after="200"/>
              <w:rPr>
                <w:rFonts w:eastAsia="Calibri"/>
                <w:color w:val="000000" w:themeColor="text1"/>
                <w:sz w:val="28"/>
                <w:szCs w:val="28"/>
                <w:lang w:eastAsia="en-US"/>
              </w:rPr>
            </w:pPr>
          </w:p>
        </w:tc>
        <w:tc>
          <w:tcPr>
            <w:tcW w:w="998" w:type="dxa"/>
            <w:shd w:val="clear" w:color="auto" w:fill="D9D9D9" w:themeFill="background1" w:themeFillShade="D9"/>
            <w:vAlign w:val="center"/>
          </w:tcPr>
          <w:p w14:paraId="6C629D22" w14:textId="77777777" w:rsidR="00AA4AC5" w:rsidRPr="001F1016" w:rsidRDefault="00AA4AC5" w:rsidP="00AA4AC5">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2025</w:t>
            </w:r>
          </w:p>
        </w:tc>
        <w:tc>
          <w:tcPr>
            <w:tcW w:w="1134" w:type="dxa"/>
            <w:shd w:val="clear" w:color="auto" w:fill="D9D9D9" w:themeFill="background1" w:themeFillShade="D9"/>
            <w:vAlign w:val="center"/>
          </w:tcPr>
          <w:p w14:paraId="1E332022" w14:textId="77777777" w:rsidR="00AA4AC5" w:rsidRPr="001F1016" w:rsidRDefault="00AA4AC5" w:rsidP="00AA4AC5">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2026</w:t>
            </w:r>
          </w:p>
        </w:tc>
        <w:tc>
          <w:tcPr>
            <w:tcW w:w="1134" w:type="dxa"/>
            <w:shd w:val="clear" w:color="auto" w:fill="D9D9D9" w:themeFill="background1" w:themeFillShade="D9"/>
            <w:vAlign w:val="center"/>
          </w:tcPr>
          <w:p w14:paraId="2A6478B7" w14:textId="77777777" w:rsidR="00AA4AC5" w:rsidRPr="001F1016" w:rsidRDefault="00AA4AC5" w:rsidP="00AA4AC5">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2027</w:t>
            </w:r>
          </w:p>
        </w:tc>
        <w:tc>
          <w:tcPr>
            <w:tcW w:w="1134" w:type="dxa"/>
            <w:shd w:val="clear" w:color="auto" w:fill="D9D9D9" w:themeFill="background1" w:themeFillShade="D9"/>
            <w:vAlign w:val="center"/>
          </w:tcPr>
          <w:p w14:paraId="6B77DF71" w14:textId="77777777" w:rsidR="00AA4AC5" w:rsidRPr="001F1016" w:rsidRDefault="00AA4AC5" w:rsidP="00AA4AC5">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2028</w:t>
            </w:r>
          </w:p>
        </w:tc>
        <w:tc>
          <w:tcPr>
            <w:tcW w:w="1134" w:type="dxa"/>
            <w:shd w:val="clear" w:color="auto" w:fill="D9D9D9" w:themeFill="background1" w:themeFillShade="D9"/>
            <w:vAlign w:val="center"/>
          </w:tcPr>
          <w:p w14:paraId="70C3DF85" w14:textId="77777777" w:rsidR="00AA4AC5" w:rsidRPr="001F1016" w:rsidRDefault="00AA4AC5" w:rsidP="00AA4AC5">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2029</w:t>
            </w:r>
          </w:p>
        </w:tc>
      </w:tr>
      <w:tr w:rsidR="00AA4AC5" w:rsidRPr="001F1016" w14:paraId="6AE2CFF8" w14:textId="77777777" w:rsidTr="00555681">
        <w:tc>
          <w:tcPr>
            <w:tcW w:w="756" w:type="dxa"/>
            <w:vAlign w:val="center"/>
          </w:tcPr>
          <w:p w14:paraId="5C463630" w14:textId="77777777" w:rsidR="00AA4AC5" w:rsidRPr="001F1016" w:rsidRDefault="00AA4AC5"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w:t>
            </w:r>
          </w:p>
        </w:tc>
        <w:tc>
          <w:tcPr>
            <w:tcW w:w="2924" w:type="dxa"/>
          </w:tcPr>
          <w:p w14:paraId="0C99B5F1" w14:textId="77777777" w:rsidR="00AA4AC5" w:rsidRPr="001F1016" w:rsidRDefault="00AA4AC5" w:rsidP="00AA4AC5">
            <w:pPr>
              <w:jc w:val="both"/>
              <w:rPr>
                <w:iCs/>
                <w:sz w:val="28"/>
                <w:szCs w:val="28"/>
              </w:rPr>
            </w:pPr>
            <w:r w:rsidRPr="001F1016">
              <w:rPr>
                <w:sz w:val="28"/>
                <w:szCs w:val="28"/>
                <w:shd w:val="clear" w:color="auto" w:fill="FFFFFF"/>
              </w:rPr>
              <w:t>количество различных категорий молодежи, посетивших мероприятия</w:t>
            </w:r>
          </w:p>
        </w:tc>
        <w:tc>
          <w:tcPr>
            <w:tcW w:w="1559" w:type="dxa"/>
            <w:vAlign w:val="center"/>
          </w:tcPr>
          <w:p w14:paraId="7FE5A49B" w14:textId="77777777" w:rsidR="00AA4AC5" w:rsidRPr="001F1016" w:rsidRDefault="00AA4AC5"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человек</w:t>
            </w:r>
          </w:p>
        </w:tc>
        <w:tc>
          <w:tcPr>
            <w:tcW w:w="998" w:type="dxa"/>
            <w:vAlign w:val="center"/>
          </w:tcPr>
          <w:p w14:paraId="27E8C825" w14:textId="0E5E3F38" w:rsidR="00AA4AC5" w:rsidRPr="001F1016" w:rsidRDefault="009F1232" w:rsidP="00AA4AC5">
            <w:pPr>
              <w:spacing w:after="100" w:afterAutospacing="1"/>
              <w:jc w:val="center"/>
              <w:rPr>
                <w:rFonts w:eastAsia="Calibri"/>
                <w:color w:val="000000" w:themeColor="text1"/>
                <w:sz w:val="28"/>
                <w:szCs w:val="28"/>
                <w:lang w:val="en-US" w:eastAsia="en-US"/>
              </w:rPr>
            </w:pPr>
            <w:r>
              <w:rPr>
                <w:rFonts w:eastAsia="Calibri"/>
                <w:color w:val="000000" w:themeColor="text1"/>
                <w:sz w:val="28"/>
                <w:szCs w:val="28"/>
                <w:lang w:eastAsia="en-US"/>
              </w:rPr>
              <w:t>1</w:t>
            </w:r>
            <w:r w:rsidR="005B305E" w:rsidRPr="001F1016">
              <w:rPr>
                <w:rFonts w:eastAsia="Calibri"/>
                <w:color w:val="000000" w:themeColor="text1"/>
                <w:sz w:val="28"/>
                <w:szCs w:val="28"/>
                <w:lang w:val="en-US" w:eastAsia="en-US"/>
              </w:rPr>
              <w:t>00</w:t>
            </w:r>
          </w:p>
        </w:tc>
        <w:tc>
          <w:tcPr>
            <w:tcW w:w="1134" w:type="dxa"/>
            <w:vAlign w:val="center"/>
          </w:tcPr>
          <w:p w14:paraId="2852F468" w14:textId="72F2A2BD" w:rsidR="00AA4AC5" w:rsidRPr="001F1016" w:rsidRDefault="009F1232" w:rsidP="00AA4AC5">
            <w:pPr>
              <w:spacing w:after="100" w:afterAutospacing="1"/>
              <w:jc w:val="center"/>
              <w:rPr>
                <w:rFonts w:eastAsia="Calibri"/>
                <w:color w:val="000000" w:themeColor="text1"/>
                <w:sz w:val="28"/>
                <w:szCs w:val="28"/>
                <w:lang w:val="en-US" w:eastAsia="en-US"/>
              </w:rPr>
            </w:pPr>
            <w:r>
              <w:rPr>
                <w:rFonts w:eastAsia="Calibri"/>
                <w:color w:val="000000" w:themeColor="text1"/>
                <w:sz w:val="28"/>
                <w:szCs w:val="28"/>
                <w:lang w:eastAsia="en-US"/>
              </w:rPr>
              <w:t>2</w:t>
            </w:r>
            <w:r w:rsidR="007C51D2" w:rsidRPr="001F1016">
              <w:rPr>
                <w:rFonts w:eastAsia="Calibri"/>
                <w:color w:val="000000" w:themeColor="text1"/>
                <w:sz w:val="28"/>
                <w:szCs w:val="28"/>
                <w:lang w:val="en-US" w:eastAsia="en-US"/>
              </w:rPr>
              <w:t>00</w:t>
            </w:r>
          </w:p>
        </w:tc>
        <w:tc>
          <w:tcPr>
            <w:tcW w:w="1134" w:type="dxa"/>
            <w:vAlign w:val="center"/>
          </w:tcPr>
          <w:p w14:paraId="1176FFC4" w14:textId="5BB4493D" w:rsidR="00AA4AC5" w:rsidRPr="001F1016" w:rsidRDefault="009F1232" w:rsidP="00AA4AC5">
            <w:pPr>
              <w:spacing w:after="100" w:afterAutospacing="1"/>
              <w:jc w:val="center"/>
              <w:rPr>
                <w:rFonts w:eastAsia="Calibri"/>
                <w:color w:val="000000" w:themeColor="text1"/>
                <w:sz w:val="28"/>
                <w:szCs w:val="28"/>
                <w:lang w:val="en-US" w:eastAsia="en-US"/>
              </w:rPr>
            </w:pPr>
            <w:r>
              <w:rPr>
                <w:rFonts w:eastAsia="Calibri"/>
                <w:color w:val="000000" w:themeColor="text1"/>
                <w:sz w:val="28"/>
                <w:szCs w:val="28"/>
                <w:lang w:eastAsia="en-US"/>
              </w:rPr>
              <w:t>3</w:t>
            </w:r>
            <w:r w:rsidR="007C51D2" w:rsidRPr="001F1016">
              <w:rPr>
                <w:rFonts w:eastAsia="Calibri"/>
                <w:color w:val="000000" w:themeColor="text1"/>
                <w:sz w:val="28"/>
                <w:szCs w:val="28"/>
                <w:lang w:val="en-US" w:eastAsia="en-US"/>
              </w:rPr>
              <w:t>00</w:t>
            </w:r>
          </w:p>
        </w:tc>
        <w:tc>
          <w:tcPr>
            <w:tcW w:w="1134" w:type="dxa"/>
            <w:vAlign w:val="center"/>
          </w:tcPr>
          <w:p w14:paraId="1D3ECEB5" w14:textId="4B66582D" w:rsidR="00AA4AC5" w:rsidRPr="001F1016" w:rsidRDefault="009F1232" w:rsidP="00AA4AC5">
            <w:pPr>
              <w:spacing w:after="100" w:afterAutospacing="1"/>
              <w:jc w:val="center"/>
              <w:rPr>
                <w:rFonts w:eastAsia="Calibri"/>
                <w:color w:val="000000" w:themeColor="text1"/>
                <w:sz w:val="28"/>
                <w:szCs w:val="28"/>
                <w:lang w:val="en-US" w:eastAsia="en-US"/>
              </w:rPr>
            </w:pPr>
            <w:r>
              <w:rPr>
                <w:rFonts w:eastAsia="Calibri"/>
                <w:color w:val="000000" w:themeColor="text1"/>
                <w:sz w:val="28"/>
                <w:szCs w:val="28"/>
                <w:lang w:eastAsia="en-US"/>
              </w:rPr>
              <w:t>4</w:t>
            </w:r>
            <w:r w:rsidR="007C51D2" w:rsidRPr="001F1016">
              <w:rPr>
                <w:rFonts w:eastAsia="Calibri"/>
                <w:color w:val="000000" w:themeColor="text1"/>
                <w:sz w:val="28"/>
                <w:szCs w:val="28"/>
                <w:lang w:val="en-US" w:eastAsia="en-US"/>
              </w:rPr>
              <w:t>00</w:t>
            </w:r>
          </w:p>
        </w:tc>
        <w:tc>
          <w:tcPr>
            <w:tcW w:w="1134" w:type="dxa"/>
            <w:vAlign w:val="center"/>
          </w:tcPr>
          <w:p w14:paraId="0D8CBAB1" w14:textId="426346A3" w:rsidR="00AA4AC5" w:rsidRPr="001F1016" w:rsidRDefault="009F1232" w:rsidP="00AA4AC5">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5</w:t>
            </w:r>
            <w:r w:rsidR="007C51D2" w:rsidRPr="001F1016">
              <w:rPr>
                <w:rFonts w:eastAsia="Calibri"/>
                <w:color w:val="000000" w:themeColor="text1"/>
                <w:sz w:val="28"/>
                <w:szCs w:val="28"/>
                <w:lang w:val="en-US" w:eastAsia="en-US"/>
              </w:rPr>
              <w:t>00</w:t>
            </w:r>
          </w:p>
        </w:tc>
      </w:tr>
      <w:tr w:rsidR="00AA4AC5" w:rsidRPr="001F1016" w14:paraId="5BDB1150" w14:textId="77777777" w:rsidTr="00555681">
        <w:tc>
          <w:tcPr>
            <w:tcW w:w="756" w:type="dxa"/>
            <w:vAlign w:val="center"/>
          </w:tcPr>
          <w:p w14:paraId="1A515BBA" w14:textId="77777777" w:rsidR="00AA4AC5" w:rsidRPr="001F1016" w:rsidRDefault="00AA4AC5"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2.</w:t>
            </w:r>
          </w:p>
        </w:tc>
        <w:tc>
          <w:tcPr>
            <w:tcW w:w="2924" w:type="dxa"/>
          </w:tcPr>
          <w:p w14:paraId="3E38A126" w14:textId="77777777" w:rsidR="00AA4AC5" w:rsidRPr="001F1016" w:rsidRDefault="00AA4AC5" w:rsidP="00AA4AC5">
            <w:pPr>
              <w:jc w:val="both"/>
              <w:rPr>
                <w:iCs/>
                <w:sz w:val="28"/>
                <w:szCs w:val="28"/>
              </w:rPr>
            </w:pPr>
            <w:r w:rsidRPr="001F1016">
              <w:rPr>
                <w:sz w:val="28"/>
                <w:szCs w:val="28"/>
                <w:shd w:val="clear" w:color="auto" w:fill="FFFFFF"/>
              </w:rPr>
              <w:t xml:space="preserve">количество мероприятий </w:t>
            </w:r>
          </w:p>
        </w:tc>
        <w:tc>
          <w:tcPr>
            <w:tcW w:w="1559" w:type="dxa"/>
            <w:vAlign w:val="center"/>
          </w:tcPr>
          <w:p w14:paraId="1D8AF996" w14:textId="77777777" w:rsidR="00AA4AC5" w:rsidRPr="001F1016" w:rsidRDefault="00AA4AC5" w:rsidP="00AA4AC5">
            <w:pPr>
              <w:spacing w:after="100" w:afterAutospacing="1"/>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единиц</w:t>
            </w:r>
          </w:p>
        </w:tc>
        <w:tc>
          <w:tcPr>
            <w:tcW w:w="998" w:type="dxa"/>
            <w:vAlign w:val="center"/>
          </w:tcPr>
          <w:p w14:paraId="7795AD9B" w14:textId="2930B441"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44320367" w14:textId="6365D3C1"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4DB95611" w14:textId="1677A9EE" w:rsidR="00AA4AC5" w:rsidRPr="001F1016" w:rsidRDefault="007C51D2" w:rsidP="00AA4AC5">
            <w:pPr>
              <w:spacing w:after="100" w:afterAutospacing="1"/>
              <w:jc w:val="center"/>
              <w:rPr>
                <w:rFonts w:eastAsia="Calibri"/>
                <w:color w:val="000000" w:themeColor="text1"/>
                <w:sz w:val="28"/>
                <w:szCs w:val="28"/>
                <w:lang w:val="en-US" w:eastAsia="en-US"/>
              </w:rPr>
            </w:pPr>
            <w:r w:rsidRPr="001F1016">
              <w:rPr>
                <w:rFonts w:eastAsia="Calibri"/>
                <w:color w:val="000000" w:themeColor="text1"/>
                <w:sz w:val="28"/>
                <w:szCs w:val="28"/>
                <w:lang w:val="en-US" w:eastAsia="en-US"/>
              </w:rPr>
              <w:t>5</w:t>
            </w:r>
          </w:p>
        </w:tc>
        <w:tc>
          <w:tcPr>
            <w:tcW w:w="1134" w:type="dxa"/>
            <w:vAlign w:val="center"/>
          </w:tcPr>
          <w:p w14:paraId="5A27A73C" w14:textId="4FF487C3"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6</w:t>
            </w:r>
          </w:p>
        </w:tc>
        <w:tc>
          <w:tcPr>
            <w:tcW w:w="1134" w:type="dxa"/>
            <w:vAlign w:val="center"/>
          </w:tcPr>
          <w:p w14:paraId="3E479990" w14:textId="3D96B3DC" w:rsidR="00AA4AC5" w:rsidRPr="001F1016" w:rsidRDefault="007C51D2" w:rsidP="00AA4AC5">
            <w:pPr>
              <w:spacing w:after="100" w:afterAutospacing="1"/>
              <w:jc w:val="center"/>
              <w:rPr>
                <w:rFonts w:eastAsia="Calibri"/>
                <w:color w:val="000000" w:themeColor="text1"/>
                <w:sz w:val="28"/>
                <w:szCs w:val="28"/>
                <w:lang w:val="en-US" w:eastAsia="en-US"/>
              </w:rPr>
            </w:pPr>
            <w:r w:rsidRPr="001F1016">
              <w:rPr>
                <w:rFonts w:eastAsia="Calibri"/>
                <w:color w:val="000000" w:themeColor="text1"/>
                <w:sz w:val="28"/>
                <w:szCs w:val="28"/>
                <w:lang w:val="en-US" w:eastAsia="en-US"/>
              </w:rPr>
              <w:t>7</w:t>
            </w:r>
          </w:p>
        </w:tc>
      </w:tr>
      <w:tr w:rsidR="00AA4AC5" w:rsidRPr="001F1016" w14:paraId="304A7CE2" w14:textId="77777777" w:rsidTr="00555681">
        <w:tc>
          <w:tcPr>
            <w:tcW w:w="756" w:type="dxa"/>
            <w:vAlign w:val="center"/>
          </w:tcPr>
          <w:p w14:paraId="7E340865" w14:textId="77777777" w:rsidR="00AA4AC5" w:rsidRPr="001F1016" w:rsidRDefault="00AA4AC5"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2924" w:type="dxa"/>
          </w:tcPr>
          <w:p w14:paraId="2D32FED5" w14:textId="77777777" w:rsidR="00AA4AC5" w:rsidRPr="001F1016" w:rsidRDefault="00AA4AC5" w:rsidP="00AA4AC5">
            <w:pPr>
              <w:jc w:val="both"/>
              <w:rPr>
                <w:sz w:val="28"/>
                <w:szCs w:val="28"/>
              </w:rPr>
            </w:pPr>
            <w:r w:rsidRPr="001F1016">
              <w:rPr>
                <w:sz w:val="28"/>
                <w:szCs w:val="28"/>
                <w:shd w:val="clear" w:color="auto" w:fill="FFFFFF"/>
              </w:rPr>
              <w:t xml:space="preserve">доля различных категорий молодежи, посетивших мероприятия </w:t>
            </w:r>
            <w:r w:rsidRPr="001F1016">
              <w:rPr>
                <w:sz w:val="28"/>
                <w:szCs w:val="28"/>
              </w:rPr>
              <w:t xml:space="preserve">мобильного центра по работе с молодежью </w:t>
            </w:r>
            <w:r w:rsidRPr="001F1016">
              <w:rPr>
                <w:sz w:val="28"/>
                <w:szCs w:val="28"/>
                <w:shd w:val="clear" w:color="auto" w:fill="FFFFFF"/>
              </w:rPr>
              <w:t>от общей численности молодежи района</w:t>
            </w:r>
          </w:p>
        </w:tc>
        <w:tc>
          <w:tcPr>
            <w:tcW w:w="1559" w:type="dxa"/>
            <w:vAlign w:val="center"/>
          </w:tcPr>
          <w:p w14:paraId="1866F9D6" w14:textId="77777777" w:rsidR="00AA4AC5" w:rsidRPr="001F1016" w:rsidRDefault="00AA4AC5"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процент</w:t>
            </w:r>
          </w:p>
        </w:tc>
        <w:tc>
          <w:tcPr>
            <w:tcW w:w="998" w:type="dxa"/>
            <w:vAlign w:val="center"/>
          </w:tcPr>
          <w:p w14:paraId="418B5305" w14:textId="51EF7FE9" w:rsidR="00AA4AC5" w:rsidRPr="001F1016" w:rsidRDefault="007C51D2"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10</w:t>
            </w:r>
          </w:p>
        </w:tc>
        <w:tc>
          <w:tcPr>
            <w:tcW w:w="1134" w:type="dxa"/>
            <w:vAlign w:val="center"/>
          </w:tcPr>
          <w:p w14:paraId="18FCBD36" w14:textId="6C0AFB90"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10</w:t>
            </w:r>
          </w:p>
        </w:tc>
        <w:tc>
          <w:tcPr>
            <w:tcW w:w="1134" w:type="dxa"/>
            <w:vAlign w:val="center"/>
          </w:tcPr>
          <w:p w14:paraId="32F384A7" w14:textId="76235296"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12</w:t>
            </w:r>
          </w:p>
        </w:tc>
        <w:tc>
          <w:tcPr>
            <w:tcW w:w="1134" w:type="dxa"/>
            <w:vAlign w:val="center"/>
          </w:tcPr>
          <w:p w14:paraId="4334D1CF" w14:textId="44244B70"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15</w:t>
            </w:r>
          </w:p>
        </w:tc>
        <w:tc>
          <w:tcPr>
            <w:tcW w:w="1134" w:type="dxa"/>
            <w:vAlign w:val="center"/>
          </w:tcPr>
          <w:p w14:paraId="5C61D58D" w14:textId="3F6EE6C6" w:rsidR="00AA4AC5"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20</w:t>
            </w:r>
          </w:p>
        </w:tc>
      </w:tr>
      <w:tr w:rsidR="00555681" w:rsidRPr="001F1016" w14:paraId="53DC6075" w14:textId="77777777" w:rsidTr="00555681">
        <w:tc>
          <w:tcPr>
            <w:tcW w:w="756" w:type="dxa"/>
            <w:vAlign w:val="center"/>
          </w:tcPr>
          <w:p w14:paraId="34A5AAD7" w14:textId="77777777" w:rsidR="00555681" w:rsidRPr="001F1016" w:rsidRDefault="00555681"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4.</w:t>
            </w:r>
          </w:p>
        </w:tc>
        <w:tc>
          <w:tcPr>
            <w:tcW w:w="2924" w:type="dxa"/>
          </w:tcPr>
          <w:p w14:paraId="5297D18C" w14:textId="77777777" w:rsidR="00555681" w:rsidRPr="001F1016" w:rsidRDefault="00356B8A" w:rsidP="00555681">
            <w:pPr>
              <w:jc w:val="both"/>
              <w:rPr>
                <w:sz w:val="28"/>
                <w:szCs w:val="28"/>
                <w:shd w:val="clear" w:color="auto" w:fill="FFFFFF"/>
              </w:rPr>
            </w:pPr>
            <w:r w:rsidRPr="001F1016">
              <w:rPr>
                <w:sz w:val="28"/>
                <w:szCs w:val="28"/>
              </w:rPr>
              <w:t>количество упоминаний о в СМИ и социальных сетях</w:t>
            </w:r>
          </w:p>
        </w:tc>
        <w:tc>
          <w:tcPr>
            <w:tcW w:w="1559" w:type="dxa"/>
            <w:vAlign w:val="center"/>
          </w:tcPr>
          <w:p w14:paraId="254EC0BA" w14:textId="77777777" w:rsidR="00555681" w:rsidRPr="001F1016" w:rsidRDefault="00555681" w:rsidP="00AA4AC5">
            <w:pPr>
              <w:spacing w:after="100" w:afterAutospacing="1"/>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единиц</w:t>
            </w:r>
          </w:p>
        </w:tc>
        <w:tc>
          <w:tcPr>
            <w:tcW w:w="998" w:type="dxa"/>
            <w:vAlign w:val="center"/>
          </w:tcPr>
          <w:p w14:paraId="59446361" w14:textId="1BD5F7CD" w:rsidR="00555681"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2FA568D7" w14:textId="7A903149" w:rsidR="00555681"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77B3C975" w14:textId="08BFB81B" w:rsidR="00555681"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4744870A" w14:textId="3E069D94" w:rsidR="00555681"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6</w:t>
            </w:r>
          </w:p>
        </w:tc>
        <w:tc>
          <w:tcPr>
            <w:tcW w:w="1134" w:type="dxa"/>
            <w:vAlign w:val="center"/>
          </w:tcPr>
          <w:p w14:paraId="2AFD5616" w14:textId="1ED81255" w:rsidR="00555681"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7</w:t>
            </w:r>
          </w:p>
        </w:tc>
      </w:tr>
      <w:tr w:rsidR="00356B8A" w:rsidRPr="00AD295B" w14:paraId="4891EA7D" w14:textId="77777777" w:rsidTr="00555681">
        <w:tc>
          <w:tcPr>
            <w:tcW w:w="756" w:type="dxa"/>
            <w:vAlign w:val="center"/>
          </w:tcPr>
          <w:p w14:paraId="486D59DF" w14:textId="77777777" w:rsidR="00356B8A" w:rsidRPr="001F1016" w:rsidRDefault="00356B8A"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2924" w:type="dxa"/>
          </w:tcPr>
          <w:p w14:paraId="261D9309" w14:textId="77777777" w:rsidR="00356B8A" w:rsidRPr="001F1016" w:rsidRDefault="009D7474" w:rsidP="00555681">
            <w:pPr>
              <w:jc w:val="both"/>
              <w:rPr>
                <w:sz w:val="28"/>
                <w:szCs w:val="28"/>
              </w:rPr>
            </w:pPr>
            <w:r w:rsidRPr="001F1016">
              <w:rPr>
                <w:rFonts w:hint="eastAsia"/>
                <w:bCs/>
                <w:sz w:val="28"/>
                <w:szCs w:val="28"/>
                <w:shd w:val="clear" w:color="auto" w:fill="FFFFFF"/>
              </w:rPr>
              <w:t>с</w:t>
            </w:r>
            <w:r w:rsidRPr="001F1016">
              <w:rPr>
                <w:bCs/>
                <w:sz w:val="28"/>
                <w:szCs w:val="28"/>
                <w:shd w:val="clear" w:color="auto" w:fill="FFFFFF"/>
              </w:rPr>
              <w:t>тепень удовлетворённост</w:t>
            </w:r>
            <w:r w:rsidRPr="001F1016">
              <w:rPr>
                <w:rFonts w:hint="eastAsia"/>
                <w:bCs/>
                <w:sz w:val="28"/>
                <w:szCs w:val="28"/>
                <w:shd w:val="clear" w:color="auto" w:fill="FFFFFF"/>
              </w:rPr>
              <w:t>и</w:t>
            </w:r>
            <w:r w:rsidRPr="001F1016">
              <w:rPr>
                <w:bCs/>
                <w:sz w:val="28"/>
                <w:szCs w:val="28"/>
                <w:shd w:val="clear" w:color="auto" w:fill="FFFFFF"/>
              </w:rPr>
              <w:t xml:space="preserve"> </w:t>
            </w:r>
            <w:r w:rsidRPr="001F1016">
              <w:rPr>
                <w:sz w:val="28"/>
                <w:szCs w:val="28"/>
                <w:shd w:val="clear" w:color="auto" w:fill="FFFFFF"/>
              </w:rPr>
              <w:t>участников качеством предоставляемых услуг и мероприятий</w:t>
            </w:r>
          </w:p>
        </w:tc>
        <w:tc>
          <w:tcPr>
            <w:tcW w:w="1559" w:type="dxa"/>
            <w:vAlign w:val="center"/>
          </w:tcPr>
          <w:p w14:paraId="579E7DA2" w14:textId="77777777" w:rsidR="00356B8A" w:rsidRPr="001F1016" w:rsidRDefault="00356B8A" w:rsidP="00AA4AC5">
            <w:pPr>
              <w:spacing w:after="100" w:afterAutospacing="1"/>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процент</w:t>
            </w:r>
          </w:p>
        </w:tc>
        <w:tc>
          <w:tcPr>
            <w:tcW w:w="998" w:type="dxa"/>
            <w:vAlign w:val="center"/>
          </w:tcPr>
          <w:p w14:paraId="7646A6FC" w14:textId="64B4890E" w:rsidR="00356B8A"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70</w:t>
            </w:r>
          </w:p>
        </w:tc>
        <w:tc>
          <w:tcPr>
            <w:tcW w:w="1134" w:type="dxa"/>
            <w:vAlign w:val="center"/>
          </w:tcPr>
          <w:p w14:paraId="0F810A69" w14:textId="3EBB93BA" w:rsidR="00356B8A"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70</w:t>
            </w:r>
          </w:p>
        </w:tc>
        <w:tc>
          <w:tcPr>
            <w:tcW w:w="1134" w:type="dxa"/>
            <w:vAlign w:val="center"/>
          </w:tcPr>
          <w:p w14:paraId="6479112B" w14:textId="6FD49AAC" w:rsidR="00356B8A"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80</w:t>
            </w:r>
          </w:p>
        </w:tc>
        <w:tc>
          <w:tcPr>
            <w:tcW w:w="1134" w:type="dxa"/>
            <w:vAlign w:val="center"/>
          </w:tcPr>
          <w:p w14:paraId="13949336" w14:textId="63C443BC" w:rsidR="00356B8A"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80</w:t>
            </w:r>
          </w:p>
        </w:tc>
        <w:tc>
          <w:tcPr>
            <w:tcW w:w="1134" w:type="dxa"/>
            <w:vAlign w:val="center"/>
          </w:tcPr>
          <w:p w14:paraId="45E04A5F" w14:textId="48BD2A41" w:rsidR="00356B8A" w:rsidRPr="001F1016" w:rsidRDefault="001F1016" w:rsidP="00AA4AC5">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90</w:t>
            </w:r>
          </w:p>
        </w:tc>
      </w:tr>
    </w:tbl>
    <w:p w14:paraId="20DD9E4B" w14:textId="77777777" w:rsidR="009A4336" w:rsidRPr="00AD295B" w:rsidRDefault="009A4336" w:rsidP="00386142">
      <w:pPr>
        <w:ind w:firstLine="708"/>
        <w:jc w:val="both"/>
        <w:rPr>
          <w:rFonts w:eastAsia="Calibri"/>
          <w:color w:val="000000" w:themeColor="text1"/>
          <w:sz w:val="28"/>
          <w:szCs w:val="28"/>
          <w:lang w:eastAsia="en-US"/>
        </w:rPr>
      </w:pPr>
    </w:p>
    <w:p w14:paraId="710E77C3" w14:textId="77777777" w:rsidR="00356B8A" w:rsidRPr="00AD295B" w:rsidRDefault="009A4336" w:rsidP="00356B8A">
      <w:pPr>
        <w:ind w:firstLine="709"/>
        <w:jc w:val="both"/>
        <w:rPr>
          <w:rFonts w:eastAsia="Calibri"/>
          <w:bCs/>
          <w:color w:val="000000" w:themeColor="text1"/>
          <w:sz w:val="28"/>
          <w:szCs w:val="28"/>
          <w:lang w:eastAsia="en-US"/>
        </w:rPr>
      </w:pPr>
      <w:r w:rsidRPr="00AD295B">
        <w:rPr>
          <w:rFonts w:eastAsia="Calibri"/>
          <w:color w:val="000000" w:themeColor="text1"/>
          <w:sz w:val="28"/>
          <w:szCs w:val="28"/>
          <w:lang w:eastAsia="en-US"/>
        </w:rPr>
        <w:lastRenderedPageBreak/>
        <w:t>Механизм реализации.</w:t>
      </w:r>
      <w:r w:rsidRPr="00AD295B">
        <w:rPr>
          <w:rFonts w:eastAsia="Calibri"/>
          <w:bCs/>
          <w:color w:val="000000" w:themeColor="text1"/>
          <w:sz w:val="28"/>
          <w:szCs w:val="28"/>
          <w:lang w:eastAsia="en-US"/>
        </w:rPr>
        <w:t xml:space="preserve"> </w:t>
      </w:r>
      <w:r w:rsidR="00356B8A" w:rsidRPr="00AD295B">
        <w:rPr>
          <w:rFonts w:eastAsia="Calibri"/>
          <w:bCs/>
          <w:color w:val="000000" w:themeColor="text1"/>
          <w:sz w:val="28"/>
          <w:szCs w:val="28"/>
          <w:lang w:eastAsia="en-US"/>
        </w:rPr>
        <w:t xml:space="preserve">Создание гибкой системы маршрутов мобильного центра на </w:t>
      </w:r>
      <w:r w:rsidR="008929D4">
        <w:rPr>
          <w:rFonts w:eastAsia="Calibri"/>
          <w:bCs/>
          <w:color w:val="000000" w:themeColor="text1"/>
          <w:sz w:val="28"/>
          <w:szCs w:val="28"/>
          <w:lang w:eastAsia="en-US"/>
        </w:rPr>
        <w:t>базе стоящей на балансе учреждения «</w:t>
      </w:r>
      <w:r w:rsidR="00356B8A" w:rsidRPr="00AD295B">
        <w:rPr>
          <w:rFonts w:eastAsia="Calibri"/>
          <w:bCs/>
          <w:color w:val="000000" w:themeColor="text1"/>
          <w:sz w:val="28"/>
          <w:szCs w:val="28"/>
          <w:lang w:eastAsia="en-US"/>
        </w:rPr>
        <w:t>Газели</w:t>
      </w:r>
      <w:r w:rsidR="008929D4">
        <w:rPr>
          <w:rFonts w:eastAsia="Calibri"/>
          <w:bCs/>
          <w:color w:val="000000" w:themeColor="text1"/>
          <w:sz w:val="28"/>
          <w:szCs w:val="28"/>
          <w:lang w:eastAsia="en-US"/>
        </w:rPr>
        <w:t>»</w:t>
      </w:r>
      <w:r w:rsidR="00356B8A" w:rsidRPr="00AD295B">
        <w:rPr>
          <w:rFonts w:eastAsia="Calibri"/>
          <w:bCs/>
          <w:color w:val="000000" w:themeColor="text1"/>
          <w:sz w:val="28"/>
          <w:szCs w:val="28"/>
          <w:lang w:eastAsia="en-US"/>
        </w:rPr>
        <w:t xml:space="preserve"> будет основываться на анализе потребностей молодежи в различных локациях жилмассива «Стрижи». Это позволит регулярно обновлять маршруты в зависимости от сезонных и актуальных запросов. Для определения наиболее востребованных программ и мероприятий будет проводиться сбор данных о потребностях молодежи. Планируется организация опросов и анкетирования среди молодежи в разных</w:t>
      </w:r>
      <w:r w:rsidR="008929D4">
        <w:rPr>
          <w:rFonts w:eastAsia="Calibri"/>
          <w:bCs/>
          <w:color w:val="000000" w:themeColor="text1"/>
          <w:sz w:val="28"/>
          <w:szCs w:val="28"/>
          <w:lang w:eastAsia="en-US"/>
        </w:rPr>
        <w:t xml:space="preserve"> локациях</w:t>
      </w:r>
      <w:r w:rsidR="00356B8A" w:rsidRPr="00AD295B">
        <w:rPr>
          <w:rFonts w:eastAsia="Calibri"/>
          <w:bCs/>
          <w:color w:val="000000" w:themeColor="text1"/>
          <w:sz w:val="28"/>
          <w:szCs w:val="28"/>
          <w:lang w:eastAsia="en-US"/>
        </w:rPr>
        <w:t>, а также использование социальных сетей для сбора мнений и предложений.</w:t>
      </w:r>
    </w:p>
    <w:p w14:paraId="53156FD8" w14:textId="77777777" w:rsidR="00356B8A" w:rsidRPr="00AD295B" w:rsidRDefault="00356B8A" w:rsidP="00356B8A">
      <w:pPr>
        <w:ind w:firstLine="709"/>
        <w:jc w:val="both"/>
        <w:rPr>
          <w:rFonts w:eastAsia="Calibri"/>
          <w:bCs/>
          <w:color w:val="000000" w:themeColor="text1"/>
          <w:sz w:val="28"/>
          <w:szCs w:val="28"/>
          <w:lang w:eastAsia="en-US"/>
        </w:rPr>
      </w:pPr>
      <w:r w:rsidRPr="00AD295B">
        <w:rPr>
          <w:rFonts w:eastAsia="Calibri"/>
          <w:bCs/>
          <w:color w:val="000000" w:themeColor="text1"/>
          <w:sz w:val="28"/>
          <w:szCs w:val="28"/>
          <w:lang w:eastAsia="en-US"/>
        </w:rPr>
        <w:t>Кроме того, мобильный центр будет активно участвовать в местных мероприятиях, присоединяясь к уже существующим праздникам, ярмаркам и спортивным событиям в жилмассива «Стрижи» (в летний период на рекреационной территории «Стрижи» (озера «Жемчужина Сибири» и «Утиное гнездо»). Это поможет привлечь молодежь и представить свои услуги. Важным аспектом работы станет сотрудничество с местными организациями, включая учебные заведения, молодежные организации и НКО, что позволит совместно проводить мероприятия и улучшить доступ к молодежной аудитории.</w:t>
      </w:r>
    </w:p>
    <w:p w14:paraId="7870A2FB" w14:textId="77777777" w:rsidR="009A4336" w:rsidRPr="00AD295B" w:rsidRDefault="00356B8A" w:rsidP="00356B8A">
      <w:pPr>
        <w:ind w:firstLine="709"/>
        <w:jc w:val="both"/>
        <w:rPr>
          <w:rFonts w:eastAsia="Calibri"/>
          <w:bCs/>
          <w:color w:val="000000" w:themeColor="text1"/>
          <w:sz w:val="28"/>
          <w:szCs w:val="28"/>
          <w:lang w:eastAsia="en-US"/>
        </w:rPr>
      </w:pPr>
      <w:r w:rsidRPr="00AD295B">
        <w:rPr>
          <w:rFonts w:eastAsia="Calibri"/>
          <w:bCs/>
          <w:color w:val="000000" w:themeColor="text1"/>
          <w:sz w:val="28"/>
          <w:szCs w:val="28"/>
          <w:lang w:eastAsia="en-US"/>
        </w:rPr>
        <w:t xml:space="preserve">Для информирования и рекламы мобильного центра будет активно использоваться </w:t>
      </w:r>
      <w:r w:rsidR="008929D4">
        <w:rPr>
          <w:rFonts w:eastAsia="Calibri"/>
          <w:bCs/>
          <w:color w:val="000000" w:themeColor="text1"/>
          <w:sz w:val="28"/>
          <w:szCs w:val="28"/>
          <w:lang w:eastAsia="en-US"/>
        </w:rPr>
        <w:t>локальные чаты в Вотсапп и</w:t>
      </w:r>
      <w:r w:rsidRPr="00AD295B">
        <w:rPr>
          <w:rFonts w:eastAsia="Calibri"/>
          <w:bCs/>
          <w:color w:val="000000" w:themeColor="text1"/>
          <w:sz w:val="28"/>
          <w:szCs w:val="28"/>
          <w:lang w:eastAsia="en-US"/>
        </w:rPr>
        <w:t xml:space="preserve"> Телеграм, социальные сети для продвижения мероприятий в новых локациях. Также планируется создание визуально привлекательных материалов, чтобы заинтересовать молодежь. Важной частью работы станет регулярный сбор обратной связи от участников мероприятий, что позволит адаптировать программы </w:t>
      </w:r>
      <w:r w:rsidR="008929D4">
        <w:rPr>
          <w:rFonts w:eastAsia="Calibri"/>
          <w:bCs/>
          <w:color w:val="000000" w:themeColor="text1"/>
          <w:sz w:val="28"/>
          <w:szCs w:val="28"/>
          <w:lang w:eastAsia="en-US"/>
        </w:rPr>
        <w:t xml:space="preserve">(«Яндекс.формы») </w:t>
      </w:r>
      <w:r w:rsidRPr="00AD295B">
        <w:rPr>
          <w:rFonts w:eastAsia="Calibri"/>
          <w:bCs/>
          <w:color w:val="000000" w:themeColor="text1"/>
          <w:sz w:val="28"/>
          <w:szCs w:val="28"/>
          <w:lang w:eastAsia="en-US"/>
        </w:rPr>
        <w:t xml:space="preserve">в соответствии с их потребностями и интересами. </w:t>
      </w:r>
    </w:p>
    <w:p w14:paraId="14297E82" w14:textId="77777777" w:rsidR="009A4336" w:rsidRPr="00432E87" w:rsidRDefault="009A4336" w:rsidP="00386142">
      <w:pPr>
        <w:ind w:firstLine="709"/>
        <w:jc w:val="both"/>
        <w:rPr>
          <w:rFonts w:eastAsia="Calibri"/>
          <w:b/>
          <w:bCs/>
          <w:color w:val="000000" w:themeColor="text1"/>
          <w:sz w:val="28"/>
          <w:szCs w:val="28"/>
          <w:lang w:eastAsia="en-US"/>
        </w:rPr>
      </w:pPr>
    </w:p>
    <w:p w14:paraId="16E6F681" w14:textId="77777777" w:rsidR="00BE73EE" w:rsidRPr="00432E87" w:rsidRDefault="009A4336" w:rsidP="00BE73EE">
      <w:pPr>
        <w:jc w:val="center"/>
        <w:rPr>
          <w:rFonts w:eastAsia="Calibri"/>
          <w:b/>
          <w:color w:val="000000" w:themeColor="text1"/>
          <w:sz w:val="28"/>
          <w:szCs w:val="28"/>
          <w:lang w:eastAsia="en-US"/>
        </w:rPr>
      </w:pPr>
      <w:r w:rsidRPr="00432E87">
        <w:rPr>
          <w:rFonts w:eastAsia="Calibri"/>
          <w:b/>
          <w:color w:val="000000" w:themeColor="text1"/>
          <w:sz w:val="28"/>
          <w:szCs w:val="28"/>
          <w:lang w:eastAsia="en-US"/>
        </w:rPr>
        <w:t>6.3.</w:t>
      </w:r>
      <w:r w:rsidRPr="00432E87">
        <w:rPr>
          <w:rFonts w:eastAsia="Calibri"/>
          <w:b/>
          <w:color w:val="000000" w:themeColor="text1"/>
          <w:sz w:val="22"/>
          <w:szCs w:val="22"/>
          <w:lang w:eastAsia="en-US"/>
        </w:rPr>
        <w:t xml:space="preserve"> </w:t>
      </w:r>
      <w:r w:rsidR="00BE73EE" w:rsidRPr="00432E87">
        <w:rPr>
          <w:rFonts w:eastAsia="Calibri"/>
          <w:b/>
          <w:color w:val="000000" w:themeColor="text1"/>
          <w:sz w:val="28"/>
          <w:szCs w:val="28"/>
          <w:lang w:eastAsia="en-US"/>
        </w:rPr>
        <w:t>Синхронизировать деятельность и пространство учреждения со стандартом учреждения молодёжной политики</w:t>
      </w:r>
    </w:p>
    <w:p w14:paraId="358B6BF6" w14:textId="77777777" w:rsidR="009A4336" w:rsidRPr="00AD295B" w:rsidRDefault="009A4336" w:rsidP="00BE73EE">
      <w:pPr>
        <w:pStyle w:val="2"/>
        <w:rPr>
          <w:rFonts w:ascii="Times New Roman" w:eastAsia="Calibri" w:hAnsi="Times New Roman" w:cs="Times New Roman"/>
          <w:color w:val="000000" w:themeColor="text1"/>
          <w:sz w:val="28"/>
          <w:szCs w:val="28"/>
          <w:lang w:eastAsia="en-US"/>
        </w:rPr>
      </w:pPr>
    </w:p>
    <w:p w14:paraId="40B97F94" w14:textId="77777777" w:rsidR="009A4336" w:rsidRPr="00AD295B" w:rsidRDefault="009A4336" w:rsidP="00386142">
      <w:pPr>
        <w:shd w:val="clear" w:color="auto" w:fill="FFFFFF"/>
        <w:ind w:firstLine="708"/>
        <w:jc w:val="center"/>
        <w:rPr>
          <w:color w:val="000000" w:themeColor="text1"/>
          <w:sz w:val="28"/>
          <w:szCs w:val="28"/>
        </w:rPr>
      </w:pPr>
      <w:r w:rsidRPr="00AD295B">
        <w:rPr>
          <w:color w:val="000000" w:themeColor="text1"/>
          <w:sz w:val="28"/>
          <w:szCs w:val="28"/>
        </w:rPr>
        <w:t>Таблица №</w:t>
      </w:r>
      <w:r w:rsidR="00347F2C" w:rsidRPr="00AD295B">
        <w:rPr>
          <w:color w:val="000000" w:themeColor="text1"/>
          <w:sz w:val="28"/>
          <w:szCs w:val="28"/>
        </w:rPr>
        <w:t>6</w:t>
      </w:r>
      <w:r w:rsidRPr="00AD295B">
        <w:rPr>
          <w:color w:val="000000" w:themeColor="text1"/>
          <w:sz w:val="28"/>
          <w:szCs w:val="28"/>
        </w:rPr>
        <w:t xml:space="preserve"> – Синхронизация задач и индикаторов выполнения </w:t>
      </w:r>
    </w:p>
    <w:p w14:paraId="276027FC" w14:textId="77777777" w:rsidR="009A4336" w:rsidRPr="00AD295B" w:rsidRDefault="009A4336" w:rsidP="00386142">
      <w:pPr>
        <w:rPr>
          <w:rFonts w:eastAsia="Calibri"/>
          <w:lang w:eastAsia="en-US"/>
        </w:rPr>
      </w:pPr>
    </w:p>
    <w:tbl>
      <w:tblPr>
        <w:tblStyle w:val="14"/>
        <w:tblW w:w="10773" w:type="dxa"/>
        <w:tblInd w:w="-5" w:type="dxa"/>
        <w:tblLook w:val="04A0" w:firstRow="1" w:lastRow="0" w:firstColumn="1" w:lastColumn="0" w:noHBand="0" w:noVBand="1"/>
      </w:tblPr>
      <w:tblGrid>
        <w:gridCol w:w="756"/>
        <w:gridCol w:w="2924"/>
        <w:gridCol w:w="1559"/>
        <w:gridCol w:w="998"/>
        <w:gridCol w:w="1134"/>
        <w:gridCol w:w="1134"/>
        <w:gridCol w:w="1134"/>
        <w:gridCol w:w="1134"/>
      </w:tblGrid>
      <w:tr w:rsidR="00BE73EE" w:rsidRPr="001F1016" w14:paraId="1C48C45A" w14:textId="77777777" w:rsidTr="004F2DB6">
        <w:tc>
          <w:tcPr>
            <w:tcW w:w="756" w:type="dxa"/>
            <w:vMerge w:val="restart"/>
            <w:shd w:val="clear" w:color="auto" w:fill="D9D9D9" w:themeFill="background1" w:themeFillShade="D9"/>
          </w:tcPr>
          <w:p w14:paraId="2EEAB282" w14:textId="77777777" w:rsidR="00BE73EE" w:rsidRPr="001F1016" w:rsidRDefault="00BE73EE" w:rsidP="004F2DB6">
            <w:pPr>
              <w:widowControl w:val="0"/>
              <w:autoSpaceDE w:val="0"/>
              <w:autoSpaceDN w:val="0"/>
              <w:adjustRightInd w:val="0"/>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 п/н</w:t>
            </w:r>
          </w:p>
          <w:p w14:paraId="7CCEF565" w14:textId="77777777" w:rsidR="00BE73EE" w:rsidRPr="001F1016" w:rsidRDefault="00BE73EE" w:rsidP="004F2DB6">
            <w:pPr>
              <w:rPr>
                <w:rFonts w:eastAsia="Calibri"/>
                <w:color w:val="000000" w:themeColor="text1"/>
                <w:sz w:val="28"/>
                <w:szCs w:val="28"/>
                <w:lang w:eastAsia="en-US"/>
              </w:rPr>
            </w:pPr>
          </w:p>
        </w:tc>
        <w:tc>
          <w:tcPr>
            <w:tcW w:w="2924" w:type="dxa"/>
            <w:vMerge w:val="restart"/>
            <w:shd w:val="clear" w:color="auto" w:fill="D9D9D9" w:themeFill="background1" w:themeFillShade="D9"/>
          </w:tcPr>
          <w:p w14:paraId="2AA93188" w14:textId="77777777" w:rsidR="00BE73EE" w:rsidRPr="001F1016" w:rsidRDefault="00BE73EE" w:rsidP="004F2DB6">
            <w:pPr>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 xml:space="preserve">Наименование </w:t>
            </w:r>
          </w:p>
          <w:p w14:paraId="37DE0267" w14:textId="77777777" w:rsidR="00BE73EE" w:rsidRPr="001F1016" w:rsidRDefault="00BE73EE" w:rsidP="004F2DB6">
            <w:pPr>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показателя</w:t>
            </w:r>
          </w:p>
        </w:tc>
        <w:tc>
          <w:tcPr>
            <w:tcW w:w="1559" w:type="dxa"/>
            <w:vMerge w:val="restart"/>
            <w:shd w:val="clear" w:color="auto" w:fill="D9D9D9" w:themeFill="background1" w:themeFillShade="D9"/>
          </w:tcPr>
          <w:p w14:paraId="5B0EF4A5" w14:textId="77777777" w:rsidR="00BE73EE" w:rsidRPr="001F1016" w:rsidRDefault="00BE73EE" w:rsidP="004F2DB6">
            <w:pPr>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 xml:space="preserve">Единицы </w:t>
            </w:r>
            <w:r w:rsidRPr="001F1016">
              <w:rPr>
                <w:rFonts w:eastAsia="Arial Unicode MS"/>
                <w:bCs/>
                <w:color w:val="000000" w:themeColor="text1"/>
                <w:sz w:val="28"/>
                <w:szCs w:val="28"/>
                <w:lang w:eastAsia="en-US"/>
              </w:rPr>
              <w:br/>
              <w:t>измерения</w:t>
            </w:r>
          </w:p>
        </w:tc>
        <w:tc>
          <w:tcPr>
            <w:tcW w:w="5534" w:type="dxa"/>
            <w:gridSpan w:val="5"/>
            <w:shd w:val="clear" w:color="auto" w:fill="D9D9D9" w:themeFill="background1" w:themeFillShade="D9"/>
          </w:tcPr>
          <w:p w14:paraId="67CC45DD" w14:textId="77777777" w:rsidR="00BE73EE" w:rsidRPr="001F1016" w:rsidRDefault="00BE73EE" w:rsidP="004F2DB6">
            <w:pPr>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 xml:space="preserve">Прогнозная динамика показателя </w:t>
            </w:r>
          </w:p>
          <w:p w14:paraId="22A12D04" w14:textId="77777777" w:rsidR="00BE73EE" w:rsidRPr="001F1016" w:rsidRDefault="00BE73EE" w:rsidP="004F2DB6">
            <w:pPr>
              <w:jc w:val="center"/>
              <w:rPr>
                <w:rFonts w:eastAsia="Calibri"/>
                <w:color w:val="000000" w:themeColor="text1"/>
                <w:sz w:val="28"/>
                <w:szCs w:val="28"/>
                <w:lang w:eastAsia="en-US"/>
              </w:rPr>
            </w:pPr>
            <w:r w:rsidRPr="001F1016">
              <w:rPr>
                <w:rFonts w:eastAsia="Arial Unicode MS"/>
                <w:bCs/>
                <w:i/>
                <w:color w:val="000000" w:themeColor="text1"/>
                <w:sz w:val="28"/>
                <w:szCs w:val="28"/>
                <w:lang w:eastAsia="en-US"/>
              </w:rPr>
              <w:t>(по периодам)</w:t>
            </w:r>
          </w:p>
        </w:tc>
      </w:tr>
      <w:tr w:rsidR="00BE73EE" w:rsidRPr="001F1016" w14:paraId="7EB35CCA" w14:textId="77777777" w:rsidTr="004F2DB6">
        <w:trPr>
          <w:trHeight w:val="605"/>
        </w:trPr>
        <w:tc>
          <w:tcPr>
            <w:tcW w:w="756" w:type="dxa"/>
            <w:vMerge/>
            <w:shd w:val="clear" w:color="auto" w:fill="D9D9D9" w:themeFill="background1" w:themeFillShade="D9"/>
          </w:tcPr>
          <w:p w14:paraId="2EA178A1" w14:textId="77777777" w:rsidR="00BE73EE" w:rsidRPr="001F1016" w:rsidRDefault="00BE73EE" w:rsidP="004F2DB6">
            <w:pPr>
              <w:spacing w:after="200"/>
              <w:rPr>
                <w:rFonts w:eastAsia="Calibri"/>
                <w:color w:val="000000" w:themeColor="text1"/>
                <w:sz w:val="28"/>
                <w:szCs w:val="28"/>
                <w:lang w:eastAsia="en-US"/>
              </w:rPr>
            </w:pPr>
          </w:p>
        </w:tc>
        <w:tc>
          <w:tcPr>
            <w:tcW w:w="2924" w:type="dxa"/>
            <w:vMerge/>
            <w:shd w:val="clear" w:color="auto" w:fill="D9D9D9" w:themeFill="background1" w:themeFillShade="D9"/>
          </w:tcPr>
          <w:p w14:paraId="039D7A5B" w14:textId="77777777" w:rsidR="00BE73EE" w:rsidRPr="001F1016" w:rsidRDefault="00BE73EE" w:rsidP="004F2DB6">
            <w:pPr>
              <w:spacing w:after="200"/>
              <w:rPr>
                <w:rFonts w:eastAsia="Calibri"/>
                <w:color w:val="000000" w:themeColor="text1"/>
                <w:sz w:val="28"/>
                <w:szCs w:val="28"/>
                <w:lang w:eastAsia="en-US"/>
              </w:rPr>
            </w:pPr>
          </w:p>
        </w:tc>
        <w:tc>
          <w:tcPr>
            <w:tcW w:w="1559" w:type="dxa"/>
            <w:vMerge/>
            <w:shd w:val="clear" w:color="auto" w:fill="D9D9D9" w:themeFill="background1" w:themeFillShade="D9"/>
          </w:tcPr>
          <w:p w14:paraId="4B6B9B92" w14:textId="77777777" w:rsidR="00BE73EE" w:rsidRPr="001F1016" w:rsidRDefault="00BE73EE" w:rsidP="004F2DB6">
            <w:pPr>
              <w:spacing w:after="200"/>
              <w:rPr>
                <w:rFonts w:eastAsia="Calibri"/>
                <w:color w:val="000000" w:themeColor="text1"/>
                <w:sz w:val="28"/>
                <w:szCs w:val="28"/>
                <w:lang w:eastAsia="en-US"/>
              </w:rPr>
            </w:pPr>
          </w:p>
        </w:tc>
        <w:tc>
          <w:tcPr>
            <w:tcW w:w="998" w:type="dxa"/>
            <w:shd w:val="clear" w:color="auto" w:fill="D9D9D9" w:themeFill="background1" w:themeFillShade="D9"/>
            <w:vAlign w:val="center"/>
          </w:tcPr>
          <w:p w14:paraId="7A3C17D0" w14:textId="77777777" w:rsidR="00BE73EE" w:rsidRPr="001F1016" w:rsidRDefault="00BE73EE" w:rsidP="004F2DB6">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2025</w:t>
            </w:r>
          </w:p>
        </w:tc>
        <w:tc>
          <w:tcPr>
            <w:tcW w:w="1134" w:type="dxa"/>
            <w:shd w:val="clear" w:color="auto" w:fill="D9D9D9" w:themeFill="background1" w:themeFillShade="D9"/>
            <w:vAlign w:val="center"/>
          </w:tcPr>
          <w:p w14:paraId="6E6A765A" w14:textId="77777777" w:rsidR="00BE73EE" w:rsidRPr="001F1016" w:rsidRDefault="00BE73EE" w:rsidP="004F2DB6">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2026</w:t>
            </w:r>
          </w:p>
        </w:tc>
        <w:tc>
          <w:tcPr>
            <w:tcW w:w="1134" w:type="dxa"/>
            <w:shd w:val="clear" w:color="auto" w:fill="D9D9D9" w:themeFill="background1" w:themeFillShade="D9"/>
            <w:vAlign w:val="center"/>
          </w:tcPr>
          <w:p w14:paraId="054B5B34" w14:textId="77777777" w:rsidR="00BE73EE" w:rsidRPr="001F1016" w:rsidRDefault="00BE73EE" w:rsidP="004F2DB6">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2027</w:t>
            </w:r>
          </w:p>
        </w:tc>
        <w:tc>
          <w:tcPr>
            <w:tcW w:w="1134" w:type="dxa"/>
            <w:shd w:val="clear" w:color="auto" w:fill="D9D9D9" w:themeFill="background1" w:themeFillShade="D9"/>
            <w:vAlign w:val="center"/>
          </w:tcPr>
          <w:p w14:paraId="36F67AC9" w14:textId="77777777" w:rsidR="00BE73EE" w:rsidRPr="001F1016" w:rsidRDefault="00BE73EE" w:rsidP="004F2DB6">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2028</w:t>
            </w:r>
          </w:p>
        </w:tc>
        <w:tc>
          <w:tcPr>
            <w:tcW w:w="1134" w:type="dxa"/>
            <w:shd w:val="clear" w:color="auto" w:fill="D9D9D9" w:themeFill="background1" w:themeFillShade="D9"/>
            <w:vAlign w:val="center"/>
          </w:tcPr>
          <w:p w14:paraId="28D140E5" w14:textId="77777777" w:rsidR="00BE73EE" w:rsidRPr="001F1016" w:rsidRDefault="00BE73EE" w:rsidP="004F2DB6">
            <w:pPr>
              <w:widowControl w:val="0"/>
              <w:autoSpaceDE w:val="0"/>
              <w:autoSpaceDN w:val="0"/>
              <w:adjustRightInd w:val="0"/>
              <w:jc w:val="center"/>
              <w:rPr>
                <w:rFonts w:eastAsia="Arial Unicode MS"/>
                <w:color w:val="000000" w:themeColor="text1"/>
                <w:sz w:val="28"/>
                <w:szCs w:val="28"/>
                <w:lang w:eastAsia="en-US"/>
              </w:rPr>
            </w:pPr>
            <w:r w:rsidRPr="001F1016">
              <w:rPr>
                <w:rFonts w:eastAsia="Arial Unicode MS"/>
                <w:color w:val="000000" w:themeColor="text1"/>
                <w:sz w:val="28"/>
                <w:szCs w:val="28"/>
                <w:lang w:eastAsia="en-US"/>
              </w:rPr>
              <w:t>2029</w:t>
            </w:r>
          </w:p>
        </w:tc>
      </w:tr>
      <w:tr w:rsidR="00BE73EE" w:rsidRPr="001F1016" w14:paraId="2328255D" w14:textId="77777777" w:rsidTr="00555681">
        <w:tc>
          <w:tcPr>
            <w:tcW w:w="756" w:type="dxa"/>
            <w:vAlign w:val="center"/>
          </w:tcPr>
          <w:p w14:paraId="41FBBC26" w14:textId="77777777" w:rsidR="00BE73EE" w:rsidRPr="001F1016" w:rsidRDefault="00BE73EE"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w:t>
            </w:r>
          </w:p>
        </w:tc>
        <w:tc>
          <w:tcPr>
            <w:tcW w:w="2924" w:type="dxa"/>
          </w:tcPr>
          <w:p w14:paraId="716DE6ED" w14:textId="77777777" w:rsidR="00BE73EE" w:rsidRPr="001F1016" w:rsidRDefault="00BE73EE" w:rsidP="00BE73EE">
            <w:pPr>
              <w:jc w:val="both"/>
              <w:rPr>
                <w:iCs/>
              </w:rPr>
            </w:pPr>
            <w:r w:rsidRPr="001F1016">
              <w:rPr>
                <w:sz w:val="28"/>
                <w:szCs w:val="28"/>
                <w:shd w:val="clear" w:color="auto" w:fill="FFFFFF"/>
              </w:rPr>
              <w:t>количество партнеров из межсекторного социального партнерства, включенных во внешний контур работы учреждения</w:t>
            </w:r>
          </w:p>
        </w:tc>
        <w:tc>
          <w:tcPr>
            <w:tcW w:w="1559" w:type="dxa"/>
            <w:vAlign w:val="center"/>
          </w:tcPr>
          <w:p w14:paraId="20410C3C" w14:textId="77777777" w:rsidR="00BE73EE" w:rsidRPr="001F1016" w:rsidRDefault="00555681" w:rsidP="00BE73EE">
            <w:pPr>
              <w:spacing w:after="100" w:afterAutospacing="1"/>
              <w:jc w:val="center"/>
              <w:rPr>
                <w:rFonts w:eastAsia="Calibri"/>
                <w:color w:val="92D050"/>
                <w:sz w:val="28"/>
                <w:szCs w:val="28"/>
                <w:lang w:eastAsia="en-US"/>
              </w:rPr>
            </w:pPr>
            <w:r w:rsidRPr="001F1016">
              <w:rPr>
                <w:rFonts w:eastAsia="Calibri"/>
                <w:sz w:val="28"/>
                <w:szCs w:val="28"/>
                <w:lang w:eastAsia="en-US"/>
              </w:rPr>
              <w:t>единиц</w:t>
            </w:r>
          </w:p>
        </w:tc>
        <w:tc>
          <w:tcPr>
            <w:tcW w:w="998" w:type="dxa"/>
            <w:vAlign w:val="center"/>
          </w:tcPr>
          <w:p w14:paraId="7A7F1044" w14:textId="1C0AE9A4"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77A002ED" w14:textId="69B1ECE0"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1134" w:type="dxa"/>
            <w:vAlign w:val="center"/>
          </w:tcPr>
          <w:p w14:paraId="509D329C" w14:textId="69D94555"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6</w:t>
            </w:r>
          </w:p>
        </w:tc>
        <w:tc>
          <w:tcPr>
            <w:tcW w:w="1134" w:type="dxa"/>
            <w:vAlign w:val="center"/>
          </w:tcPr>
          <w:p w14:paraId="39AB75E5" w14:textId="4F45C6AA"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6</w:t>
            </w:r>
          </w:p>
        </w:tc>
        <w:tc>
          <w:tcPr>
            <w:tcW w:w="1134" w:type="dxa"/>
            <w:vAlign w:val="center"/>
          </w:tcPr>
          <w:p w14:paraId="01D6A943" w14:textId="42E33A1B"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6</w:t>
            </w:r>
          </w:p>
        </w:tc>
      </w:tr>
      <w:tr w:rsidR="00BE73EE" w:rsidRPr="001F1016" w14:paraId="1C68447D" w14:textId="77777777" w:rsidTr="00555681">
        <w:tc>
          <w:tcPr>
            <w:tcW w:w="756" w:type="dxa"/>
            <w:vAlign w:val="center"/>
          </w:tcPr>
          <w:p w14:paraId="562E3934" w14:textId="77777777" w:rsidR="00BE73EE" w:rsidRPr="001F1016" w:rsidRDefault="00BE73EE"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2.</w:t>
            </w:r>
          </w:p>
        </w:tc>
        <w:tc>
          <w:tcPr>
            <w:tcW w:w="2924" w:type="dxa"/>
          </w:tcPr>
          <w:p w14:paraId="46555742" w14:textId="77777777" w:rsidR="00BE73EE" w:rsidRPr="001F1016" w:rsidRDefault="00BE73EE" w:rsidP="00BE73EE">
            <w:pPr>
              <w:jc w:val="both"/>
              <w:rPr>
                <w:iCs/>
              </w:rPr>
            </w:pPr>
            <w:r w:rsidRPr="001F1016">
              <w:rPr>
                <w:sz w:val="28"/>
                <w:szCs w:val="28"/>
                <w:shd w:val="clear" w:color="auto" w:fill="FFFFFF"/>
              </w:rPr>
              <w:t xml:space="preserve">количество социально-значимых мероприятий, проведённых с участием </w:t>
            </w:r>
            <w:r w:rsidRPr="001F1016">
              <w:rPr>
                <w:sz w:val="28"/>
                <w:szCs w:val="28"/>
                <w:shd w:val="clear" w:color="auto" w:fill="FFFFFF"/>
              </w:rPr>
              <w:lastRenderedPageBreak/>
              <w:t>региональных отделений федер</w:t>
            </w:r>
            <w:r w:rsidR="00584879" w:rsidRPr="001F1016">
              <w:rPr>
                <w:sz w:val="28"/>
                <w:szCs w:val="28"/>
                <w:shd w:val="clear" w:color="auto" w:fill="FFFFFF"/>
              </w:rPr>
              <w:t>альных организаций РДДМ, ЮНАРМИЯ</w:t>
            </w:r>
            <w:r w:rsidRPr="001F1016">
              <w:rPr>
                <w:sz w:val="28"/>
                <w:szCs w:val="28"/>
                <w:shd w:val="clear" w:color="auto" w:fill="FFFFFF"/>
              </w:rPr>
              <w:t xml:space="preserve"> и др.</w:t>
            </w:r>
          </w:p>
        </w:tc>
        <w:tc>
          <w:tcPr>
            <w:tcW w:w="1559" w:type="dxa"/>
            <w:vAlign w:val="center"/>
          </w:tcPr>
          <w:p w14:paraId="530150DF" w14:textId="77777777" w:rsidR="00BE73EE" w:rsidRPr="001F1016" w:rsidRDefault="00BE73EE" w:rsidP="00BE73EE">
            <w:pPr>
              <w:spacing w:after="100" w:afterAutospacing="1"/>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lastRenderedPageBreak/>
              <w:t>единиц</w:t>
            </w:r>
          </w:p>
        </w:tc>
        <w:tc>
          <w:tcPr>
            <w:tcW w:w="998" w:type="dxa"/>
            <w:vAlign w:val="center"/>
          </w:tcPr>
          <w:p w14:paraId="7488694E" w14:textId="2238E930"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2</w:t>
            </w:r>
          </w:p>
        </w:tc>
        <w:tc>
          <w:tcPr>
            <w:tcW w:w="1134" w:type="dxa"/>
            <w:vAlign w:val="center"/>
          </w:tcPr>
          <w:p w14:paraId="303CBD90" w14:textId="7C56A5EF"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1134" w:type="dxa"/>
            <w:vAlign w:val="center"/>
          </w:tcPr>
          <w:p w14:paraId="25410A44" w14:textId="2328B750"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1134" w:type="dxa"/>
            <w:vAlign w:val="center"/>
          </w:tcPr>
          <w:p w14:paraId="4B339B15" w14:textId="6C0D4AB5"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4</w:t>
            </w:r>
          </w:p>
        </w:tc>
        <w:tc>
          <w:tcPr>
            <w:tcW w:w="1134" w:type="dxa"/>
            <w:vAlign w:val="center"/>
          </w:tcPr>
          <w:p w14:paraId="15D1604E" w14:textId="54F7E901"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4</w:t>
            </w:r>
          </w:p>
        </w:tc>
      </w:tr>
      <w:tr w:rsidR="00BE73EE" w:rsidRPr="001F1016" w14:paraId="4DF80163" w14:textId="77777777" w:rsidTr="00555681">
        <w:tc>
          <w:tcPr>
            <w:tcW w:w="756" w:type="dxa"/>
            <w:vAlign w:val="center"/>
          </w:tcPr>
          <w:p w14:paraId="67183311" w14:textId="77777777" w:rsidR="00BE73EE" w:rsidRPr="001F1016" w:rsidRDefault="00BE73EE" w:rsidP="00555681">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2924" w:type="dxa"/>
          </w:tcPr>
          <w:p w14:paraId="266C1434" w14:textId="77777777" w:rsidR="00BE73EE" w:rsidRPr="001F1016" w:rsidRDefault="00BE73EE" w:rsidP="00BE73EE">
            <w:pPr>
              <w:jc w:val="both"/>
              <w:rPr>
                <w:iCs/>
              </w:rPr>
            </w:pPr>
            <w:r w:rsidRPr="001F1016">
              <w:rPr>
                <w:sz w:val="28"/>
                <w:szCs w:val="28"/>
                <w:shd w:val="clear" w:color="auto" w:fill="FFFFFF"/>
              </w:rPr>
              <w:t>доля различных категорий молодежи охваченной социально-значимой деятельностью в учреждении соответствующей стандарту</w:t>
            </w:r>
          </w:p>
        </w:tc>
        <w:tc>
          <w:tcPr>
            <w:tcW w:w="1559" w:type="dxa"/>
            <w:vAlign w:val="center"/>
          </w:tcPr>
          <w:p w14:paraId="1B4FE07D" w14:textId="77777777" w:rsidR="00BE73EE" w:rsidRPr="001F1016" w:rsidRDefault="00BE73EE"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процент</w:t>
            </w:r>
          </w:p>
        </w:tc>
        <w:tc>
          <w:tcPr>
            <w:tcW w:w="998" w:type="dxa"/>
            <w:vAlign w:val="center"/>
          </w:tcPr>
          <w:p w14:paraId="6263EDD4" w14:textId="0F664EEE"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10</w:t>
            </w:r>
          </w:p>
        </w:tc>
        <w:tc>
          <w:tcPr>
            <w:tcW w:w="1134" w:type="dxa"/>
            <w:vAlign w:val="center"/>
          </w:tcPr>
          <w:p w14:paraId="2EA7D6BA" w14:textId="78A26511"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10</w:t>
            </w:r>
          </w:p>
        </w:tc>
        <w:tc>
          <w:tcPr>
            <w:tcW w:w="1134" w:type="dxa"/>
            <w:vAlign w:val="center"/>
          </w:tcPr>
          <w:p w14:paraId="77E568F2" w14:textId="3356DE1C"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12</w:t>
            </w:r>
          </w:p>
        </w:tc>
        <w:tc>
          <w:tcPr>
            <w:tcW w:w="1134" w:type="dxa"/>
            <w:vAlign w:val="center"/>
          </w:tcPr>
          <w:p w14:paraId="36F801C7" w14:textId="0A60576E"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12</w:t>
            </w:r>
          </w:p>
        </w:tc>
        <w:tc>
          <w:tcPr>
            <w:tcW w:w="1134" w:type="dxa"/>
            <w:vAlign w:val="center"/>
          </w:tcPr>
          <w:p w14:paraId="6368FE7E" w14:textId="79A21012" w:rsidR="00BE73EE" w:rsidRPr="001F1016" w:rsidRDefault="001F1016" w:rsidP="00BE73EE">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15</w:t>
            </w:r>
          </w:p>
        </w:tc>
      </w:tr>
      <w:tr w:rsidR="00356B8A" w:rsidRPr="001F1016" w14:paraId="5217F0E9" w14:textId="77777777" w:rsidTr="00555681">
        <w:tc>
          <w:tcPr>
            <w:tcW w:w="756" w:type="dxa"/>
            <w:vAlign w:val="center"/>
          </w:tcPr>
          <w:p w14:paraId="3E5A1618" w14:textId="77777777" w:rsidR="00356B8A" w:rsidRPr="001F1016" w:rsidRDefault="00356B8A"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4.</w:t>
            </w:r>
          </w:p>
        </w:tc>
        <w:tc>
          <w:tcPr>
            <w:tcW w:w="2924" w:type="dxa"/>
          </w:tcPr>
          <w:p w14:paraId="210E7C79" w14:textId="77777777" w:rsidR="00356B8A" w:rsidRPr="001F1016" w:rsidRDefault="00356B8A" w:rsidP="00356B8A">
            <w:pPr>
              <w:jc w:val="both"/>
              <w:rPr>
                <w:sz w:val="28"/>
                <w:szCs w:val="28"/>
                <w:shd w:val="clear" w:color="auto" w:fill="FFFFFF"/>
              </w:rPr>
            </w:pPr>
            <w:r w:rsidRPr="001F1016">
              <w:rPr>
                <w:sz w:val="28"/>
                <w:szCs w:val="28"/>
              </w:rPr>
              <w:t>количество упоминаний о в СМИ и социальных сетях</w:t>
            </w:r>
          </w:p>
        </w:tc>
        <w:tc>
          <w:tcPr>
            <w:tcW w:w="1559" w:type="dxa"/>
            <w:vAlign w:val="center"/>
          </w:tcPr>
          <w:p w14:paraId="43C9FB0F" w14:textId="77777777" w:rsidR="00356B8A" w:rsidRPr="001F1016" w:rsidRDefault="00356B8A" w:rsidP="00356B8A">
            <w:pPr>
              <w:spacing w:after="100" w:afterAutospacing="1"/>
              <w:jc w:val="center"/>
              <w:rPr>
                <w:rFonts w:eastAsia="Calibri"/>
                <w:color w:val="000000" w:themeColor="text1"/>
                <w:sz w:val="28"/>
                <w:szCs w:val="28"/>
                <w:lang w:eastAsia="en-US"/>
              </w:rPr>
            </w:pPr>
            <w:r w:rsidRPr="001F1016">
              <w:rPr>
                <w:rFonts w:eastAsia="Arial Unicode MS"/>
                <w:bCs/>
                <w:color w:val="000000" w:themeColor="text1"/>
                <w:sz w:val="28"/>
                <w:szCs w:val="28"/>
                <w:lang w:eastAsia="en-US"/>
              </w:rPr>
              <w:t>единиц</w:t>
            </w:r>
          </w:p>
        </w:tc>
        <w:tc>
          <w:tcPr>
            <w:tcW w:w="998" w:type="dxa"/>
            <w:vAlign w:val="center"/>
          </w:tcPr>
          <w:p w14:paraId="36B144C4" w14:textId="45B2B0E4"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2</w:t>
            </w:r>
          </w:p>
        </w:tc>
        <w:tc>
          <w:tcPr>
            <w:tcW w:w="1134" w:type="dxa"/>
            <w:vAlign w:val="center"/>
          </w:tcPr>
          <w:p w14:paraId="49A7F6A2" w14:textId="7338F963"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1134" w:type="dxa"/>
            <w:vAlign w:val="center"/>
          </w:tcPr>
          <w:p w14:paraId="4BAD801D" w14:textId="6BC42DA5"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1134" w:type="dxa"/>
            <w:vAlign w:val="center"/>
          </w:tcPr>
          <w:p w14:paraId="5A18BB84" w14:textId="6017F552"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3</w:t>
            </w:r>
          </w:p>
        </w:tc>
        <w:tc>
          <w:tcPr>
            <w:tcW w:w="1134" w:type="dxa"/>
            <w:vAlign w:val="center"/>
          </w:tcPr>
          <w:p w14:paraId="01DE8EC6" w14:textId="122B37AA"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4</w:t>
            </w:r>
          </w:p>
        </w:tc>
      </w:tr>
      <w:tr w:rsidR="00356B8A" w:rsidRPr="00AD295B" w14:paraId="5B475B53" w14:textId="77777777" w:rsidTr="00555681">
        <w:tc>
          <w:tcPr>
            <w:tcW w:w="756" w:type="dxa"/>
            <w:vAlign w:val="center"/>
          </w:tcPr>
          <w:p w14:paraId="7B81F036" w14:textId="77777777" w:rsidR="00356B8A" w:rsidRPr="001F1016" w:rsidRDefault="00356B8A"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5.</w:t>
            </w:r>
          </w:p>
        </w:tc>
        <w:tc>
          <w:tcPr>
            <w:tcW w:w="2924" w:type="dxa"/>
          </w:tcPr>
          <w:p w14:paraId="42E94918" w14:textId="77777777" w:rsidR="00356B8A" w:rsidRPr="001F1016" w:rsidRDefault="009D7474" w:rsidP="00356B8A">
            <w:pPr>
              <w:jc w:val="both"/>
              <w:rPr>
                <w:sz w:val="28"/>
                <w:szCs w:val="28"/>
              </w:rPr>
            </w:pPr>
            <w:r w:rsidRPr="001F1016">
              <w:rPr>
                <w:rFonts w:hint="eastAsia"/>
                <w:bCs/>
                <w:sz w:val="28"/>
                <w:szCs w:val="28"/>
                <w:shd w:val="clear" w:color="auto" w:fill="FFFFFF"/>
              </w:rPr>
              <w:t>с</w:t>
            </w:r>
            <w:r w:rsidRPr="001F1016">
              <w:rPr>
                <w:bCs/>
                <w:sz w:val="28"/>
                <w:szCs w:val="28"/>
                <w:shd w:val="clear" w:color="auto" w:fill="FFFFFF"/>
              </w:rPr>
              <w:t>тепень удовлетворённост</w:t>
            </w:r>
            <w:r w:rsidRPr="001F1016">
              <w:rPr>
                <w:rFonts w:hint="eastAsia"/>
                <w:bCs/>
                <w:sz w:val="28"/>
                <w:szCs w:val="28"/>
                <w:shd w:val="clear" w:color="auto" w:fill="FFFFFF"/>
              </w:rPr>
              <w:t>и</w:t>
            </w:r>
            <w:r w:rsidRPr="001F1016">
              <w:rPr>
                <w:bCs/>
                <w:sz w:val="28"/>
                <w:szCs w:val="28"/>
                <w:shd w:val="clear" w:color="auto" w:fill="FFFFFF"/>
              </w:rPr>
              <w:t xml:space="preserve"> </w:t>
            </w:r>
            <w:r w:rsidRPr="001F1016">
              <w:rPr>
                <w:sz w:val="28"/>
                <w:szCs w:val="28"/>
                <w:shd w:val="clear" w:color="auto" w:fill="FFFFFF"/>
              </w:rPr>
              <w:t>участников качеством предоставляемых услуг и мероприятий</w:t>
            </w:r>
          </w:p>
        </w:tc>
        <w:tc>
          <w:tcPr>
            <w:tcW w:w="1559" w:type="dxa"/>
            <w:vAlign w:val="center"/>
          </w:tcPr>
          <w:p w14:paraId="0AA5F2C4" w14:textId="77777777" w:rsidR="00356B8A" w:rsidRPr="001F1016" w:rsidRDefault="00356B8A" w:rsidP="00356B8A">
            <w:pPr>
              <w:spacing w:after="100" w:afterAutospacing="1"/>
              <w:jc w:val="center"/>
              <w:rPr>
                <w:rFonts w:eastAsia="Arial Unicode MS"/>
                <w:bCs/>
                <w:color w:val="000000" w:themeColor="text1"/>
                <w:sz w:val="28"/>
                <w:szCs w:val="28"/>
                <w:lang w:eastAsia="en-US"/>
              </w:rPr>
            </w:pPr>
            <w:r w:rsidRPr="001F1016">
              <w:rPr>
                <w:rFonts w:eastAsia="Arial Unicode MS"/>
                <w:bCs/>
                <w:color w:val="000000" w:themeColor="text1"/>
                <w:sz w:val="28"/>
                <w:szCs w:val="28"/>
                <w:lang w:eastAsia="en-US"/>
              </w:rPr>
              <w:t>процент</w:t>
            </w:r>
          </w:p>
        </w:tc>
        <w:tc>
          <w:tcPr>
            <w:tcW w:w="998" w:type="dxa"/>
            <w:vAlign w:val="center"/>
          </w:tcPr>
          <w:p w14:paraId="1B5F02E7" w14:textId="56BB3C83"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70</w:t>
            </w:r>
          </w:p>
        </w:tc>
        <w:tc>
          <w:tcPr>
            <w:tcW w:w="1134" w:type="dxa"/>
            <w:vAlign w:val="center"/>
          </w:tcPr>
          <w:p w14:paraId="26FF0627" w14:textId="617FACDD"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70</w:t>
            </w:r>
          </w:p>
        </w:tc>
        <w:tc>
          <w:tcPr>
            <w:tcW w:w="1134" w:type="dxa"/>
            <w:vAlign w:val="center"/>
          </w:tcPr>
          <w:p w14:paraId="209BBC6B" w14:textId="72081333"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70</w:t>
            </w:r>
          </w:p>
        </w:tc>
        <w:tc>
          <w:tcPr>
            <w:tcW w:w="1134" w:type="dxa"/>
            <w:vAlign w:val="center"/>
          </w:tcPr>
          <w:p w14:paraId="11981BD5" w14:textId="293C8646" w:rsidR="00356B8A" w:rsidRPr="001F1016" w:rsidRDefault="001F1016" w:rsidP="00356B8A">
            <w:pPr>
              <w:spacing w:after="100" w:afterAutospacing="1"/>
              <w:jc w:val="center"/>
              <w:rPr>
                <w:rFonts w:eastAsia="Calibri"/>
                <w:color w:val="000000" w:themeColor="text1"/>
                <w:sz w:val="28"/>
                <w:szCs w:val="28"/>
                <w:lang w:eastAsia="en-US"/>
              </w:rPr>
            </w:pPr>
            <w:r w:rsidRPr="001F1016">
              <w:rPr>
                <w:rFonts w:eastAsia="Calibri"/>
                <w:color w:val="000000" w:themeColor="text1"/>
                <w:sz w:val="28"/>
                <w:szCs w:val="28"/>
                <w:lang w:eastAsia="en-US"/>
              </w:rPr>
              <w:t>80</w:t>
            </w:r>
          </w:p>
        </w:tc>
        <w:tc>
          <w:tcPr>
            <w:tcW w:w="1134" w:type="dxa"/>
            <w:vAlign w:val="center"/>
          </w:tcPr>
          <w:p w14:paraId="13706E62" w14:textId="25F73DEC" w:rsidR="00356B8A" w:rsidRPr="001F1016" w:rsidRDefault="009F1232" w:rsidP="00356B8A">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9</w:t>
            </w:r>
            <w:r w:rsidR="001F1016" w:rsidRPr="001F1016">
              <w:rPr>
                <w:rFonts w:eastAsia="Calibri"/>
                <w:color w:val="000000" w:themeColor="text1"/>
                <w:sz w:val="28"/>
                <w:szCs w:val="28"/>
                <w:lang w:eastAsia="en-US"/>
              </w:rPr>
              <w:t>0</w:t>
            </w:r>
          </w:p>
        </w:tc>
      </w:tr>
    </w:tbl>
    <w:p w14:paraId="5B87620E" w14:textId="77777777" w:rsidR="00356B8A" w:rsidRPr="00AD295B" w:rsidRDefault="009A4336"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Механизм реализации.</w:t>
      </w:r>
      <w:r w:rsidRPr="00AD295B">
        <w:rPr>
          <w:rFonts w:eastAsia="Calibri"/>
          <w:bCs/>
          <w:color w:val="000000" w:themeColor="text1"/>
          <w:sz w:val="28"/>
          <w:szCs w:val="28"/>
          <w:lang w:eastAsia="en-US"/>
        </w:rPr>
        <w:t xml:space="preserve"> </w:t>
      </w:r>
      <w:r w:rsidR="005F183C">
        <w:rPr>
          <w:rFonts w:eastAsia="Calibri"/>
          <w:color w:val="000000" w:themeColor="text1"/>
          <w:sz w:val="28"/>
          <w:szCs w:val="28"/>
          <w:lang w:eastAsia="en-US"/>
        </w:rPr>
        <w:t>Оценка соответствия включает</w:t>
      </w:r>
      <w:r w:rsidR="00356B8A" w:rsidRPr="00AD295B">
        <w:rPr>
          <w:rFonts w:eastAsia="Calibri"/>
          <w:color w:val="000000" w:themeColor="text1"/>
          <w:sz w:val="28"/>
          <w:szCs w:val="28"/>
          <w:lang w:eastAsia="en-US"/>
        </w:rPr>
        <w:t xml:space="preserve"> проведение анализа текущих программ и мероприятий с </w:t>
      </w:r>
      <w:r w:rsidR="005F183C">
        <w:rPr>
          <w:rFonts w:eastAsia="Calibri"/>
          <w:color w:val="000000" w:themeColor="text1"/>
          <w:sz w:val="28"/>
          <w:szCs w:val="28"/>
          <w:lang w:eastAsia="en-US"/>
        </w:rPr>
        <w:t>целью их соответствия стандарту</w:t>
      </w:r>
      <w:r w:rsidR="00356B8A" w:rsidRPr="00AD295B">
        <w:rPr>
          <w:rFonts w:eastAsia="Calibri"/>
          <w:color w:val="000000" w:themeColor="text1"/>
          <w:sz w:val="28"/>
          <w:szCs w:val="28"/>
          <w:lang w:eastAsia="en-US"/>
        </w:rPr>
        <w:t xml:space="preserve"> молодежной политики. Также будет применяться методика самооценки и внешней оценки, что позволит выявить пробелы и возможности для улучшения. На основе полученных данных будет разработана дорожная карта, в которой будут прописаны подробные этапы реализации синхронизации, ключевые задачи, сроки и ответственные лица</w:t>
      </w:r>
      <w:r w:rsidR="005F183C">
        <w:rPr>
          <w:rFonts w:eastAsia="Calibri"/>
          <w:color w:val="000000" w:themeColor="text1"/>
          <w:sz w:val="28"/>
          <w:szCs w:val="28"/>
          <w:lang w:eastAsia="en-US"/>
        </w:rPr>
        <w:t xml:space="preserve"> (сопряжение с проектной методологией </w:t>
      </w:r>
      <w:r w:rsidR="005F183C">
        <w:rPr>
          <w:rFonts w:eastAsia="Calibri"/>
          <w:color w:val="000000" w:themeColor="text1"/>
          <w:sz w:val="28"/>
          <w:szCs w:val="28"/>
          <w:lang w:val="en-US" w:eastAsia="en-US"/>
        </w:rPr>
        <w:t>IPMA</w:t>
      </w:r>
      <w:r w:rsidR="005F183C" w:rsidRPr="005F183C">
        <w:rPr>
          <w:rFonts w:eastAsia="Calibri"/>
          <w:color w:val="000000" w:themeColor="text1"/>
          <w:sz w:val="28"/>
          <w:szCs w:val="28"/>
          <w:lang w:eastAsia="en-US"/>
        </w:rPr>
        <w:t xml:space="preserve"> </w:t>
      </w:r>
      <w:r w:rsidR="005F183C">
        <w:rPr>
          <w:rFonts w:eastAsia="Calibri"/>
          <w:color w:val="000000" w:themeColor="text1"/>
          <w:sz w:val="28"/>
          <w:szCs w:val="28"/>
          <w:lang w:eastAsia="en-US"/>
        </w:rPr>
        <w:t>в части соответствия этапам</w:t>
      </w:r>
      <w:r w:rsidR="005F183C" w:rsidRPr="005F183C">
        <w:rPr>
          <w:rFonts w:eastAsia="Calibri"/>
          <w:color w:val="000000" w:themeColor="text1"/>
          <w:sz w:val="28"/>
          <w:szCs w:val="28"/>
          <w:lang w:eastAsia="en-US"/>
        </w:rPr>
        <w:t xml:space="preserve"> </w:t>
      </w:r>
      <w:r w:rsidR="005F183C">
        <w:rPr>
          <w:rFonts w:eastAsia="Calibri"/>
          <w:color w:val="000000" w:themeColor="text1"/>
          <w:sz w:val="28"/>
          <w:szCs w:val="28"/>
          <w:lang w:eastAsia="en-US"/>
        </w:rPr>
        <w:t>при подготовке мероприятий: инициация, разработка, реализация и завершения)</w:t>
      </w:r>
      <w:r w:rsidR="00356B8A" w:rsidRPr="00AD295B">
        <w:rPr>
          <w:rFonts w:eastAsia="Calibri"/>
          <w:color w:val="000000" w:themeColor="text1"/>
          <w:sz w:val="28"/>
          <w:szCs w:val="28"/>
          <w:lang w:eastAsia="en-US"/>
        </w:rPr>
        <w:t>. Установленные четкие индикаторы успе</w:t>
      </w:r>
      <w:r w:rsidR="005F183C">
        <w:rPr>
          <w:rFonts w:eastAsia="Calibri"/>
          <w:color w:val="000000" w:themeColor="text1"/>
          <w:sz w:val="28"/>
          <w:szCs w:val="28"/>
          <w:lang w:eastAsia="en-US"/>
        </w:rPr>
        <w:t>шности</w:t>
      </w:r>
      <w:r w:rsidR="00356B8A" w:rsidRPr="00AD295B">
        <w:rPr>
          <w:rFonts w:eastAsia="Calibri"/>
          <w:color w:val="000000" w:themeColor="text1"/>
          <w:sz w:val="28"/>
          <w:szCs w:val="28"/>
          <w:lang w:eastAsia="en-US"/>
        </w:rPr>
        <w:t xml:space="preserve"> позволят оценивать прогресс на каждом этапе.</w:t>
      </w:r>
    </w:p>
    <w:p w14:paraId="73C9AA4B" w14:textId="77777777" w:rsidR="00356B8A" w:rsidRPr="00AD295B" w:rsidRDefault="00356B8A" w:rsidP="005A7EEC">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 xml:space="preserve">Обновление </w:t>
      </w:r>
      <w:r w:rsidR="005F183C" w:rsidRPr="00AD295B">
        <w:rPr>
          <w:rFonts w:eastAsia="Calibri"/>
          <w:color w:val="000000" w:themeColor="text1"/>
          <w:sz w:val="28"/>
          <w:szCs w:val="28"/>
          <w:lang w:eastAsia="en-US"/>
        </w:rPr>
        <w:t>программ</w:t>
      </w:r>
      <w:r w:rsidR="005F183C">
        <w:rPr>
          <w:rFonts w:eastAsia="Calibri"/>
          <w:color w:val="000000" w:themeColor="text1"/>
          <w:sz w:val="28"/>
          <w:szCs w:val="28"/>
          <w:lang w:eastAsia="en-US"/>
        </w:rPr>
        <w:t xml:space="preserve"> клубных формирований, портфеля проектов </w:t>
      </w:r>
      <w:r w:rsidRPr="00AD295B">
        <w:rPr>
          <w:rFonts w:eastAsia="Calibri"/>
          <w:color w:val="000000" w:themeColor="text1"/>
          <w:sz w:val="28"/>
          <w:szCs w:val="28"/>
          <w:lang w:eastAsia="en-US"/>
        </w:rPr>
        <w:t xml:space="preserve">и </w:t>
      </w:r>
      <w:r w:rsidR="005F183C">
        <w:rPr>
          <w:rFonts w:eastAsia="Calibri"/>
          <w:color w:val="000000" w:themeColor="text1"/>
          <w:sz w:val="28"/>
          <w:szCs w:val="28"/>
          <w:lang w:eastAsia="en-US"/>
        </w:rPr>
        <w:t xml:space="preserve">содержательной основы </w:t>
      </w:r>
      <w:r w:rsidRPr="00AD295B">
        <w:rPr>
          <w:rFonts w:eastAsia="Calibri"/>
          <w:color w:val="000000" w:themeColor="text1"/>
          <w:sz w:val="28"/>
          <w:szCs w:val="28"/>
          <w:lang w:eastAsia="en-US"/>
        </w:rPr>
        <w:t>м</w:t>
      </w:r>
      <w:r w:rsidR="005A7EEC">
        <w:rPr>
          <w:rFonts w:eastAsia="Calibri"/>
          <w:color w:val="000000" w:themeColor="text1"/>
          <w:sz w:val="28"/>
          <w:szCs w:val="28"/>
          <w:lang w:eastAsia="en-US"/>
        </w:rPr>
        <w:t xml:space="preserve">ероприятий станет важным шагом, который </w:t>
      </w:r>
      <w:r w:rsidRPr="00AD295B">
        <w:rPr>
          <w:rFonts w:eastAsia="Calibri"/>
          <w:color w:val="000000" w:themeColor="text1"/>
          <w:sz w:val="28"/>
          <w:szCs w:val="28"/>
          <w:lang w:eastAsia="en-US"/>
        </w:rPr>
        <w:t xml:space="preserve">будет включать адаптацию существующих программ и разработку новых, основанных на потребностях молодежи и рекомендациях стандартов. Внедрение регулярных циклов обновления позволит поддерживать актуальность программ и соответствие </w:t>
      </w:r>
      <w:r w:rsidR="005A7EEC">
        <w:rPr>
          <w:rFonts w:eastAsia="Calibri"/>
          <w:color w:val="000000" w:themeColor="text1"/>
          <w:sz w:val="28"/>
          <w:szCs w:val="28"/>
          <w:lang w:eastAsia="en-US"/>
        </w:rPr>
        <w:t xml:space="preserve">ожиданиям молодежной аудитории. </w:t>
      </w:r>
      <w:r w:rsidRPr="00AD295B">
        <w:rPr>
          <w:rFonts w:eastAsia="Calibri"/>
          <w:color w:val="000000" w:themeColor="text1"/>
          <w:sz w:val="28"/>
          <w:szCs w:val="28"/>
          <w:lang w:eastAsia="en-US"/>
        </w:rPr>
        <w:t>Модернизация пространства учреждения также буд</w:t>
      </w:r>
      <w:r w:rsidR="005A7EEC">
        <w:rPr>
          <w:rFonts w:eastAsia="Calibri"/>
          <w:color w:val="000000" w:themeColor="text1"/>
          <w:sz w:val="28"/>
          <w:szCs w:val="28"/>
          <w:lang w:eastAsia="en-US"/>
        </w:rPr>
        <w:t>ет иметь значительное значение с т.з. оценки</w:t>
      </w:r>
      <w:r w:rsidRPr="00AD295B">
        <w:rPr>
          <w:rFonts w:eastAsia="Calibri"/>
          <w:color w:val="000000" w:themeColor="text1"/>
          <w:sz w:val="28"/>
          <w:szCs w:val="28"/>
          <w:lang w:eastAsia="en-US"/>
        </w:rPr>
        <w:t xml:space="preserve"> физического пространства и его соответствия стандартам, включая доступность, безопасность и комфорт</w:t>
      </w:r>
      <w:r w:rsidR="005A7EEC">
        <w:rPr>
          <w:rFonts w:eastAsia="Calibri"/>
          <w:color w:val="000000" w:themeColor="text1"/>
          <w:sz w:val="28"/>
          <w:szCs w:val="28"/>
          <w:lang w:eastAsia="en-US"/>
        </w:rPr>
        <w:t>ность</w:t>
      </w:r>
      <w:r w:rsidRPr="00AD295B">
        <w:rPr>
          <w:rFonts w:eastAsia="Calibri"/>
          <w:color w:val="000000" w:themeColor="text1"/>
          <w:sz w:val="28"/>
          <w:szCs w:val="28"/>
          <w:lang w:eastAsia="en-US"/>
        </w:rPr>
        <w:t xml:space="preserve">. Проекты по модернизации и переоснащению помещений будут реализованы, включая </w:t>
      </w:r>
      <w:r w:rsidR="005A7EEC">
        <w:rPr>
          <w:rFonts w:eastAsia="Calibri"/>
          <w:color w:val="000000" w:themeColor="text1"/>
          <w:sz w:val="28"/>
          <w:szCs w:val="28"/>
          <w:lang w:eastAsia="en-US"/>
        </w:rPr>
        <w:t>реновации пространств третьего места по мере износа.</w:t>
      </w:r>
    </w:p>
    <w:p w14:paraId="1A96FF14" w14:textId="77777777" w:rsidR="00356B8A" w:rsidRPr="00AD295B" w:rsidRDefault="005A7EEC" w:rsidP="00356B8A">
      <w:pPr>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Просвещение </w:t>
      </w:r>
      <w:r w:rsidR="00356B8A" w:rsidRPr="00AD295B">
        <w:rPr>
          <w:rFonts w:eastAsia="Calibri"/>
          <w:color w:val="000000" w:themeColor="text1"/>
          <w:sz w:val="28"/>
          <w:szCs w:val="28"/>
          <w:lang w:eastAsia="en-US"/>
        </w:rPr>
        <w:t xml:space="preserve">и профессиональное развитие сотрудников станут ключевыми аспектами. Будут </w:t>
      </w:r>
      <w:r>
        <w:rPr>
          <w:rFonts w:eastAsia="Calibri"/>
          <w:color w:val="000000" w:themeColor="text1"/>
          <w:sz w:val="28"/>
          <w:szCs w:val="28"/>
          <w:lang w:eastAsia="en-US"/>
        </w:rPr>
        <w:t>на регулярной основе мониториться профильные курсы в РФ (</w:t>
      </w:r>
      <w:r w:rsidR="00356B8A" w:rsidRPr="00AD295B">
        <w:rPr>
          <w:rFonts w:eastAsia="Calibri"/>
          <w:color w:val="000000" w:themeColor="text1"/>
          <w:sz w:val="28"/>
          <w:szCs w:val="28"/>
          <w:lang w:eastAsia="en-US"/>
        </w:rPr>
        <w:t>обучающие программы и семинары</w:t>
      </w:r>
      <w:r>
        <w:rPr>
          <w:rFonts w:eastAsia="Calibri"/>
          <w:color w:val="000000" w:themeColor="text1"/>
          <w:sz w:val="28"/>
          <w:szCs w:val="28"/>
          <w:lang w:eastAsia="en-US"/>
        </w:rPr>
        <w:t xml:space="preserve"> и др.)</w:t>
      </w:r>
      <w:r w:rsidR="00356B8A" w:rsidRPr="00AD295B">
        <w:rPr>
          <w:rFonts w:eastAsia="Calibri"/>
          <w:color w:val="000000" w:themeColor="text1"/>
          <w:sz w:val="28"/>
          <w:szCs w:val="28"/>
          <w:lang w:eastAsia="en-US"/>
        </w:rPr>
        <w:t xml:space="preserve">, направленные на повышение компетенций в </w:t>
      </w:r>
      <w:r>
        <w:rPr>
          <w:rFonts w:eastAsia="Calibri"/>
          <w:color w:val="000000" w:themeColor="text1"/>
          <w:sz w:val="28"/>
          <w:szCs w:val="28"/>
          <w:lang w:eastAsia="en-US"/>
        </w:rPr>
        <w:t xml:space="preserve">сфере государственной </w:t>
      </w:r>
      <w:r w:rsidR="00356B8A" w:rsidRPr="00AD295B">
        <w:rPr>
          <w:rFonts w:eastAsia="Calibri"/>
          <w:color w:val="000000" w:themeColor="text1"/>
          <w:sz w:val="28"/>
          <w:szCs w:val="28"/>
          <w:lang w:eastAsia="en-US"/>
        </w:rPr>
        <w:t xml:space="preserve">молодежной политики и работы с молодежью. Внедрение </w:t>
      </w:r>
      <w:r w:rsidR="00356B8A" w:rsidRPr="00AD295B">
        <w:rPr>
          <w:rFonts w:eastAsia="Calibri"/>
          <w:color w:val="000000" w:themeColor="text1"/>
          <w:sz w:val="28"/>
          <w:szCs w:val="28"/>
          <w:lang w:eastAsia="en-US"/>
        </w:rPr>
        <w:lastRenderedPageBreak/>
        <w:t>системы наставничества и обмена опытом между более опытными и новыми сотрудниками будет способствовать созданию эффективной команды.</w:t>
      </w:r>
    </w:p>
    <w:p w14:paraId="2DC4513F" w14:textId="77777777" w:rsidR="00356B8A" w:rsidRPr="00AD295B" w:rsidRDefault="00356B8A"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Мониторинг и оценка будут проводиться с помощью системы, позволяющей регулярно оценивать эффективность программ и мероприятий на основе заранее установленных индикаторов. Регулярные опросы и фокус-группы будут организованы для сбора обратной связи от молодежи, что позволит корректировать деятельность в соответствии с их потребностями.</w:t>
      </w:r>
    </w:p>
    <w:p w14:paraId="5F6DB374" w14:textId="77777777" w:rsidR="00356B8A" w:rsidRPr="00AD295B" w:rsidRDefault="00356B8A"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Синхронизация также будет включать партнерство и сотрудничество. Будут установлены стратегические партнерства с другими учреждениями и организациями, работающими в области молодежной политики, для обмена опытом и ресурсами. Участие в совместных проектах, направленных на реализацию молодежной политики, поможет более эффективно использовать ресурсы.</w:t>
      </w:r>
    </w:p>
    <w:p w14:paraId="0E8A539E" w14:textId="77777777" w:rsidR="00356B8A" w:rsidRPr="00AD295B" w:rsidRDefault="00356B8A"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Для информирования и вовлечения молодежи будут проводиться информационные кампании, направленные на повышение осведомленности о новых инициативах и возможностях, предоставляемых учреждением. Вовлечение молодежи в процесс принятия решений будет осуществляться через создание молодежных советов и платформ для обсуждения.</w:t>
      </w:r>
    </w:p>
    <w:p w14:paraId="6BB68C25" w14:textId="77777777" w:rsidR="00356B8A" w:rsidRPr="00AD295B" w:rsidRDefault="00356B8A"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Обеспечение прозрачности процесса синхронизации будет достигаться регулярным информированием заинтересованных сторон о достигнутых результатах и планах на будущее. Открытые встречи и презентации для обмена информацией и получения предложений от молодежи и сообщества будут способствовать выстраиванию доверительных отношений и активному участию молодежи в жизни учреждения.</w:t>
      </w:r>
    </w:p>
    <w:p w14:paraId="552B46AD" w14:textId="77777777" w:rsidR="00356B8A" w:rsidRPr="00AD295B" w:rsidRDefault="00356B8A"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Для информирования и вовлечения молодежи проводятся информационные кампании, направленные на повышение осведомленности о новых инициативах и возможностях, предоставляемых учреждением. Вовлечение молодежи в процесс принятия решений осуществляется через создание молодежных советов и платформ для обсуждения.</w:t>
      </w:r>
    </w:p>
    <w:p w14:paraId="78432F97" w14:textId="77777777" w:rsidR="009A4336" w:rsidRPr="00AD295B" w:rsidRDefault="00356B8A" w:rsidP="00356B8A">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Обеспечение прозрачности процесса синхронизации достигается регулярным информированием заинтересованных сторон о достигнутых результатах и планах на будущее. Проводятся открытые встречи и презентации для обмена информацией и получения предложений от молодежи и сообщества, что способствует выстраиванию доверительных отношений и активному участию молодежи в жизни учреждения.</w:t>
      </w:r>
    </w:p>
    <w:p w14:paraId="44859E67" w14:textId="77777777" w:rsidR="009A4336" w:rsidRPr="00AD295B" w:rsidRDefault="009A4336" w:rsidP="00386142">
      <w:pPr>
        <w:pStyle w:val="2"/>
        <w:rPr>
          <w:rFonts w:ascii="Times New Roman" w:eastAsia="Calibri" w:hAnsi="Times New Roman" w:cs="Times New Roman"/>
          <w:color w:val="000000" w:themeColor="text1"/>
          <w:sz w:val="28"/>
          <w:szCs w:val="28"/>
          <w:lang w:eastAsia="en-US"/>
        </w:rPr>
      </w:pPr>
    </w:p>
    <w:p w14:paraId="551ABAA5" w14:textId="77777777" w:rsidR="009A4336" w:rsidRPr="00432E87" w:rsidRDefault="009A4336" w:rsidP="00BE73EE">
      <w:pPr>
        <w:pStyle w:val="2"/>
        <w:jc w:val="center"/>
        <w:rPr>
          <w:rFonts w:ascii="Times New Roman" w:eastAsia="Calibri" w:hAnsi="Times New Roman" w:cs="Times New Roman"/>
          <w:b/>
          <w:bCs/>
          <w:color w:val="000000" w:themeColor="text1"/>
          <w:sz w:val="28"/>
          <w:szCs w:val="28"/>
          <w:lang w:eastAsia="en-US"/>
        </w:rPr>
      </w:pPr>
      <w:bookmarkStart w:id="20" w:name="_Toc90285668"/>
      <w:bookmarkStart w:id="21" w:name="_Toc184140693"/>
      <w:r w:rsidRPr="00432E87">
        <w:rPr>
          <w:rFonts w:ascii="Times New Roman" w:eastAsia="Calibri" w:hAnsi="Times New Roman" w:cs="Times New Roman"/>
          <w:b/>
          <w:color w:val="000000" w:themeColor="text1"/>
          <w:sz w:val="28"/>
          <w:szCs w:val="28"/>
          <w:lang w:eastAsia="en-US"/>
        </w:rPr>
        <w:t xml:space="preserve">6.4. </w:t>
      </w:r>
      <w:bookmarkEnd w:id="20"/>
      <w:r w:rsidR="00BE73EE" w:rsidRPr="00432E87">
        <w:rPr>
          <w:rFonts w:ascii="Times New Roman" w:eastAsia="Calibri" w:hAnsi="Times New Roman" w:cs="Times New Roman"/>
          <w:b/>
          <w:bCs/>
          <w:color w:val="000000" w:themeColor="text1"/>
          <w:sz w:val="28"/>
          <w:szCs w:val="28"/>
          <w:lang w:eastAsia="en-US"/>
        </w:rPr>
        <w:t>Осуществить ребрендинг учреждения в связи с расширением пространства деятельности</w:t>
      </w:r>
      <w:bookmarkEnd w:id="21"/>
    </w:p>
    <w:p w14:paraId="7D7734FD" w14:textId="77777777" w:rsidR="00BE73EE" w:rsidRPr="00AD295B" w:rsidRDefault="00BE73EE" w:rsidP="00BE73EE">
      <w:pPr>
        <w:rPr>
          <w:lang w:eastAsia="en-US"/>
        </w:rPr>
      </w:pPr>
    </w:p>
    <w:p w14:paraId="6138C113" w14:textId="77777777" w:rsidR="009A4336" w:rsidRPr="00AD295B" w:rsidRDefault="009A4336" w:rsidP="00386142">
      <w:pPr>
        <w:shd w:val="clear" w:color="auto" w:fill="FFFFFF"/>
        <w:ind w:firstLine="708"/>
        <w:jc w:val="center"/>
        <w:rPr>
          <w:color w:val="000000" w:themeColor="text1"/>
          <w:sz w:val="28"/>
          <w:szCs w:val="28"/>
        </w:rPr>
      </w:pPr>
      <w:r w:rsidRPr="00AD295B">
        <w:rPr>
          <w:color w:val="000000" w:themeColor="text1"/>
          <w:sz w:val="28"/>
          <w:szCs w:val="28"/>
        </w:rPr>
        <w:t>Таблица №</w:t>
      </w:r>
      <w:r w:rsidR="00347F2C" w:rsidRPr="00AD295B">
        <w:rPr>
          <w:color w:val="000000" w:themeColor="text1"/>
          <w:sz w:val="28"/>
          <w:szCs w:val="28"/>
        </w:rPr>
        <w:t>7</w:t>
      </w:r>
      <w:r w:rsidRPr="00AD295B">
        <w:rPr>
          <w:color w:val="000000" w:themeColor="text1"/>
          <w:sz w:val="28"/>
          <w:szCs w:val="28"/>
        </w:rPr>
        <w:t xml:space="preserve"> – Синхронизация задач и индикаторов выполнения </w:t>
      </w:r>
    </w:p>
    <w:p w14:paraId="5953D6C9" w14:textId="77777777" w:rsidR="009A4336" w:rsidRPr="00AD295B" w:rsidRDefault="009A4336" w:rsidP="00386142"/>
    <w:tbl>
      <w:tblPr>
        <w:tblStyle w:val="14"/>
        <w:tblW w:w="10773" w:type="dxa"/>
        <w:tblInd w:w="-5" w:type="dxa"/>
        <w:tblLook w:val="04A0" w:firstRow="1" w:lastRow="0" w:firstColumn="1" w:lastColumn="0" w:noHBand="0" w:noVBand="1"/>
      </w:tblPr>
      <w:tblGrid>
        <w:gridCol w:w="756"/>
        <w:gridCol w:w="2924"/>
        <w:gridCol w:w="1559"/>
        <w:gridCol w:w="998"/>
        <w:gridCol w:w="1134"/>
        <w:gridCol w:w="1134"/>
        <w:gridCol w:w="1134"/>
        <w:gridCol w:w="1134"/>
      </w:tblGrid>
      <w:tr w:rsidR="00BE73EE" w:rsidRPr="003D4573" w14:paraId="26C3E9C4" w14:textId="77777777" w:rsidTr="004F2DB6">
        <w:tc>
          <w:tcPr>
            <w:tcW w:w="756" w:type="dxa"/>
            <w:vMerge w:val="restart"/>
            <w:shd w:val="clear" w:color="auto" w:fill="D9D9D9" w:themeFill="background1" w:themeFillShade="D9"/>
          </w:tcPr>
          <w:p w14:paraId="0063B18B" w14:textId="77777777" w:rsidR="00BE73EE" w:rsidRPr="003D4573" w:rsidRDefault="00BE73EE" w:rsidP="004F2DB6">
            <w:pPr>
              <w:widowControl w:val="0"/>
              <w:autoSpaceDE w:val="0"/>
              <w:autoSpaceDN w:val="0"/>
              <w:adjustRightInd w:val="0"/>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п/н</w:t>
            </w:r>
          </w:p>
          <w:p w14:paraId="0B9ED0C8" w14:textId="77777777" w:rsidR="00BE73EE" w:rsidRPr="003D4573" w:rsidRDefault="00BE73EE" w:rsidP="004F2DB6">
            <w:pPr>
              <w:rPr>
                <w:rFonts w:eastAsia="Calibri"/>
                <w:color w:val="000000" w:themeColor="text1"/>
                <w:sz w:val="28"/>
                <w:szCs w:val="28"/>
                <w:lang w:eastAsia="en-US"/>
              </w:rPr>
            </w:pPr>
          </w:p>
        </w:tc>
        <w:tc>
          <w:tcPr>
            <w:tcW w:w="2924" w:type="dxa"/>
            <w:vMerge w:val="restart"/>
            <w:shd w:val="clear" w:color="auto" w:fill="D9D9D9" w:themeFill="background1" w:themeFillShade="D9"/>
          </w:tcPr>
          <w:p w14:paraId="66BC2D5F" w14:textId="77777777" w:rsidR="00BE73EE" w:rsidRPr="003D4573" w:rsidRDefault="00BE73EE" w:rsidP="004F2DB6">
            <w:pPr>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xml:space="preserve">Наименование </w:t>
            </w:r>
          </w:p>
          <w:p w14:paraId="5C257DE0" w14:textId="77777777" w:rsidR="00BE73EE" w:rsidRPr="003D4573" w:rsidRDefault="00BE73EE" w:rsidP="004F2DB6">
            <w:pPr>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показателя</w:t>
            </w:r>
          </w:p>
        </w:tc>
        <w:tc>
          <w:tcPr>
            <w:tcW w:w="1559" w:type="dxa"/>
            <w:vMerge w:val="restart"/>
            <w:shd w:val="clear" w:color="auto" w:fill="D9D9D9" w:themeFill="background1" w:themeFillShade="D9"/>
          </w:tcPr>
          <w:p w14:paraId="255AEC45" w14:textId="77777777" w:rsidR="00BE73EE" w:rsidRPr="003D4573" w:rsidRDefault="00BE73EE" w:rsidP="004F2DB6">
            <w:pPr>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 xml:space="preserve">Единицы </w:t>
            </w:r>
            <w:r w:rsidRPr="003D4573">
              <w:rPr>
                <w:rFonts w:eastAsia="Arial Unicode MS"/>
                <w:bCs/>
                <w:color w:val="000000" w:themeColor="text1"/>
                <w:sz w:val="28"/>
                <w:szCs w:val="28"/>
                <w:lang w:eastAsia="en-US"/>
              </w:rPr>
              <w:br/>
              <w:t>измерения</w:t>
            </w:r>
          </w:p>
        </w:tc>
        <w:tc>
          <w:tcPr>
            <w:tcW w:w="5534" w:type="dxa"/>
            <w:gridSpan w:val="5"/>
            <w:shd w:val="clear" w:color="auto" w:fill="D9D9D9" w:themeFill="background1" w:themeFillShade="D9"/>
          </w:tcPr>
          <w:p w14:paraId="2C26CA24" w14:textId="77777777" w:rsidR="00BE73EE" w:rsidRPr="003D4573" w:rsidRDefault="00BE73EE" w:rsidP="004F2DB6">
            <w:pPr>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xml:space="preserve">Прогнозная динамика показателя </w:t>
            </w:r>
          </w:p>
          <w:p w14:paraId="67258DF5" w14:textId="77777777" w:rsidR="00BE73EE" w:rsidRPr="003D4573" w:rsidRDefault="00BE73EE" w:rsidP="004F2DB6">
            <w:pPr>
              <w:jc w:val="center"/>
              <w:rPr>
                <w:rFonts w:eastAsia="Calibri"/>
                <w:color w:val="000000" w:themeColor="text1"/>
                <w:sz w:val="28"/>
                <w:szCs w:val="28"/>
                <w:lang w:eastAsia="en-US"/>
              </w:rPr>
            </w:pPr>
            <w:r w:rsidRPr="003D4573">
              <w:rPr>
                <w:rFonts w:eastAsia="Arial Unicode MS"/>
                <w:bCs/>
                <w:i/>
                <w:color w:val="000000" w:themeColor="text1"/>
                <w:sz w:val="28"/>
                <w:szCs w:val="28"/>
                <w:lang w:eastAsia="en-US"/>
              </w:rPr>
              <w:t>(по периодам)</w:t>
            </w:r>
          </w:p>
        </w:tc>
      </w:tr>
      <w:tr w:rsidR="00BE73EE" w:rsidRPr="003D4573" w14:paraId="2D9A65AC" w14:textId="77777777" w:rsidTr="004F2DB6">
        <w:trPr>
          <w:trHeight w:val="605"/>
        </w:trPr>
        <w:tc>
          <w:tcPr>
            <w:tcW w:w="756" w:type="dxa"/>
            <w:vMerge/>
            <w:shd w:val="clear" w:color="auto" w:fill="D9D9D9" w:themeFill="background1" w:themeFillShade="D9"/>
          </w:tcPr>
          <w:p w14:paraId="44EBBE0C" w14:textId="77777777" w:rsidR="00BE73EE" w:rsidRPr="003D4573" w:rsidRDefault="00BE73EE" w:rsidP="004F2DB6">
            <w:pPr>
              <w:spacing w:after="200"/>
              <w:rPr>
                <w:rFonts w:eastAsia="Calibri"/>
                <w:color w:val="000000" w:themeColor="text1"/>
                <w:sz w:val="28"/>
                <w:szCs w:val="28"/>
                <w:lang w:eastAsia="en-US"/>
              </w:rPr>
            </w:pPr>
          </w:p>
        </w:tc>
        <w:tc>
          <w:tcPr>
            <w:tcW w:w="2924" w:type="dxa"/>
            <w:vMerge/>
            <w:shd w:val="clear" w:color="auto" w:fill="D9D9D9" w:themeFill="background1" w:themeFillShade="D9"/>
          </w:tcPr>
          <w:p w14:paraId="22E6B4E4" w14:textId="77777777" w:rsidR="00BE73EE" w:rsidRPr="003D4573" w:rsidRDefault="00BE73EE" w:rsidP="004F2DB6">
            <w:pPr>
              <w:spacing w:after="200"/>
              <w:rPr>
                <w:rFonts w:eastAsia="Calibri"/>
                <w:color w:val="000000" w:themeColor="text1"/>
                <w:sz w:val="28"/>
                <w:szCs w:val="28"/>
                <w:lang w:eastAsia="en-US"/>
              </w:rPr>
            </w:pPr>
          </w:p>
        </w:tc>
        <w:tc>
          <w:tcPr>
            <w:tcW w:w="1559" w:type="dxa"/>
            <w:vMerge/>
            <w:shd w:val="clear" w:color="auto" w:fill="D9D9D9" w:themeFill="background1" w:themeFillShade="D9"/>
          </w:tcPr>
          <w:p w14:paraId="07B66333" w14:textId="77777777" w:rsidR="00BE73EE" w:rsidRPr="003D4573" w:rsidRDefault="00BE73EE" w:rsidP="004F2DB6">
            <w:pPr>
              <w:spacing w:after="200"/>
              <w:rPr>
                <w:rFonts w:eastAsia="Calibri"/>
                <w:color w:val="000000" w:themeColor="text1"/>
                <w:sz w:val="28"/>
                <w:szCs w:val="28"/>
                <w:lang w:eastAsia="en-US"/>
              </w:rPr>
            </w:pPr>
          </w:p>
        </w:tc>
        <w:tc>
          <w:tcPr>
            <w:tcW w:w="998" w:type="dxa"/>
            <w:shd w:val="clear" w:color="auto" w:fill="D9D9D9" w:themeFill="background1" w:themeFillShade="D9"/>
            <w:vAlign w:val="center"/>
          </w:tcPr>
          <w:p w14:paraId="7B08633B" w14:textId="77777777" w:rsidR="00BE73EE" w:rsidRPr="003D4573" w:rsidRDefault="00BE73EE" w:rsidP="004F2DB6">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2025</w:t>
            </w:r>
          </w:p>
        </w:tc>
        <w:tc>
          <w:tcPr>
            <w:tcW w:w="1134" w:type="dxa"/>
            <w:shd w:val="clear" w:color="auto" w:fill="D9D9D9" w:themeFill="background1" w:themeFillShade="D9"/>
            <w:vAlign w:val="center"/>
          </w:tcPr>
          <w:p w14:paraId="0BD3C81F" w14:textId="77777777" w:rsidR="00BE73EE" w:rsidRPr="003D4573" w:rsidRDefault="00BE73EE" w:rsidP="004F2DB6">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2026</w:t>
            </w:r>
          </w:p>
        </w:tc>
        <w:tc>
          <w:tcPr>
            <w:tcW w:w="1134" w:type="dxa"/>
            <w:shd w:val="clear" w:color="auto" w:fill="D9D9D9" w:themeFill="background1" w:themeFillShade="D9"/>
            <w:vAlign w:val="center"/>
          </w:tcPr>
          <w:p w14:paraId="56B10023" w14:textId="77777777" w:rsidR="00BE73EE" w:rsidRPr="003D4573" w:rsidRDefault="00BE73EE" w:rsidP="004F2DB6">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2027</w:t>
            </w:r>
          </w:p>
        </w:tc>
        <w:tc>
          <w:tcPr>
            <w:tcW w:w="1134" w:type="dxa"/>
            <w:shd w:val="clear" w:color="auto" w:fill="D9D9D9" w:themeFill="background1" w:themeFillShade="D9"/>
            <w:vAlign w:val="center"/>
          </w:tcPr>
          <w:p w14:paraId="5F5F255D" w14:textId="77777777" w:rsidR="00BE73EE" w:rsidRPr="003D4573" w:rsidRDefault="00BE73EE" w:rsidP="004F2DB6">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2028</w:t>
            </w:r>
          </w:p>
        </w:tc>
        <w:tc>
          <w:tcPr>
            <w:tcW w:w="1134" w:type="dxa"/>
            <w:shd w:val="clear" w:color="auto" w:fill="D9D9D9" w:themeFill="background1" w:themeFillShade="D9"/>
            <w:vAlign w:val="center"/>
          </w:tcPr>
          <w:p w14:paraId="60295B24" w14:textId="77777777" w:rsidR="00BE73EE" w:rsidRPr="003D4573" w:rsidRDefault="00BE73EE" w:rsidP="004F2DB6">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2029</w:t>
            </w:r>
          </w:p>
        </w:tc>
      </w:tr>
      <w:tr w:rsidR="00E73B00" w:rsidRPr="003D4573" w14:paraId="143F1B21" w14:textId="77777777" w:rsidTr="00555681">
        <w:tc>
          <w:tcPr>
            <w:tcW w:w="756" w:type="dxa"/>
            <w:vAlign w:val="center"/>
          </w:tcPr>
          <w:p w14:paraId="173B390D" w14:textId="77777777" w:rsidR="00E73B00" w:rsidRPr="003D4573" w:rsidRDefault="00E73B00"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2924" w:type="dxa"/>
          </w:tcPr>
          <w:p w14:paraId="560858BA" w14:textId="77777777" w:rsidR="00E73B00" w:rsidRPr="003D4573" w:rsidRDefault="00E73B00" w:rsidP="00E73B00">
            <w:pPr>
              <w:jc w:val="both"/>
              <w:rPr>
                <w:color w:val="000000" w:themeColor="text1"/>
                <w:sz w:val="28"/>
                <w:szCs w:val="28"/>
                <w:shd w:val="clear" w:color="auto" w:fill="FFFFFF"/>
              </w:rPr>
            </w:pPr>
            <w:r w:rsidRPr="003D4573">
              <w:rPr>
                <w:color w:val="000000" w:themeColor="text1"/>
                <w:sz w:val="28"/>
                <w:szCs w:val="28"/>
                <w:shd w:val="clear" w:color="auto" w:fill="FFFFFF"/>
              </w:rPr>
              <w:t xml:space="preserve">количество элементов брендбука </w:t>
            </w:r>
            <w:r w:rsidRPr="003D4573">
              <w:rPr>
                <w:color w:val="000000" w:themeColor="text1"/>
                <w:sz w:val="28"/>
                <w:szCs w:val="28"/>
                <w:shd w:val="clear" w:color="auto" w:fill="FFFFFF"/>
              </w:rPr>
              <w:lastRenderedPageBreak/>
              <w:t>вмонтированных в пространство учреждения</w:t>
            </w:r>
          </w:p>
        </w:tc>
        <w:tc>
          <w:tcPr>
            <w:tcW w:w="1559" w:type="dxa"/>
            <w:vAlign w:val="center"/>
          </w:tcPr>
          <w:p w14:paraId="1940A978" w14:textId="77777777" w:rsidR="00E73B00" w:rsidRPr="003D4573" w:rsidRDefault="00E73B00" w:rsidP="00E73B00">
            <w:pPr>
              <w:spacing w:after="100" w:afterAutospacing="1"/>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lastRenderedPageBreak/>
              <w:t>единиц</w:t>
            </w:r>
          </w:p>
        </w:tc>
        <w:tc>
          <w:tcPr>
            <w:tcW w:w="998" w:type="dxa"/>
            <w:vAlign w:val="center"/>
          </w:tcPr>
          <w:p w14:paraId="60B22886" w14:textId="331A9D04"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c>
          <w:tcPr>
            <w:tcW w:w="1134" w:type="dxa"/>
            <w:vAlign w:val="center"/>
          </w:tcPr>
          <w:p w14:paraId="2DC984E8" w14:textId="1F066837"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c>
          <w:tcPr>
            <w:tcW w:w="1134" w:type="dxa"/>
            <w:vAlign w:val="center"/>
          </w:tcPr>
          <w:p w14:paraId="26FC8529" w14:textId="53D8BD94"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4</w:t>
            </w:r>
          </w:p>
        </w:tc>
        <w:tc>
          <w:tcPr>
            <w:tcW w:w="1134" w:type="dxa"/>
            <w:vAlign w:val="center"/>
          </w:tcPr>
          <w:p w14:paraId="408D374F" w14:textId="3CEDA810"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1134" w:type="dxa"/>
            <w:vAlign w:val="center"/>
          </w:tcPr>
          <w:p w14:paraId="048F9B22" w14:textId="04554ABA"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r>
      <w:tr w:rsidR="00E73B00" w:rsidRPr="003D4573" w14:paraId="12678019" w14:textId="77777777" w:rsidTr="00555681">
        <w:tc>
          <w:tcPr>
            <w:tcW w:w="756" w:type="dxa"/>
            <w:vAlign w:val="center"/>
          </w:tcPr>
          <w:p w14:paraId="5400882B" w14:textId="77777777" w:rsidR="00E73B00" w:rsidRPr="003D4573" w:rsidRDefault="00E73B00"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2924" w:type="dxa"/>
          </w:tcPr>
          <w:p w14:paraId="3374C8E4" w14:textId="77777777" w:rsidR="00E73B00" w:rsidRPr="003D4573" w:rsidRDefault="00E73B00" w:rsidP="00E73B00">
            <w:pPr>
              <w:jc w:val="both"/>
              <w:rPr>
                <w:color w:val="000000" w:themeColor="text1"/>
                <w:sz w:val="28"/>
                <w:szCs w:val="28"/>
                <w:shd w:val="clear" w:color="auto" w:fill="FFFFFF"/>
              </w:rPr>
            </w:pPr>
            <w:r w:rsidRPr="003D4573">
              <w:rPr>
                <w:color w:val="000000" w:themeColor="text1"/>
                <w:sz w:val="28"/>
                <w:szCs w:val="28"/>
                <w:shd w:val="clear" w:color="auto" w:fill="FFFFFF"/>
              </w:rPr>
              <w:t xml:space="preserve">доля молодежи, которая идентифицирует брендбук с учреждением </w:t>
            </w:r>
          </w:p>
        </w:tc>
        <w:tc>
          <w:tcPr>
            <w:tcW w:w="1559" w:type="dxa"/>
            <w:vAlign w:val="center"/>
          </w:tcPr>
          <w:p w14:paraId="224BA28E" w14:textId="77777777" w:rsidR="00E73B00" w:rsidRPr="003D4573" w:rsidRDefault="00E73B00"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процент</w:t>
            </w:r>
          </w:p>
        </w:tc>
        <w:tc>
          <w:tcPr>
            <w:tcW w:w="998" w:type="dxa"/>
            <w:vAlign w:val="center"/>
          </w:tcPr>
          <w:p w14:paraId="4AA7DF40" w14:textId="57207E09"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1134" w:type="dxa"/>
            <w:vAlign w:val="center"/>
          </w:tcPr>
          <w:p w14:paraId="252C86E6" w14:textId="75AFF22C"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10</w:t>
            </w:r>
          </w:p>
        </w:tc>
        <w:tc>
          <w:tcPr>
            <w:tcW w:w="1134" w:type="dxa"/>
            <w:vAlign w:val="center"/>
          </w:tcPr>
          <w:p w14:paraId="383FE791" w14:textId="33D0A5C6"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10</w:t>
            </w:r>
          </w:p>
        </w:tc>
        <w:tc>
          <w:tcPr>
            <w:tcW w:w="1134" w:type="dxa"/>
            <w:vAlign w:val="center"/>
          </w:tcPr>
          <w:p w14:paraId="06A3807E" w14:textId="1E1128D3"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15</w:t>
            </w:r>
          </w:p>
        </w:tc>
        <w:tc>
          <w:tcPr>
            <w:tcW w:w="1134" w:type="dxa"/>
            <w:vAlign w:val="center"/>
          </w:tcPr>
          <w:p w14:paraId="49851AF2" w14:textId="303A88EA" w:rsidR="00E73B00" w:rsidRPr="003D4573" w:rsidRDefault="001F1016" w:rsidP="00E73B00">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15</w:t>
            </w:r>
          </w:p>
        </w:tc>
      </w:tr>
      <w:tr w:rsidR="0056007A" w:rsidRPr="003D4573" w14:paraId="65E4DD4A" w14:textId="77777777" w:rsidTr="00555681">
        <w:tc>
          <w:tcPr>
            <w:tcW w:w="756" w:type="dxa"/>
            <w:vAlign w:val="center"/>
          </w:tcPr>
          <w:p w14:paraId="27A9EBD1" w14:textId="77777777" w:rsidR="0056007A" w:rsidRPr="003D4573" w:rsidRDefault="0056007A"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c>
          <w:tcPr>
            <w:tcW w:w="2924" w:type="dxa"/>
          </w:tcPr>
          <w:p w14:paraId="3CC87543" w14:textId="77777777" w:rsidR="0056007A" w:rsidRPr="003D4573" w:rsidRDefault="0056007A" w:rsidP="0056007A">
            <w:pPr>
              <w:jc w:val="both"/>
              <w:rPr>
                <w:iCs/>
                <w:color w:val="000000" w:themeColor="text1"/>
              </w:rPr>
            </w:pPr>
            <w:r w:rsidRPr="003D4573">
              <w:rPr>
                <w:color w:val="000000" w:themeColor="text1"/>
                <w:sz w:val="28"/>
                <w:szCs w:val="28"/>
                <w:shd w:val="clear" w:color="auto" w:fill="FFFFFF"/>
              </w:rPr>
              <w:t>степень удовлетворенности молодёжи новым брендбуком</w:t>
            </w:r>
          </w:p>
        </w:tc>
        <w:tc>
          <w:tcPr>
            <w:tcW w:w="1559" w:type="dxa"/>
            <w:vAlign w:val="center"/>
          </w:tcPr>
          <w:p w14:paraId="714757FD" w14:textId="77777777" w:rsidR="0056007A" w:rsidRPr="003D4573" w:rsidRDefault="00F62EC3" w:rsidP="0056007A">
            <w:pPr>
              <w:spacing w:after="100" w:afterAutospacing="1"/>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процент</w:t>
            </w:r>
          </w:p>
        </w:tc>
        <w:tc>
          <w:tcPr>
            <w:tcW w:w="998" w:type="dxa"/>
            <w:vAlign w:val="center"/>
          </w:tcPr>
          <w:p w14:paraId="59077E25" w14:textId="23A5AC67" w:rsidR="0056007A" w:rsidRPr="003D4573" w:rsidRDefault="001F1016" w:rsidP="0056007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50</w:t>
            </w:r>
          </w:p>
        </w:tc>
        <w:tc>
          <w:tcPr>
            <w:tcW w:w="1134" w:type="dxa"/>
            <w:vAlign w:val="center"/>
          </w:tcPr>
          <w:p w14:paraId="0F7F2763" w14:textId="47858F2F" w:rsidR="0056007A" w:rsidRPr="003D4573" w:rsidRDefault="001F1016" w:rsidP="0056007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60</w:t>
            </w:r>
          </w:p>
        </w:tc>
        <w:tc>
          <w:tcPr>
            <w:tcW w:w="1134" w:type="dxa"/>
            <w:vAlign w:val="center"/>
          </w:tcPr>
          <w:p w14:paraId="1C16C18E" w14:textId="5924F881" w:rsidR="0056007A" w:rsidRPr="003D4573" w:rsidRDefault="001F1016" w:rsidP="0056007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70</w:t>
            </w:r>
          </w:p>
        </w:tc>
        <w:tc>
          <w:tcPr>
            <w:tcW w:w="1134" w:type="dxa"/>
            <w:vAlign w:val="center"/>
          </w:tcPr>
          <w:p w14:paraId="300C2E18" w14:textId="7B131A70" w:rsidR="0056007A" w:rsidRPr="003D4573" w:rsidRDefault="009F1232" w:rsidP="0056007A">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8</w:t>
            </w:r>
            <w:r w:rsidR="001F1016" w:rsidRPr="003D4573">
              <w:rPr>
                <w:rFonts w:eastAsia="Calibri"/>
                <w:color w:val="000000" w:themeColor="text1"/>
                <w:sz w:val="28"/>
                <w:szCs w:val="28"/>
                <w:lang w:eastAsia="en-US"/>
              </w:rPr>
              <w:t>0</w:t>
            </w:r>
          </w:p>
        </w:tc>
        <w:tc>
          <w:tcPr>
            <w:tcW w:w="1134" w:type="dxa"/>
            <w:vAlign w:val="center"/>
          </w:tcPr>
          <w:p w14:paraId="5E510976" w14:textId="012D223D" w:rsidR="0056007A" w:rsidRPr="003D4573" w:rsidRDefault="009F1232" w:rsidP="0056007A">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9</w:t>
            </w:r>
            <w:r w:rsidR="001F1016" w:rsidRPr="003D4573">
              <w:rPr>
                <w:rFonts w:eastAsia="Calibri"/>
                <w:color w:val="000000" w:themeColor="text1"/>
                <w:sz w:val="28"/>
                <w:szCs w:val="28"/>
                <w:lang w:eastAsia="en-US"/>
              </w:rPr>
              <w:t>0</w:t>
            </w:r>
          </w:p>
        </w:tc>
      </w:tr>
      <w:tr w:rsidR="00356B8A" w:rsidRPr="00AD295B" w14:paraId="571760F0" w14:textId="77777777" w:rsidTr="00555681">
        <w:tc>
          <w:tcPr>
            <w:tcW w:w="756" w:type="dxa"/>
            <w:vAlign w:val="center"/>
          </w:tcPr>
          <w:p w14:paraId="180A4F87" w14:textId="77777777" w:rsidR="00356B8A" w:rsidRPr="003D4573" w:rsidRDefault="00356B8A" w:rsidP="00356B8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4.</w:t>
            </w:r>
          </w:p>
        </w:tc>
        <w:tc>
          <w:tcPr>
            <w:tcW w:w="2924" w:type="dxa"/>
          </w:tcPr>
          <w:p w14:paraId="5E99BA3E" w14:textId="77777777" w:rsidR="00356B8A" w:rsidRPr="003D4573" w:rsidRDefault="00356B8A" w:rsidP="00356B8A">
            <w:pPr>
              <w:jc w:val="both"/>
              <w:rPr>
                <w:sz w:val="28"/>
                <w:szCs w:val="28"/>
                <w:shd w:val="clear" w:color="auto" w:fill="FFFFFF"/>
              </w:rPr>
            </w:pPr>
            <w:r w:rsidRPr="003D4573">
              <w:rPr>
                <w:sz w:val="28"/>
                <w:szCs w:val="28"/>
              </w:rPr>
              <w:t>количество упоминаний о в СМИ и социальных сетях</w:t>
            </w:r>
          </w:p>
        </w:tc>
        <w:tc>
          <w:tcPr>
            <w:tcW w:w="1559" w:type="dxa"/>
            <w:vAlign w:val="center"/>
          </w:tcPr>
          <w:p w14:paraId="4A8AD24F" w14:textId="77777777" w:rsidR="00356B8A" w:rsidRPr="003D4573" w:rsidRDefault="00356B8A" w:rsidP="00356B8A">
            <w:pPr>
              <w:spacing w:after="100" w:afterAutospacing="1"/>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единиц</w:t>
            </w:r>
          </w:p>
        </w:tc>
        <w:tc>
          <w:tcPr>
            <w:tcW w:w="998" w:type="dxa"/>
            <w:vAlign w:val="center"/>
          </w:tcPr>
          <w:p w14:paraId="4AB30F38" w14:textId="16AFE681" w:rsidR="00356B8A" w:rsidRPr="003D4573" w:rsidRDefault="001F1016" w:rsidP="00356B8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c>
          <w:tcPr>
            <w:tcW w:w="1134" w:type="dxa"/>
            <w:vAlign w:val="center"/>
          </w:tcPr>
          <w:p w14:paraId="525BAE1C" w14:textId="752AA4F2" w:rsidR="00356B8A" w:rsidRPr="003D4573" w:rsidRDefault="001F1016" w:rsidP="00356B8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1134" w:type="dxa"/>
            <w:vAlign w:val="center"/>
          </w:tcPr>
          <w:p w14:paraId="22334F0D" w14:textId="0006E010" w:rsidR="00356B8A" w:rsidRPr="003D4573" w:rsidRDefault="001F1016" w:rsidP="00356B8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1134" w:type="dxa"/>
            <w:vAlign w:val="center"/>
          </w:tcPr>
          <w:p w14:paraId="256C6843" w14:textId="22CE7AF0" w:rsidR="00356B8A" w:rsidRPr="003D4573" w:rsidRDefault="001F1016" w:rsidP="00356B8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1134" w:type="dxa"/>
            <w:vAlign w:val="center"/>
          </w:tcPr>
          <w:p w14:paraId="4AE89134" w14:textId="664F1AB5" w:rsidR="00356B8A" w:rsidRPr="001F1016" w:rsidRDefault="001F1016" w:rsidP="00356B8A">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r>
    </w:tbl>
    <w:p w14:paraId="36EECA5A" w14:textId="77777777" w:rsidR="00F62EC3" w:rsidRPr="00AD295B" w:rsidRDefault="009A4336" w:rsidP="00F62EC3">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Механизм реализации</w:t>
      </w:r>
      <w:r w:rsidR="00356B8A" w:rsidRPr="00AD295B">
        <w:rPr>
          <w:rFonts w:eastAsia="Calibri"/>
          <w:color w:val="000000" w:themeColor="text1"/>
          <w:sz w:val="28"/>
          <w:szCs w:val="28"/>
          <w:lang w:eastAsia="en-US"/>
        </w:rPr>
        <w:t>.</w:t>
      </w:r>
      <w:r w:rsidR="00F62EC3" w:rsidRPr="00AD295B">
        <w:rPr>
          <w:rFonts w:eastAsia="Calibri"/>
          <w:color w:val="000000" w:themeColor="text1"/>
          <w:sz w:val="28"/>
          <w:szCs w:val="28"/>
          <w:lang w:eastAsia="en-US"/>
        </w:rPr>
        <w:t xml:space="preserve"> </w:t>
      </w:r>
    </w:p>
    <w:p w14:paraId="01D5BF82" w14:textId="77777777" w:rsidR="009A4336" w:rsidRPr="00AD295B" w:rsidRDefault="00F62EC3" w:rsidP="00C43038">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 xml:space="preserve">Запуск ребрендинга </w:t>
      </w:r>
      <w:r w:rsidR="00C43038">
        <w:rPr>
          <w:rFonts w:eastAsia="Calibri"/>
          <w:color w:val="000000" w:themeColor="text1"/>
          <w:sz w:val="28"/>
          <w:szCs w:val="28"/>
          <w:lang w:eastAsia="en-US"/>
        </w:rPr>
        <w:t xml:space="preserve">«НАШ» </w:t>
      </w:r>
      <w:r w:rsidRPr="00AD295B">
        <w:rPr>
          <w:rFonts w:eastAsia="Calibri"/>
          <w:color w:val="000000" w:themeColor="text1"/>
          <w:sz w:val="28"/>
          <w:szCs w:val="28"/>
          <w:lang w:eastAsia="en-US"/>
        </w:rPr>
        <w:t xml:space="preserve">станет </w:t>
      </w:r>
      <w:r w:rsidR="00C43038">
        <w:rPr>
          <w:rFonts w:eastAsia="Calibri"/>
          <w:color w:val="000000" w:themeColor="text1"/>
          <w:sz w:val="28"/>
          <w:szCs w:val="28"/>
          <w:lang w:eastAsia="en-US"/>
        </w:rPr>
        <w:t xml:space="preserve">важным </w:t>
      </w:r>
      <w:r w:rsidRPr="00AD295B">
        <w:rPr>
          <w:rFonts w:eastAsia="Calibri"/>
          <w:color w:val="000000" w:themeColor="text1"/>
          <w:sz w:val="28"/>
          <w:szCs w:val="28"/>
          <w:lang w:eastAsia="en-US"/>
        </w:rPr>
        <w:t>шагом</w:t>
      </w:r>
      <w:r w:rsidR="00C43038">
        <w:rPr>
          <w:rFonts w:eastAsia="Calibri"/>
          <w:color w:val="000000" w:themeColor="text1"/>
          <w:sz w:val="28"/>
          <w:szCs w:val="28"/>
          <w:lang w:eastAsia="en-US"/>
        </w:rPr>
        <w:t xml:space="preserve"> в расширении работы учреждения</w:t>
      </w:r>
      <w:r w:rsidRPr="00AD295B">
        <w:rPr>
          <w:rFonts w:eastAsia="Calibri"/>
          <w:color w:val="000000" w:themeColor="text1"/>
          <w:sz w:val="28"/>
          <w:szCs w:val="28"/>
          <w:lang w:eastAsia="en-US"/>
        </w:rPr>
        <w:t>. Для этого будет организовано официальное мероприятие или специальная кампания, чтобы привлечь внимание СМИ</w:t>
      </w:r>
      <w:r w:rsidR="000D2193">
        <w:rPr>
          <w:rFonts w:eastAsia="Calibri"/>
          <w:color w:val="000000" w:themeColor="text1"/>
          <w:sz w:val="28"/>
          <w:szCs w:val="28"/>
          <w:lang w:eastAsia="en-US"/>
        </w:rPr>
        <w:t>, блолгеров</w:t>
      </w:r>
      <w:r w:rsidRPr="00AD295B">
        <w:rPr>
          <w:rFonts w:eastAsia="Calibri"/>
          <w:color w:val="000000" w:themeColor="text1"/>
          <w:sz w:val="28"/>
          <w:szCs w:val="28"/>
          <w:lang w:eastAsia="en-US"/>
        </w:rPr>
        <w:t xml:space="preserve"> и целевой аудитории</w:t>
      </w:r>
      <w:r w:rsidR="00C43038">
        <w:rPr>
          <w:rFonts w:eastAsia="Calibri"/>
          <w:color w:val="000000" w:themeColor="text1"/>
          <w:sz w:val="28"/>
          <w:szCs w:val="28"/>
          <w:lang w:eastAsia="en-US"/>
        </w:rPr>
        <w:t>. Так, и</w:t>
      </w:r>
      <w:r w:rsidRPr="00AD295B">
        <w:rPr>
          <w:rFonts w:eastAsia="Calibri"/>
          <w:color w:val="000000" w:themeColor="text1"/>
          <w:sz w:val="28"/>
          <w:szCs w:val="28"/>
          <w:lang w:eastAsia="en-US"/>
        </w:rPr>
        <w:t>спользование различных форматов, таких как онлайн-мероприятия, пресс-конференции и открытые дни, позволит продемонстрироват</w:t>
      </w:r>
      <w:r w:rsidR="00C43038">
        <w:rPr>
          <w:rFonts w:eastAsia="Calibri"/>
          <w:color w:val="000000" w:themeColor="text1"/>
          <w:sz w:val="28"/>
          <w:szCs w:val="28"/>
          <w:lang w:eastAsia="en-US"/>
        </w:rPr>
        <w:t xml:space="preserve">ь обновленный имидж учреждения. </w:t>
      </w:r>
      <w:r w:rsidRPr="00AD295B">
        <w:rPr>
          <w:rFonts w:eastAsia="Calibri"/>
          <w:color w:val="000000" w:themeColor="text1"/>
          <w:sz w:val="28"/>
          <w:szCs w:val="28"/>
          <w:lang w:eastAsia="en-US"/>
        </w:rPr>
        <w:t>После запуска следует внедрить систему мониторинга для</w:t>
      </w:r>
      <w:r w:rsidR="00C43038">
        <w:rPr>
          <w:rFonts w:eastAsia="Calibri"/>
          <w:color w:val="000000" w:themeColor="text1"/>
          <w:sz w:val="28"/>
          <w:szCs w:val="28"/>
          <w:lang w:eastAsia="en-US"/>
        </w:rPr>
        <w:t xml:space="preserve"> оценки восприятия нового брендбука</w:t>
      </w:r>
      <w:r w:rsidRPr="00AD295B">
        <w:rPr>
          <w:rFonts w:eastAsia="Calibri"/>
          <w:color w:val="000000" w:themeColor="text1"/>
          <w:sz w:val="28"/>
          <w:szCs w:val="28"/>
          <w:lang w:eastAsia="en-US"/>
        </w:rPr>
        <w:t>. Регулярные опросы и фокус-группы помогут собрать обратную связь и определить уровень удовлетворенности. Анализ данных о посещаемости мероприятий и активности в социальных сетях даст возможность оценить, насколько ус</w:t>
      </w:r>
      <w:r w:rsidR="000D2193">
        <w:rPr>
          <w:rFonts w:eastAsia="Calibri"/>
          <w:color w:val="000000" w:themeColor="text1"/>
          <w:sz w:val="28"/>
          <w:szCs w:val="28"/>
          <w:lang w:eastAsia="en-US"/>
        </w:rPr>
        <w:t>пешно продвигается новый бренд</w:t>
      </w:r>
      <w:r w:rsidR="0064333D">
        <w:rPr>
          <w:rFonts w:eastAsia="Calibri"/>
          <w:color w:val="000000" w:themeColor="text1"/>
          <w:sz w:val="28"/>
          <w:szCs w:val="28"/>
          <w:lang w:eastAsia="en-US"/>
        </w:rPr>
        <w:t xml:space="preserve"> «НАШ» взамен «СТРИЖИ»</w:t>
      </w:r>
      <w:r w:rsidR="000D2193">
        <w:rPr>
          <w:rFonts w:eastAsia="Calibri"/>
          <w:color w:val="000000" w:themeColor="text1"/>
          <w:sz w:val="28"/>
          <w:szCs w:val="28"/>
          <w:lang w:eastAsia="en-US"/>
        </w:rPr>
        <w:t xml:space="preserve">. </w:t>
      </w:r>
      <w:r w:rsidRPr="00AD295B">
        <w:rPr>
          <w:rFonts w:eastAsia="Calibri"/>
          <w:color w:val="000000" w:themeColor="text1"/>
          <w:sz w:val="28"/>
          <w:szCs w:val="28"/>
          <w:lang w:eastAsia="en-US"/>
        </w:rPr>
        <w:t>На основе собранных данных и полученной обратной связи будет произведена корректировка стратегии и тактик продвижения нового бренда при необходимости. Это обеспечит постоянное развитие и адаптацию бренда в соответствии с изменениями в окружающей среде и потребностями аудитории.</w:t>
      </w:r>
      <w:r w:rsidR="000D2193">
        <w:rPr>
          <w:rFonts w:eastAsia="Calibri"/>
          <w:color w:val="000000" w:themeColor="text1"/>
          <w:sz w:val="28"/>
          <w:szCs w:val="28"/>
          <w:lang w:eastAsia="en-US"/>
        </w:rPr>
        <w:t xml:space="preserve"> </w:t>
      </w:r>
      <w:r w:rsidRPr="00AD295B">
        <w:rPr>
          <w:rFonts w:eastAsia="Calibri"/>
          <w:color w:val="000000" w:themeColor="text1"/>
          <w:sz w:val="28"/>
          <w:szCs w:val="28"/>
          <w:lang w:eastAsia="en-US"/>
        </w:rPr>
        <w:t xml:space="preserve">Поддержка и развитие нового бренда </w:t>
      </w:r>
      <w:r w:rsidR="0064333D">
        <w:rPr>
          <w:rFonts w:eastAsia="Calibri"/>
          <w:color w:val="000000" w:themeColor="text1"/>
          <w:sz w:val="28"/>
          <w:szCs w:val="28"/>
          <w:lang w:eastAsia="en-US"/>
        </w:rPr>
        <w:t xml:space="preserve">«НАШ» </w:t>
      </w:r>
      <w:r w:rsidRPr="00AD295B">
        <w:rPr>
          <w:rFonts w:eastAsia="Calibri"/>
          <w:color w:val="000000" w:themeColor="text1"/>
          <w:sz w:val="28"/>
          <w:szCs w:val="28"/>
          <w:lang w:eastAsia="en-US"/>
        </w:rPr>
        <w:t>будут заключаться в постоянной коммуникации с аудиторией о новых инициативах, мероприятиях и достижениях учреждения. Регулярное обновление визуальных и контентных материалов поможет поддерживать актуальность бренда и его привлекательность для целевой аудитории.</w:t>
      </w:r>
    </w:p>
    <w:p w14:paraId="0020856B" w14:textId="77777777" w:rsidR="009A4336" w:rsidRPr="00AD295B" w:rsidRDefault="009A4336" w:rsidP="00386142">
      <w:pPr>
        <w:ind w:firstLine="709"/>
        <w:jc w:val="center"/>
        <w:rPr>
          <w:rFonts w:eastAsia="Calibri"/>
          <w:color w:val="000000" w:themeColor="text1"/>
          <w:sz w:val="28"/>
          <w:szCs w:val="28"/>
          <w:lang w:eastAsia="en-US"/>
        </w:rPr>
      </w:pPr>
    </w:p>
    <w:p w14:paraId="7AAB0D45" w14:textId="77777777" w:rsidR="009A4336" w:rsidRPr="00432E87" w:rsidRDefault="009A4336" w:rsidP="0056007A">
      <w:pPr>
        <w:pStyle w:val="2"/>
        <w:jc w:val="center"/>
        <w:rPr>
          <w:rFonts w:ascii="Times New Roman" w:hAnsi="Times New Roman" w:cs="Times New Roman"/>
          <w:b/>
          <w:color w:val="000000" w:themeColor="text1"/>
          <w:sz w:val="28"/>
          <w:szCs w:val="28"/>
        </w:rPr>
      </w:pPr>
      <w:bookmarkStart w:id="22" w:name="_Toc90285670"/>
      <w:bookmarkStart w:id="23" w:name="_Toc184140694"/>
      <w:r w:rsidRPr="00432E87">
        <w:rPr>
          <w:rFonts w:ascii="Times New Roman" w:eastAsia="Calibri" w:hAnsi="Times New Roman" w:cs="Times New Roman"/>
          <w:b/>
          <w:color w:val="000000" w:themeColor="text1"/>
          <w:sz w:val="28"/>
          <w:szCs w:val="28"/>
          <w:lang w:eastAsia="en-US"/>
        </w:rPr>
        <w:t>6.5.</w:t>
      </w:r>
      <w:r w:rsidRPr="00432E87">
        <w:rPr>
          <w:rFonts w:ascii="Times New Roman" w:eastAsia="Calibri" w:hAnsi="Times New Roman" w:cs="Times New Roman"/>
          <w:b/>
          <w:bCs/>
          <w:color w:val="000000" w:themeColor="text1"/>
          <w:sz w:val="28"/>
          <w:szCs w:val="28"/>
          <w:lang w:eastAsia="en-US"/>
        </w:rPr>
        <w:t xml:space="preserve"> </w:t>
      </w:r>
      <w:r w:rsidRPr="00432E87">
        <w:rPr>
          <w:rFonts w:ascii="Times New Roman" w:eastAsia="Calibri" w:hAnsi="Times New Roman" w:cs="Times New Roman"/>
          <w:b/>
          <w:color w:val="000000" w:themeColor="text1"/>
          <w:sz w:val="28"/>
          <w:szCs w:val="28"/>
          <w:lang w:eastAsia="en-US"/>
        </w:rPr>
        <w:t xml:space="preserve">Показатели результативности </w:t>
      </w:r>
      <w:bookmarkEnd w:id="22"/>
      <w:r w:rsidR="0056007A" w:rsidRPr="00432E87">
        <w:rPr>
          <w:rFonts w:ascii="Times New Roman" w:hAnsi="Times New Roman" w:cs="Times New Roman"/>
          <w:b/>
          <w:color w:val="000000" w:themeColor="text1"/>
          <w:sz w:val="28"/>
          <w:szCs w:val="28"/>
        </w:rPr>
        <w:t>синхронизации проектной деятельности с общерегиональными проектами</w:t>
      </w:r>
      <w:bookmarkEnd w:id="23"/>
    </w:p>
    <w:p w14:paraId="0F291822" w14:textId="77777777" w:rsidR="0056007A" w:rsidRPr="00AD295B" w:rsidRDefault="0056007A" w:rsidP="0056007A"/>
    <w:p w14:paraId="368F949D" w14:textId="77777777" w:rsidR="009A4336" w:rsidRPr="00AD295B" w:rsidRDefault="009A4336" w:rsidP="00386142">
      <w:pPr>
        <w:shd w:val="clear" w:color="auto" w:fill="FFFFFF"/>
        <w:ind w:firstLine="708"/>
        <w:jc w:val="center"/>
        <w:rPr>
          <w:color w:val="000000" w:themeColor="text1"/>
          <w:sz w:val="28"/>
          <w:szCs w:val="28"/>
        </w:rPr>
      </w:pPr>
      <w:r w:rsidRPr="00AD295B">
        <w:rPr>
          <w:color w:val="000000" w:themeColor="text1"/>
          <w:sz w:val="28"/>
          <w:szCs w:val="28"/>
        </w:rPr>
        <w:t>Таблица №</w:t>
      </w:r>
      <w:r w:rsidR="00347F2C" w:rsidRPr="00AD295B">
        <w:rPr>
          <w:color w:val="000000" w:themeColor="text1"/>
          <w:sz w:val="28"/>
          <w:szCs w:val="28"/>
        </w:rPr>
        <w:t>8</w:t>
      </w:r>
      <w:r w:rsidRPr="00AD295B">
        <w:rPr>
          <w:color w:val="000000" w:themeColor="text1"/>
          <w:sz w:val="28"/>
          <w:szCs w:val="28"/>
        </w:rPr>
        <w:t xml:space="preserve"> – Синхронизация задач и индикаторов выполнения </w:t>
      </w:r>
    </w:p>
    <w:p w14:paraId="3D4510B8" w14:textId="77777777" w:rsidR="009A4336" w:rsidRPr="00AD295B" w:rsidRDefault="009A4336" w:rsidP="00386142"/>
    <w:p w14:paraId="1D9F39D7" w14:textId="77777777" w:rsidR="009A4336" w:rsidRPr="00AD295B" w:rsidRDefault="009A4336" w:rsidP="00386142"/>
    <w:tbl>
      <w:tblPr>
        <w:tblStyle w:val="14"/>
        <w:tblW w:w="10773" w:type="dxa"/>
        <w:tblInd w:w="-5" w:type="dxa"/>
        <w:tblLook w:val="04A0" w:firstRow="1" w:lastRow="0" w:firstColumn="1" w:lastColumn="0" w:noHBand="0" w:noVBand="1"/>
      </w:tblPr>
      <w:tblGrid>
        <w:gridCol w:w="756"/>
        <w:gridCol w:w="2924"/>
        <w:gridCol w:w="1559"/>
        <w:gridCol w:w="998"/>
        <w:gridCol w:w="1134"/>
        <w:gridCol w:w="1134"/>
        <w:gridCol w:w="1134"/>
        <w:gridCol w:w="1134"/>
      </w:tblGrid>
      <w:tr w:rsidR="00E73B00" w:rsidRPr="003D4573" w14:paraId="133208FE" w14:textId="77777777" w:rsidTr="00B4181F">
        <w:tc>
          <w:tcPr>
            <w:tcW w:w="756" w:type="dxa"/>
            <w:vMerge w:val="restart"/>
            <w:shd w:val="clear" w:color="auto" w:fill="D9D9D9" w:themeFill="background1" w:themeFillShade="D9"/>
          </w:tcPr>
          <w:p w14:paraId="007A9C2A" w14:textId="77777777" w:rsidR="00E73B00" w:rsidRPr="003D4573" w:rsidRDefault="00E73B00" w:rsidP="00B4181F">
            <w:pPr>
              <w:widowControl w:val="0"/>
              <w:autoSpaceDE w:val="0"/>
              <w:autoSpaceDN w:val="0"/>
              <w:adjustRightInd w:val="0"/>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п/н</w:t>
            </w:r>
          </w:p>
          <w:p w14:paraId="7AC5AD6D" w14:textId="77777777" w:rsidR="00E73B00" w:rsidRPr="003D4573" w:rsidRDefault="00E73B00" w:rsidP="00B4181F">
            <w:pPr>
              <w:rPr>
                <w:rFonts w:eastAsia="Calibri"/>
                <w:color w:val="000000" w:themeColor="text1"/>
                <w:sz w:val="28"/>
                <w:szCs w:val="28"/>
                <w:lang w:eastAsia="en-US"/>
              </w:rPr>
            </w:pPr>
          </w:p>
        </w:tc>
        <w:tc>
          <w:tcPr>
            <w:tcW w:w="2924" w:type="dxa"/>
            <w:vMerge w:val="restart"/>
            <w:shd w:val="clear" w:color="auto" w:fill="D9D9D9" w:themeFill="background1" w:themeFillShade="D9"/>
          </w:tcPr>
          <w:p w14:paraId="0C9B3B51" w14:textId="77777777" w:rsidR="00E73B00" w:rsidRPr="003D4573" w:rsidRDefault="00E73B00" w:rsidP="00B4181F">
            <w:pPr>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xml:space="preserve">Наименование </w:t>
            </w:r>
          </w:p>
          <w:p w14:paraId="3A3F5616" w14:textId="77777777" w:rsidR="00E73B00" w:rsidRPr="003D4573" w:rsidRDefault="00E73B00" w:rsidP="00B4181F">
            <w:pPr>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показателя</w:t>
            </w:r>
          </w:p>
        </w:tc>
        <w:tc>
          <w:tcPr>
            <w:tcW w:w="1559" w:type="dxa"/>
            <w:vMerge w:val="restart"/>
            <w:shd w:val="clear" w:color="auto" w:fill="D9D9D9" w:themeFill="background1" w:themeFillShade="D9"/>
          </w:tcPr>
          <w:p w14:paraId="2AD664A8" w14:textId="77777777" w:rsidR="00E73B00" w:rsidRPr="003D4573" w:rsidRDefault="00E73B00" w:rsidP="00B4181F">
            <w:pPr>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 xml:space="preserve">Единицы </w:t>
            </w:r>
            <w:r w:rsidRPr="003D4573">
              <w:rPr>
                <w:rFonts w:eastAsia="Arial Unicode MS"/>
                <w:bCs/>
                <w:color w:val="000000" w:themeColor="text1"/>
                <w:sz w:val="28"/>
                <w:szCs w:val="28"/>
                <w:lang w:eastAsia="en-US"/>
              </w:rPr>
              <w:br/>
              <w:t>измерения</w:t>
            </w:r>
          </w:p>
        </w:tc>
        <w:tc>
          <w:tcPr>
            <w:tcW w:w="5534" w:type="dxa"/>
            <w:gridSpan w:val="5"/>
            <w:shd w:val="clear" w:color="auto" w:fill="D9D9D9" w:themeFill="background1" w:themeFillShade="D9"/>
          </w:tcPr>
          <w:p w14:paraId="7DE052A0" w14:textId="77777777" w:rsidR="00E73B00" w:rsidRPr="003D4573" w:rsidRDefault="00E73B00" w:rsidP="00B4181F">
            <w:pPr>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xml:space="preserve">Прогнозная динамика показателя </w:t>
            </w:r>
          </w:p>
          <w:p w14:paraId="21CEBCE9" w14:textId="77777777" w:rsidR="00E73B00" w:rsidRPr="003D4573" w:rsidRDefault="00E73B00" w:rsidP="00B4181F">
            <w:pPr>
              <w:jc w:val="center"/>
              <w:rPr>
                <w:rFonts w:eastAsia="Calibri"/>
                <w:color w:val="000000" w:themeColor="text1"/>
                <w:sz w:val="28"/>
                <w:szCs w:val="28"/>
                <w:lang w:eastAsia="en-US"/>
              </w:rPr>
            </w:pPr>
            <w:r w:rsidRPr="003D4573">
              <w:rPr>
                <w:rFonts w:eastAsia="Arial Unicode MS"/>
                <w:bCs/>
                <w:i/>
                <w:color w:val="000000" w:themeColor="text1"/>
                <w:sz w:val="28"/>
                <w:szCs w:val="28"/>
                <w:lang w:eastAsia="en-US"/>
              </w:rPr>
              <w:t>(по периодам)</w:t>
            </w:r>
          </w:p>
        </w:tc>
      </w:tr>
      <w:tr w:rsidR="00E73B00" w:rsidRPr="003D4573" w14:paraId="6D916538" w14:textId="77777777" w:rsidTr="00B4181F">
        <w:trPr>
          <w:trHeight w:val="605"/>
        </w:trPr>
        <w:tc>
          <w:tcPr>
            <w:tcW w:w="756" w:type="dxa"/>
            <w:vMerge/>
            <w:shd w:val="clear" w:color="auto" w:fill="D9D9D9" w:themeFill="background1" w:themeFillShade="D9"/>
          </w:tcPr>
          <w:p w14:paraId="018FC3A8" w14:textId="77777777" w:rsidR="00E73B00" w:rsidRPr="003D4573" w:rsidRDefault="00E73B00" w:rsidP="00B4181F">
            <w:pPr>
              <w:spacing w:after="200"/>
              <w:rPr>
                <w:rFonts w:eastAsia="Calibri"/>
                <w:color w:val="000000" w:themeColor="text1"/>
                <w:sz w:val="28"/>
                <w:szCs w:val="28"/>
                <w:lang w:eastAsia="en-US"/>
              </w:rPr>
            </w:pPr>
          </w:p>
        </w:tc>
        <w:tc>
          <w:tcPr>
            <w:tcW w:w="2924" w:type="dxa"/>
            <w:vMerge/>
            <w:shd w:val="clear" w:color="auto" w:fill="D9D9D9" w:themeFill="background1" w:themeFillShade="D9"/>
          </w:tcPr>
          <w:p w14:paraId="0351AD2C" w14:textId="77777777" w:rsidR="00E73B00" w:rsidRPr="003D4573" w:rsidRDefault="00E73B00" w:rsidP="00B4181F">
            <w:pPr>
              <w:spacing w:after="200"/>
              <w:rPr>
                <w:rFonts w:eastAsia="Calibri"/>
                <w:color w:val="000000" w:themeColor="text1"/>
                <w:sz w:val="28"/>
                <w:szCs w:val="28"/>
                <w:lang w:eastAsia="en-US"/>
              </w:rPr>
            </w:pPr>
          </w:p>
        </w:tc>
        <w:tc>
          <w:tcPr>
            <w:tcW w:w="1559" w:type="dxa"/>
            <w:vMerge/>
            <w:shd w:val="clear" w:color="auto" w:fill="D9D9D9" w:themeFill="background1" w:themeFillShade="D9"/>
          </w:tcPr>
          <w:p w14:paraId="6F6D19BE" w14:textId="77777777" w:rsidR="00E73B00" w:rsidRPr="003D4573" w:rsidRDefault="00E73B00" w:rsidP="00B4181F">
            <w:pPr>
              <w:spacing w:after="200"/>
              <w:rPr>
                <w:rFonts w:eastAsia="Calibri"/>
                <w:color w:val="000000" w:themeColor="text1"/>
                <w:sz w:val="28"/>
                <w:szCs w:val="28"/>
                <w:lang w:eastAsia="en-US"/>
              </w:rPr>
            </w:pPr>
          </w:p>
        </w:tc>
        <w:tc>
          <w:tcPr>
            <w:tcW w:w="998" w:type="dxa"/>
            <w:shd w:val="clear" w:color="auto" w:fill="D9D9D9" w:themeFill="background1" w:themeFillShade="D9"/>
            <w:vAlign w:val="center"/>
          </w:tcPr>
          <w:p w14:paraId="47819288" w14:textId="77777777" w:rsidR="00E73B00" w:rsidRPr="003D4573" w:rsidRDefault="00E73B00" w:rsidP="00B4181F">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2025</w:t>
            </w:r>
          </w:p>
        </w:tc>
        <w:tc>
          <w:tcPr>
            <w:tcW w:w="1134" w:type="dxa"/>
            <w:shd w:val="clear" w:color="auto" w:fill="D9D9D9" w:themeFill="background1" w:themeFillShade="D9"/>
            <w:vAlign w:val="center"/>
          </w:tcPr>
          <w:p w14:paraId="50DF4A57" w14:textId="77777777" w:rsidR="00E73B00" w:rsidRPr="003D4573" w:rsidRDefault="00E73B00" w:rsidP="00B4181F">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2026</w:t>
            </w:r>
          </w:p>
        </w:tc>
        <w:tc>
          <w:tcPr>
            <w:tcW w:w="1134" w:type="dxa"/>
            <w:shd w:val="clear" w:color="auto" w:fill="D9D9D9" w:themeFill="background1" w:themeFillShade="D9"/>
            <w:vAlign w:val="center"/>
          </w:tcPr>
          <w:p w14:paraId="2133CAC4" w14:textId="77777777" w:rsidR="00E73B00" w:rsidRPr="003D4573" w:rsidRDefault="00E73B00" w:rsidP="00B4181F">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2027</w:t>
            </w:r>
          </w:p>
        </w:tc>
        <w:tc>
          <w:tcPr>
            <w:tcW w:w="1134" w:type="dxa"/>
            <w:shd w:val="clear" w:color="auto" w:fill="D9D9D9" w:themeFill="background1" w:themeFillShade="D9"/>
            <w:vAlign w:val="center"/>
          </w:tcPr>
          <w:p w14:paraId="5AF68EE7" w14:textId="77777777" w:rsidR="00E73B00" w:rsidRPr="003D4573" w:rsidRDefault="00E73B00" w:rsidP="00B4181F">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2028</w:t>
            </w:r>
          </w:p>
        </w:tc>
        <w:tc>
          <w:tcPr>
            <w:tcW w:w="1134" w:type="dxa"/>
            <w:shd w:val="clear" w:color="auto" w:fill="D9D9D9" w:themeFill="background1" w:themeFillShade="D9"/>
            <w:vAlign w:val="center"/>
          </w:tcPr>
          <w:p w14:paraId="3FD51B9E" w14:textId="77777777" w:rsidR="00E73B00" w:rsidRPr="003D4573" w:rsidRDefault="00E73B00" w:rsidP="00B4181F">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2029</w:t>
            </w:r>
          </w:p>
        </w:tc>
      </w:tr>
      <w:tr w:rsidR="0068371E" w:rsidRPr="003D4573" w14:paraId="0594818C" w14:textId="77777777" w:rsidTr="00555681">
        <w:tc>
          <w:tcPr>
            <w:tcW w:w="756" w:type="dxa"/>
            <w:vAlign w:val="center"/>
          </w:tcPr>
          <w:p w14:paraId="7DE519F7" w14:textId="77777777" w:rsidR="0068371E" w:rsidRPr="003D4573" w:rsidRDefault="0068371E"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lastRenderedPageBreak/>
              <w:t>1.</w:t>
            </w:r>
          </w:p>
        </w:tc>
        <w:tc>
          <w:tcPr>
            <w:tcW w:w="2924" w:type="dxa"/>
          </w:tcPr>
          <w:p w14:paraId="5922060D" w14:textId="77777777" w:rsidR="0068371E" w:rsidRPr="003D4573" w:rsidRDefault="0068371E" w:rsidP="0068371E">
            <w:pPr>
              <w:jc w:val="both"/>
              <w:rPr>
                <w:iCs/>
                <w:color w:val="000000" w:themeColor="text1"/>
              </w:rPr>
            </w:pPr>
            <w:r w:rsidRPr="003D4573">
              <w:rPr>
                <w:color w:val="000000" w:themeColor="text1"/>
                <w:sz w:val="28"/>
                <w:szCs w:val="28"/>
                <w:shd w:val="clear" w:color="auto" w:fill="FFFFFF"/>
              </w:rPr>
              <w:t xml:space="preserve">количество проектов </w:t>
            </w:r>
          </w:p>
        </w:tc>
        <w:tc>
          <w:tcPr>
            <w:tcW w:w="1559" w:type="dxa"/>
            <w:vAlign w:val="center"/>
          </w:tcPr>
          <w:p w14:paraId="094EFB2A" w14:textId="77777777" w:rsidR="0068371E" w:rsidRPr="003D4573" w:rsidRDefault="0068371E" w:rsidP="0068371E">
            <w:pPr>
              <w:spacing w:after="100" w:afterAutospacing="1"/>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единиц</w:t>
            </w:r>
          </w:p>
        </w:tc>
        <w:tc>
          <w:tcPr>
            <w:tcW w:w="998" w:type="dxa"/>
            <w:vAlign w:val="center"/>
          </w:tcPr>
          <w:p w14:paraId="360636F3" w14:textId="03C09136"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2776E710" w14:textId="0D8F76F9"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178B220A" w14:textId="53D3E454"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4FA58936" w14:textId="02EB5B5D"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1C8DC392" w14:textId="41B1EEA1"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r>
      <w:tr w:rsidR="0068371E" w:rsidRPr="003D4573" w14:paraId="6226DF44" w14:textId="77777777" w:rsidTr="00555681">
        <w:tc>
          <w:tcPr>
            <w:tcW w:w="756" w:type="dxa"/>
            <w:vAlign w:val="center"/>
          </w:tcPr>
          <w:p w14:paraId="2D3A929B" w14:textId="77777777" w:rsidR="0068371E" w:rsidRPr="003D4573" w:rsidRDefault="0068371E"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2924" w:type="dxa"/>
          </w:tcPr>
          <w:p w14:paraId="3B17075F" w14:textId="77777777" w:rsidR="0068371E" w:rsidRPr="003D4573" w:rsidRDefault="0068371E" w:rsidP="0068371E">
            <w:pPr>
              <w:jc w:val="both"/>
              <w:rPr>
                <w:iCs/>
                <w:color w:val="000000" w:themeColor="text1"/>
              </w:rPr>
            </w:pPr>
            <w:r w:rsidRPr="003D4573">
              <w:rPr>
                <w:color w:val="000000" w:themeColor="text1"/>
                <w:sz w:val="28"/>
                <w:szCs w:val="28"/>
                <w:shd w:val="clear" w:color="auto" w:fill="FFFFFF"/>
              </w:rPr>
              <w:t>доля молодежи охваченной деятельностью проектов от общей численности молодежи жилмассива</w:t>
            </w:r>
          </w:p>
        </w:tc>
        <w:tc>
          <w:tcPr>
            <w:tcW w:w="1559" w:type="dxa"/>
            <w:vAlign w:val="center"/>
          </w:tcPr>
          <w:p w14:paraId="7D8290CA" w14:textId="77777777" w:rsidR="0068371E" w:rsidRPr="003D4573" w:rsidRDefault="0068371E"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процент</w:t>
            </w:r>
          </w:p>
        </w:tc>
        <w:tc>
          <w:tcPr>
            <w:tcW w:w="998" w:type="dxa"/>
            <w:vAlign w:val="center"/>
          </w:tcPr>
          <w:p w14:paraId="14F987F3" w14:textId="794A49F5"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20</w:t>
            </w:r>
          </w:p>
        </w:tc>
        <w:tc>
          <w:tcPr>
            <w:tcW w:w="1134" w:type="dxa"/>
            <w:vAlign w:val="center"/>
          </w:tcPr>
          <w:p w14:paraId="43E144C7" w14:textId="6883839E"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20</w:t>
            </w:r>
          </w:p>
        </w:tc>
        <w:tc>
          <w:tcPr>
            <w:tcW w:w="1134" w:type="dxa"/>
            <w:vAlign w:val="center"/>
          </w:tcPr>
          <w:p w14:paraId="3418556B" w14:textId="4B7CCC5E"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20</w:t>
            </w:r>
          </w:p>
        </w:tc>
        <w:tc>
          <w:tcPr>
            <w:tcW w:w="1134" w:type="dxa"/>
            <w:vAlign w:val="center"/>
          </w:tcPr>
          <w:p w14:paraId="2491BC85" w14:textId="124C7536"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25</w:t>
            </w:r>
          </w:p>
        </w:tc>
        <w:tc>
          <w:tcPr>
            <w:tcW w:w="1134" w:type="dxa"/>
            <w:vAlign w:val="center"/>
          </w:tcPr>
          <w:p w14:paraId="05F9FB35" w14:textId="14E16231" w:rsidR="0068371E" w:rsidRPr="003D4573" w:rsidRDefault="001F1016"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30</w:t>
            </w:r>
          </w:p>
        </w:tc>
      </w:tr>
      <w:tr w:rsidR="0068371E" w:rsidRPr="003D4573" w14:paraId="434CC033" w14:textId="77777777" w:rsidTr="00555681">
        <w:tc>
          <w:tcPr>
            <w:tcW w:w="756" w:type="dxa"/>
            <w:vAlign w:val="center"/>
          </w:tcPr>
          <w:p w14:paraId="08502AB1" w14:textId="77777777" w:rsidR="0068371E" w:rsidRPr="003D4573" w:rsidRDefault="0068371E"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c>
          <w:tcPr>
            <w:tcW w:w="2924" w:type="dxa"/>
          </w:tcPr>
          <w:p w14:paraId="06828CDD" w14:textId="77777777" w:rsidR="0068371E" w:rsidRPr="003D4573" w:rsidRDefault="0068371E" w:rsidP="0068371E">
            <w:pPr>
              <w:jc w:val="both"/>
              <w:rPr>
                <w:iCs/>
                <w:color w:val="000000" w:themeColor="text1"/>
              </w:rPr>
            </w:pPr>
            <w:r w:rsidRPr="003D4573">
              <w:rPr>
                <w:color w:val="000000" w:themeColor="text1"/>
                <w:sz w:val="28"/>
                <w:szCs w:val="28"/>
                <w:shd w:val="clear" w:color="auto" w:fill="FFFFFF"/>
              </w:rPr>
              <w:t>количество коллаборационных мероприятий с общерегиональными проектами</w:t>
            </w:r>
          </w:p>
        </w:tc>
        <w:tc>
          <w:tcPr>
            <w:tcW w:w="1559" w:type="dxa"/>
            <w:vAlign w:val="center"/>
          </w:tcPr>
          <w:p w14:paraId="5962B57A" w14:textId="77777777" w:rsidR="0068371E" w:rsidRPr="003D4573" w:rsidRDefault="0068371E" w:rsidP="0068371E">
            <w:pPr>
              <w:spacing w:after="100" w:afterAutospacing="1"/>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единиц</w:t>
            </w:r>
          </w:p>
        </w:tc>
        <w:tc>
          <w:tcPr>
            <w:tcW w:w="998" w:type="dxa"/>
            <w:vAlign w:val="center"/>
          </w:tcPr>
          <w:p w14:paraId="3AD8F631" w14:textId="05F2C7C4" w:rsidR="0068371E" w:rsidRPr="003D4573" w:rsidRDefault="003D4573"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30698CB8" w14:textId="4DE6579C" w:rsidR="0068371E" w:rsidRPr="003D4573" w:rsidRDefault="003D4573"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5C483D4B" w14:textId="18BBD85C" w:rsidR="0068371E" w:rsidRPr="003D4573" w:rsidRDefault="003D4573"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5A6446E7" w14:textId="79680F58" w:rsidR="0068371E" w:rsidRPr="003D4573" w:rsidRDefault="003D4573"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5400F1E5" w14:textId="28219F94" w:rsidR="0068371E" w:rsidRPr="003D4573" w:rsidRDefault="003D4573" w:rsidP="0068371E">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r>
      <w:tr w:rsidR="00F62EC3" w:rsidRPr="003D4573" w14:paraId="08F36096" w14:textId="77777777" w:rsidTr="00555681">
        <w:tc>
          <w:tcPr>
            <w:tcW w:w="756" w:type="dxa"/>
            <w:vAlign w:val="center"/>
          </w:tcPr>
          <w:p w14:paraId="72762E7B" w14:textId="77777777" w:rsidR="00F62EC3" w:rsidRPr="003D4573" w:rsidRDefault="00F62EC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4.</w:t>
            </w:r>
          </w:p>
        </w:tc>
        <w:tc>
          <w:tcPr>
            <w:tcW w:w="2924" w:type="dxa"/>
          </w:tcPr>
          <w:p w14:paraId="3AE2093D" w14:textId="77777777" w:rsidR="00F62EC3" w:rsidRPr="003D4573" w:rsidRDefault="00F62EC3" w:rsidP="00F62EC3">
            <w:pPr>
              <w:jc w:val="both"/>
              <w:rPr>
                <w:sz w:val="28"/>
                <w:szCs w:val="28"/>
                <w:shd w:val="clear" w:color="auto" w:fill="FFFFFF"/>
              </w:rPr>
            </w:pPr>
            <w:r w:rsidRPr="003D4573">
              <w:rPr>
                <w:sz w:val="28"/>
                <w:szCs w:val="28"/>
              </w:rPr>
              <w:t>количество упоминаний о в СМИ и социальных сетях</w:t>
            </w:r>
          </w:p>
        </w:tc>
        <w:tc>
          <w:tcPr>
            <w:tcW w:w="1559" w:type="dxa"/>
            <w:vAlign w:val="center"/>
          </w:tcPr>
          <w:p w14:paraId="0C893A03" w14:textId="77777777" w:rsidR="00F62EC3" w:rsidRPr="003D4573" w:rsidRDefault="00F62EC3" w:rsidP="00F62EC3">
            <w:pPr>
              <w:spacing w:after="100" w:afterAutospacing="1"/>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единиц</w:t>
            </w:r>
          </w:p>
        </w:tc>
        <w:tc>
          <w:tcPr>
            <w:tcW w:w="998" w:type="dxa"/>
            <w:vAlign w:val="center"/>
          </w:tcPr>
          <w:p w14:paraId="07833832" w14:textId="3FB0A099"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6</w:t>
            </w:r>
          </w:p>
        </w:tc>
        <w:tc>
          <w:tcPr>
            <w:tcW w:w="1134" w:type="dxa"/>
            <w:vAlign w:val="center"/>
          </w:tcPr>
          <w:p w14:paraId="500F84FE" w14:textId="760DF308"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6</w:t>
            </w:r>
          </w:p>
        </w:tc>
        <w:tc>
          <w:tcPr>
            <w:tcW w:w="1134" w:type="dxa"/>
            <w:vAlign w:val="center"/>
          </w:tcPr>
          <w:p w14:paraId="7E6DF244" w14:textId="103177DD"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6</w:t>
            </w:r>
          </w:p>
        </w:tc>
        <w:tc>
          <w:tcPr>
            <w:tcW w:w="1134" w:type="dxa"/>
            <w:vAlign w:val="center"/>
          </w:tcPr>
          <w:p w14:paraId="5AF40D6B" w14:textId="54D019CC"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8</w:t>
            </w:r>
          </w:p>
        </w:tc>
        <w:tc>
          <w:tcPr>
            <w:tcW w:w="1134" w:type="dxa"/>
            <w:vAlign w:val="center"/>
          </w:tcPr>
          <w:p w14:paraId="5FB39F4E" w14:textId="4EF381F4"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10</w:t>
            </w:r>
          </w:p>
        </w:tc>
      </w:tr>
      <w:tr w:rsidR="00F62EC3" w:rsidRPr="00AD295B" w14:paraId="735F54DF" w14:textId="77777777" w:rsidTr="00555681">
        <w:tc>
          <w:tcPr>
            <w:tcW w:w="756" w:type="dxa"/>
            <w:vAlign w:val="center"/>
          </w:tcPr>
          <w:p w14:paraId="7BCD0785" w14:textId="77777777" w:rsidR="00F62EC3" w:rsidRPr="003D4573" w:rsidRDefault="00F62EC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2924" w:type="dxa"/>
          </w:tcPr>
          <w:p w14:paraId="03A67FE4" w14:textId="77777777" w:rsidR="00F62EC3" w:rsidRPr="003D4573" w:rsidRDefault="009D7474" w:rsidP="00F62EC3">
            <w:pPr>
              <w:jc w:val="both"/>
              <w:rPr>
                <w:sz w:val="28"/>
                <w:szCs w:val="28"/>
              </w:rPr>
            </w:pPr>
            <w:r w:rsidRPr="003D4573">
              <w:rPr>
                <w:rFonts w:hint="eastAsia"/>
                <w:bCs/>
                <w:sz w:val="28"/>
                <w:szCs w:val="28"/>
                <w:shd w:val="clear" w:color="auto" w:fill="FFFFFF"/>
              </w:rPr>
              <w:t>с</w:t>
            </w:r>
            <w:r w:rsidRPr="003D4573">
              <w:rPr>
                <w:bCs/>
                <w:sz w:val="28"/>
                <w:szCs w:val="28"/>
                <w:shd w:val="clear" w:color="auto" w:fill="FFFFFF"/>
              </w:rPr>
              <w:t>тепень удовлетворённост</w:t>
            </w:r>
            <w:r w:rsidRPr="003D4573">
              <w:rPr>
                <w:rFonts w:hint="eastAsia"/>
                <w:bCs/>
                <w:sz w:val="28"/>
                <w:szCs w:val="28"/>
                <w:shd w:val="clear" w:color="auto" w:fill="FFFFFF"/>
              </w:rPr>
              <w:t>и</w:t>
            </w:r>
            <w:r w:rsidRPr="003D4573">
              <w:rPr>
                <w:bCs/>
                <w:sz w:val="28"/>
                <w:szCs w:val="28"/>
                <w:shd w:val="clear" w:color="auto" w:fill="FFFFFF"/>
              </w:rPr>
              <w:t xml:space="preserve"> </w:t>
            </w:r>
            <w:r w:rsidRPr="003D4573">
              <w:rPr>
                <w:sz w:val="28"/>
                <w:szCs w:val="28"/>
                <w:shd w:val="clear" w:color="auto" w:fill="FFFFFF"/>
              </w:rPr>
              <w:t>участников качеством предоставляемых услуг и мероприятий</w:t>
            </w:r>
          </w:p>
        </w:tc>
        <w:tc>
          <w:tcPr>
            <w:tcW w:w="1559" w:type="dxa"/>
            <w:vAlign w:val="center"/>
          </w:tcPr>
          <w:p w14:paraId="258509FF" w14:textId="77777777" w:rsidR="00F62EC3" w:rsidRPr="003D4573" w:rsidRDefault="00F62EC3" w:rsidP="00F62EC3">
            <w:pPr>
              <w:spacing w:after="100" w:afterAutospacing="1"/>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процент</w:t>
            </w:r>
          </w:p>
        </w:tc>
        <w:tc>
          <w:tcPr>
            <w:tcW w:w="998" w:type="dxa"/>
            <w:vAlign w:val="center"/>
          </w:tcPr>
          <w:p w14:paraId="7BDD5001" w14:textId="2BB560FA" w:rsidR="00F62EC3" w:rsidRPr="003D4573" w:rsidRDefault="009F1232" w:rsidP="00F62EC3">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5</w:t>
            </w:r>
            <w:r w:rsidR="003D4573" w:rsidRPr="003D4573">
              <w:rPr>
                <w:rFonts w:eastAsia="Calibri"/>
                <w:color w:val="000000" w:themeColor="text1"/>
                <w:sz w:val="28"/>
                <w:szCs w:val="28"/>
                <w:lang w:eastAsia="en-US"/>
              </w:rPr>
              <w:t>0</w:t>
            </w:r>
          </w:p>
        </w:tc>
        <w:tc>
          <w:tcPr>
            <w:tcW w:w="1134" w:type="dxa"/>
            <w:vAlign w:val="center"/>
          </w:tcPr>
          <w:p w14:paraId="7453246E" w14:textId="4B39F039" w:rsidR="00F62EC3" w:rsidRPr="003D4573" w:rsidRDefault="009F1232" w:rsidP="00F62EC3">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6</w:t>
            </w:r>
            <w:r w:rsidR="003D4573" w:rsidRPr="003D4573">
              <w:rPr>
                <w:rFonts w:eastAsia="Calibri"/>
                <w:color w:val="000000" w:themeColor="text1"/>
                <w:sz w:val="28"/>
                <w:szCs w:val="28"/>
                <w:lang w:eastAsia="en-US"/>
              </w:rPr>
              <w:t>0</w:t>
            </w:r>
          </w:p>
        </w:tc>
        <w:tc>
          <w:tcPr>
            <w:tcW w:w="1134" w:type="dxa"/>
            <w:vAlign w:val="center"/>
          </w:tcPr>
          <w:p w14:paraId="34A989B8" w14:textId="6EE2D415"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70</w:t>
            </w:r>
          </w:p>
        </w:tc>
        <w:tc>
          <w:tcPr>
            <w:tcW w:w="1134" w:type="dxa"/>
            <w:vAlign w:val="center"/>
          </w:tcPr>
          <w:p w14:paraId="67153820" w14:textId="082A61DF"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80</w:t>
            </w:r>
          </w:p>
        </w:tc>
        <w:tc>
          <w:tcPr>
            <w:tcW w:w="1134" w:type="dxa"/>
            <w:vAlign w:val="center"/>
          </w:tcPr>
          <w:p w14:paraId="34170D20" w14:textId="49A54D20" w:rsidR="00F62EC3" w:rsidRPr="003D4573" w:rsidRDefault="009F1232" w:rsidP="00F62EC3">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9</w:t>
            </w:r>
            <w:r w:rsidR="003D4573" w:rsidRPr="003D4573">
              <w:rPr>
                <w:rFonts w:eastAsia="Calibri"/>
                <w:color w:val="000000" w:themeColor="text1"/>
                <w:sz w:val="28"/>
                <w:szCs w:val="28"/>
                <w:lang w:eastAsia="en-US"/>
              </w:rPr>
              <w:t>0</w:t>
            </w:r>
          </w:p>
        </w:tc>
      </w:tr>
    </w:tbl>
    <w:p w14:paraId="2B47DD75" w14:textId="77777777" w:rsidR="00F62EC3" w:rsidRPr="00AD295B" w:rsidRDefault="009A4336" w:rsidP="00F62EC3">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 xml:space="preserve">Механизм реализации. </w:t>
      </w:r>
      <w:r w:rsidR="00F62EC3" w:rsidRPr="00AD295B">
        <w:rPr>
          <w:rFonts w:eastAsia="Calibri"/>
          <w:color w:val="000000" w:themeColor="text1"/>
          <w:sz w:val="28"/>
          <w:szCs w:val="28"/>
          <w:lang w:eastAsia="en-US"/>
        </w:rPr>
        <w:t>Для успешной синхронизации проектной деяте</w:t>
      </w:r>
      <w:r w:rsidR="00E87256" w:rsidRPr="00AD295B">
        <w:rPr>
          <w:rFonts w:eastAsia="Calibri"/>
          <w:color w:val="000000" w:themeColor="text1"/>
          <w:sz w:val="28"/>
          <w:szCs w:val="28"/>
          <w:lang w:eastAsia="en-US"/>
        </w:rPr>
        <w:t>льности Молодежного центра «</w:t>
      </w:r>
      <w:r w:rsidR="00F62EC3" w:rsidRPr="00AD295B">
        <w:rPr>
          <w:rFonts w:eastAsia="Calibri"/>
          <w:color w:val="000000" w:themeColor="text1"/>
          <w:sz w:val="28"/>
          <w:szCs w:val="28"/>
          <w:lang w:eastAsia="en-US"/>
        </w:rPr>
        <w:t>Наш</w:t>
      </w:r>
      <w:r w:rsidR="00E87256" w:rsidRPr="00AD295B">
        <w:rPr>
          <w:rFonts w:eastAsia="Calibri"/>
          <w:color w:val="000000" w:themeColor="text1"/>
          <w:sz w:val="28"/>
          <w:szCs w:val="28"/>
          <w:lang w:eastAsia="en-US"/>
        </w:rPr>
        <w:t>»</w:t>
      </w:r>
      <w:r w:rsidR="00F62EC3" w:rsidRPr="00AD295B">
        <w:rPr>
          <w:rFonts w:eastAsia="Calibri"/>
          <w:color w:val="000000" w:themeColor="text1"/>
          <w:sz w:val="28"/>
          <w:szCs w:val="28"/>
          <w:lang w:eastAsia="en-US"/>
        </w:rPr>
        <w:t xml:space="preserve"> с общерегиональными проектами Новосибирской области будет необходимо разработать четкую и комплексную стратегию. Важным первым шагом станет анализ текущих и планируемых проектов, что позволит выявить пересечения и возможности для сотрудничества. На основе этого анализа будут сформулированы общие цели, такие как увеличение вовлеченности молодежи в волонтерские проекты и организация совместных мероприятий.</w:t>
      </w:r>
    </w:p>
    <w:p w14:paraId="7F07A173" w14:textId="77777777" w:rsidR="00F62EC3" w:rsidRPr="00AD295B" w:rsidRDefault="00F62EC3" w:rsidP="00F62EC3">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Следующим этапом станет создание партнерских отношений. Для этого потребуется наладить связи с ключевыми организациями и учреждениями, которые отвечают за реализацию общерегиональных проектов, включая местные администрации, студенческие объединения и НКО. Подписание меморандумов о сотрудничестве поможет формализовать партнерство и определить рамки взаимодействия.</w:t>
      </w:r>
    </w:p>
    <w:p w14:paraId="62C9B1B6" w14:textId="77777777" w:rsidR="00F62EC3" w:rsidRPr="00AD295B" w:rsidRDefault="00F62EC3" w:rsidP="007F5EED">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После этого важно будет определить конкретные совместные инициативы, такие как волонтерские акции, образовательные программы и фестивали. Для планирования и реализации этих проектов будет создана межведомственная рабочая группа, которая займется органи</w:t>
      </w:r>
      <w:r w:rsidR="007F5EED">
        <w:rPr>
          <w:rFonts w:eastAsia="Calibri"/>
          <w:color w:val="000000" w:themeColor="text1"/>
          <w:sz w:val="28"/>
          <w:szCs w:val="28"/>
          <w:lang w:eastAsia="en-US"/>
        </w:rPr>
        <w:t xml:space="preserve">зацией совместной деятельности. </w:t>
      </w:r>
      <w:r w:rsidRPr="00AD295B">
        <w:rPr>
          <w:rFonts w:eastAsia="Calibri"/>
          <w:color w:val="000000" w:themeColor="text1"/>
          <w:sz w:val="28"/>
          <w:szCs w:val="28"/>
          <w:lang w:eastAsia="en-US"/>
        </w:rPr>
        <w:t xml:space="preserve">Обмен ресурсами и опытом также будет играть значительную роль. Необходимо будет определить возможности для совместного использования материальных и человеческих ресурсов, включая помещения, оборудование, волонтеров и экспертов. Организация семинаров и тренингов для обмена опытом и </w:t>
      </w:r>
      <w:r w:rsidR="008E0DA6" w:rsidRPr="00AD295B">
        <w:rPr>
          <w:rFonts w:eastAsia="Calibri"/>
          <w:color w:val="000000" w:themeColor="text1"/>
          <w:sz w:val="28"/>
          <w:szCs w:val="28"/>
          <w:lang w:eastAsia="en-US"/>
        </w:rPr>
        <w:t>лучшими практиками между командами Молодежного центра,</w:t>
      </w:r>
      <w:r w:rsidRPr="00AD295B">
        <w:rPr>
          <w:rFonts w:eastAsia="Calibri"/>
          <w:color w:val="000000" w:themeColor="text1"/>
          <w:sz w:val="28"/>
          <w:szCs w:val="28"/>
          <w:lang w:eastAsia="en-US"/>
        </w:rPr>
        <w:t xml:space="preserve"> и региональными проектами будет способствовать развитию сотрудничества.</w:t>
      </w:r>
    </w:p>
    <w:p w14:paraId="6EB3738C" w14:textId="77777777" w:rsidR="00F62EC3" w:rsidRPr="00AD295B" w:rsidRDefault="00F62EC3" w:rsidP="00F62EC3">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 xml:space="preserve">Важным аспектом станет участие молодежи в принятии решений. Для этого будут созданы молодежные советы при Молодежном центре и в рамках региональных проектов, которые смогут влиять на реализацию совместных инициатив. Регулярные </w:t>
      </w:r>
      <w:r w:rsidRPr="00AD295B">
        <w:rPr>
          <w:rFonts w:eastAsia="Calibri"/>
          <w:color w:val="000000" w:themeColor="text1"/>
          <w:sz w:val="28"/>
          <w:szCs w:val="28"/>
          <w:lang w:eastAsia="en-US"/>
        </w:rPr>
        <w:lastRenderedPageBreak/>
        <w:t>опросы и фокус-группы среди молодежи помогут определить их интересы и потребности, что позволит адаптировать проекты к реальным запросам.</w:t>
      </w:r>
    </w:p>
    <w:p w14:paraId="7564B94B" w14:textId="77777777" w:rsidR="009A4336" w:rsidRPr="00AD295B" w:rsidRDefault="00F62EC3" w:rsidP="00F62EC3">
      <w:pPr>
        <w:ind w:firstLine="709"/>
        <w:jc w:val="both"/>
        <w:rPr>
          <w:rFonts w:eastAsia="Calibri"/>
          <w:color w:val="000000" w:themeColor="text1"/>
          <w:sz w:val="28"/>
          <w:szCs w:val="28"/>
          <w:lang w:eastAsia="en-US"/>
        </w:rPr>
      </w:pPr>
      <w:r w:rsidRPr="00AD295B">
        <w:rPr>
          <w:rFonts w:eastAsia="Calibri"/>
          <w:color w:val="000000" w:themeColor="text1"/>
          <w:sz w:val="28"/>
          <w:szCs w:val="28"/>
          <w:lang w:eastAsia="en-US"/>
        </w:rPr>
        <w:t xml:space="preserve">Мониторинг и оценка результатов совместной деятельности будут систематическими. Необходимо будет разработать четкие индикаторы для оценки эффективности проектов, такие как количество участников и уровень удовлетворенности. Регулярный анализ результатов позволит корректировать </w:t>
      </w:r>
      <w:r w:rsidR="0038749B">
        <w:rPr>
          <w:rFonts w:eastAsia="Calibri"/>
          <w:color w:val="000000" w:themeColor="text1"/>
          <w:sz w:val="28"/>
          <w:szCs w:val="28"/>
          <w:lang w:eastAsia="en-US"/>
        </w:rPr>
        <w:t>степень синхронизации</w:t>
      </w:r>
      <w:r w:rsidRPr="00AD295B">
        <w:rPr>
          <w:rFonts w:eastAsia="Calibri"/>
          <w:color w:val="000000" w:themeColor="text1"/>
          <w:sz w:val="28"/>
          <w:szCs w:val="28"/>
          <w:lang w:eastAsia="en-US"/>
        </w:rPr>
        <w:t xml:space="preserve"> </w:t>
      </w:r>
      <w:r w:rsidR="0038749B">
        <w:rPr>
          <w:rFonts w:eastAsia="Calibri"/>
          <w:color w:val="000000" w:themeColor="text1"/>
          <w:sz w:val="28"/>
          <w:szCs w:val="28"/>
          <w:lang w:eastAsia="en-US"/>
        </w:rPr>
        <w:t xml:space="preserve">на </w:t>
      </w:r>
      <w:r w:rsidRPr="00AD295B">
        <w:rPr>
          <w:rFonts w:eastAsia="Calibri"/>
          <w:color w:val="000000" w:themeColor="text1"/>
          <w:sz w:val="28"/>
          <w:szCs w:val="28"/>
          <w:lang w:eastAsia="en-US"/>
        </w:rPr>
        <w:t>основе полученных данных.</w:t>
      </w:r>
    </w:p>
    <w:p w14:paraId="342560C4" w14:textId="77777777" w:rsidR="009A4336" w:rsidRPr="00AD295B" w:rsidRDefault="009A4336" w:rsidP="00386142">
      <w:pPr>
        <w:ind w:firstLine="709"/>
        <w:jc w:val="center"/>
        <w:rPr>
          <w:rFonts w:eastAsia="Calibri"/>
          <w:bCs/>
          <w:color w:val="000000" w:themeColor="text1"/>
          <w:sz w:val="28"/>
          <w:szCs w:val="28"/>
          <w:lang w:eastAsia="en-US"/>
        </w:rPr>
      </w:pPr>
    </w:p>
    <w:p w14:paraId="18FE160C" w14:textId="77777777" w:rsidR="009A4336" w:rsidRPr="00432E87" w:rsidRDefault="009A4336" w:rsidP="00386142">
      <w:pPr>
        <w:pStyle w:val="2"/>
        <w:jc w:val="center"/>
        <w:rPr>
          <w:rFonts w:ascii="Times New Roman" w:eastAsia="Calibri" w:hAnsi="Times New Roman" w:cs="Times New Roman"/>
          <w:b/>
          <w:color w:val="000000" w:themeColor="text1"/>
          <w:sz w:val="28"/>
          <w:szCs w:val="28"/>
          <w:lang w:eastAsia="en-US"/>
        </w:rPr>
      </w:pPr>
      <w:bookmarkStart w:id="24" w:name="_Toc90285671"/>
      <w:bookmarkStart w:id="25" w:name="_Toc184140695"/>
      <w:r w:rsidRPr="00432E87">
        <w:rPr>
          <w:rFonts w:ascii="Times New Roman" w:eastAsia="Calibri" w:hAnsi="Times New Roman" w:cs="Times New Roman"/>
          <w:b/>
          <w:color w:val="000000" w:themeColor="text1"/>
          <w:sz w:val="28"/>
          <w:szCs w:val="28"/>
          <w:lang w:eastAsia="en-US"/>
        </w:rPr>
        <w:t xml:space="preserve">6.6. </w:t>
      </w:r>
      <w:bookmarkEnd w:id="24"/>
      <w:r w:rsidR="00555681" w:rsidRPr="00432E87">
        <w:rPr>
          <w:rFonts w:ascii="Times New Roman" w:eastAsia="Calibri" w:hAnsi="Times New Roman" w:cs="Times New Roman"/>
          <w:b/>
          <w:color w:val="000000" w:themeColor="text1"/>
          <w:sz w:val="28"/>
          <w:szCs w:val="28"/>
          <w:lang w:eastAsia="en-US"/>
        </w:rPr>
        <w:t>Оптимизировать имеющиеся ресурсы для введения новых направлений работы с молодежью</w:t>
      </w:r>
      <w:bookmarkEnd w:id="25"/>
    </w:p>
    <w:p w14:paraId="66A091D7" w14:textId="77777777" w:rsidR="009A4336" w:rsidRPr="00AD295B" w:rsidRDefault="009A4336" w:rsidP="00386142">
      <w:pPr>
        <w:rPr>
          <w:rFonts w:eastAsia="Calibri"/>
          <w:lang w:eastAsia="en-US"/>
        </w:rPr>
      </w:pPr>
    </w:p>
    <w:p w14:paraId="3907C9E3" w14:textId="77777777" w:rsidR="009A4336" w:rsidRPr="00AD295B" w:rsidRDefault="009A4336" w:rsidP="00386142">
      <w:pPr>
        <w:shd w:val="clear" w:color="auto" w:fill="FFFFFF"/>
        <w:ind w:firstLine="708"/>
        <w:jc w:val="center"/>
        <w:rPr>
          <w:color w:val="000000" w:themeColor="text1"/>
          <w:sz w:val="28"/>
          <w:szCs w:val="28"/>
        </w:rPr>
      </w:pPr>
      <w:r w:rsidRPr="00AD295B">
        <w:rPr>
          <w:color w:val="000000" w:themeColor="text1"/>
          <w:sz w:val="28"/>
          <w:szCs w:val="28"/>
        </w:rPr>
        <w:t>Таблица №</w:t>
      </w:r>
      <w:r w:rsidR="00347F2C" w:rsidRPr="00AD295B">
        <w:rPr>
          <w:color w:val="000000" w:themeColor="text1"/>
          <w:sz w:val="28"/>
          <w:szCs w:val="28"/>
        </w:rPr>
        <w:t>9</w:t>
      </w:r>
      <w:r w:rsidRPr="00AD295B">
        <w:rPr>
          <w:color w:val="000000" w:themeColor="text1"/>
          <w:sz w:val="28"/>
          <w:szCs w:val="28"/>
        </w:rPr>
        <w:t xml:space="preserve"> – Синхронизация задач и индикаторов выполнения </w:t>
      </w:r>
    </w:p>
    <w:p w14:paraId="7AD8C8B3" w14:textId="77777777" w:rsidR="009A4336" w:rsidRPr="00AD295B" w:rsidRDefault="009A4336" w:rsidP="00386142">
      <w:pPr>
        <w:rPr>
          <w:rFonts w:eastAsia="Calibri"/>
          <w:lang w:eastAsia="en-US"/>
        </w:rPr>
      </w:pPr>
    </w:p>
    <w:p w14:paraId="699886EB" w14:textId="77777777" w:rsidR="009A4336" w:rsidRPr="00AD295B" w:rsidRDefault="009A4336" w:rsidP="00386142">
      <w:pPr>
        <w:rPr>
          <w:rFonts w:eastAsia="Calibri"/>
          <w:lang w:eastAsia="en-US"/>
        </w:rPr>
      </w:pPr>
    </w:p>
    <w:tbl>
      <w:tblPr>
        <w:tblStyle w:val="14"/>
        <w:tblW w:w="10773" w:type="dxa"/>
        <w:tblInd w:w="-5" w:type="dxa"/>
        <w:tblLook w:val="04A0" w:firstRow="1" w:lastRow="0" w:firstColumn="1" w:lastColumn="0" w:noHBand="0" w:noVBand="1"/>
      </w:tblPr>
      <w:tblGrid>
        <w:gridCol w:w="756"/>
        <w:gridCol w:w="2924"/>
        <w:gridCol w:w="1559"/>
        <w:gridCol w:w="998"/>
        <w:gridCol w:w="1134"/>
        <w:gridCol w:w="1134"/>
        <w:gridCol w:w="1134"/>
        <w:gridCol w:w="1134"/>
      </w:tblGrid>
      <w:tr w:rsidR="00555681" w:rsidRPr="003D4573" w14:paraId="1F1E81A8" w14:textId="77777777" w:rsidTr="001259A9">
        <w:tc>
          <w:tcPr>
            <w:tcW w:w="756" w:type="dxa"/>
            <w:vMerge w:val="restart"/>
            <w:shd w:val="clear" w:color="auto" w:fill="D9D9D9" w:themeFill="background1" w:themeFillShade="D9"/>
          </w:tcPr>
          <w:p w14:paraId="1B7CC402" w14:textId="77777777" w:rsidR="00555681" w:rsidRPr="003D4573" w:rsidRDefault="00555681" w:rsidP="001259A9">
            <w:pPr>
              <w:widowControl w:val="0"/>
              <w:autoSpaceDE w:val="0"/>
              <w:autoSpaceDN w:val="0"/>
              <w:adjustRightInd w:val="0"/>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п/н</w:t>
            </w:r>
          </w:p>
          <w:p w14:paraId="1C784404" w14:textId="77777777" w:rsidR="00555681" w:rsidRPr="003D4573" w:rsidRDefault="00555681" w:rsidP="001259A9">
            <w:pPr>
              <w:rPr>
                <w:rFonts w:eastAsia="Calibri"/>
                <w:color w:val="000000" w:themeColor="text1"/>
                <w:sz w:val="28"/>
                <w:szCs w:val="28"/>
                <w:lang w:eastAsia="en-US"/>
              </w:rPr>
            </w:pPr>
          </w:p>
        </w:tc>
        <w:tc>
          <w:tcPr>
            <w:tcW w:w="2924" w:type="dxa"/>
            <w:vMerge w:val="restart"/>
            <w:shd w:val="clear" w:color="auto" w:fill="D9D9D9" w:themeFill="background1" w:themeFillShade="D9"/>
          </w:tcPr>
          <w:p w14:paraId="4CD60546" w14:textId="77777777" w:rsidR="00555681" w:rsidRPr="003D4573" w:rsidRDefault="00555681" w:rsidP="001259A9">
            <w:pPr>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xml:space="preserve">Наименование </w:t>
            </w:r>
          </w:p>
          <w:p w14:paraId="499534A2" w14:textId="77777777" w:rsidR="00555681" w:rsidRPr="003D4573" w:rsidRDefault="00555681" w:rsidP="001259A9">
            <w:pPr>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показателя</w:t>
            </w:r>
          </w:p>
        </w:tc>
        <w:tc>
          <w:tcPr>
            <w:tcW w:w="1559" w:type="dxa"/>
            <w:vMerge w:val="restart"/>
            <w:shd w:val="clear" w:color="auto" w:fill="D9D9D9" w:themeFill="background1" w:themeFillShade="D9"/>
          </w:tcPr>
          <w:p w14:paraId="7C10FB65" w14:textId="77777777" w:rsidR="00555681" w:rsidRPr="003D4573" w:rsidRDefault="00555681" w:rsidP="001259A9">
            <w:pPr>
              <w:jc w:val="center"/>
              <w:rPr>
                <w:rFonts w:eastAsia="Calibri"/>
                <w:color w:val="000000" w:themeColor="text1"/>
                <w:sz w:val="28"/>
                <w:szCs w:val="28"/>
                <w:lang w:eastAsia="en-US"/>
              </w:rPr>
            </w:pPr>
            <w:r w:rsidRPr="003D4573">
              <w:rPr>
                <w:rFonts w:eastAsia="Arial Unicode MS"/>
                <w:bCs/>
                <w:color w:val="000000" w:themeColor="text1"/>
                <w:sz w:val="28"/>
                <w:szCs w:val="28"/>
                <w:lang w:eastAsia="en-US"/>
              </w:rPr>
              <w:t xml:space="preserve">Единицы </w:t>
            </w:r>
            <w:r w:rsidRPr="003D4573">
              <w:rPr>
                <w:rFonts w:eastAsia="Arial Unicode MS"/>
                <w:bCs/>
                <w:color w:val="000000" w:themeColor="text1"/>
                <w:sz w:val="28"/>
                <w:szCs w:val="28"/>
                <w:lang w:eastAsia="en-US"/>
              </w:rPr>
              <w:br/>
              <w:t>измерения</w:t>
            </w:r>
          </w:p>
        </w:tc>
        <w:tc>
          <w:tcPr>
            <w:tcW w:w="5534" w:type="dxa"/>
            <w:gridSpan w:val="5"/>
            <w:shd w:val="clear" w:color="auto" w:fill="D9D9D9" w:themeFill="background1" w:themeFillShade="D9"/>
          </w:tcPr>
          <w:p w14:paraId="32895C03" w14:textId="77777777" w:rsidR="00555681" w:rsidRPr="003D4573" w:rsidRDefault="00555681" w:rsidP="001259A9">
            <w:pPr>
              <w:jc w:val="center"/>
              <w:rPr>
                <w:rFonts w:eastAsia="Arial Unicode MS"/>
                <w:bCs/>
                <w:color w:val="000000" w:themeColor="text1"/>
                <w:sz w:val="28"/>
                <w:szCs w:val="28"/>
                <w:lang w:eastAsia="en-US"/>
              </w:rPr>
            </w:pPr>
            <w:r w:rsidRPr="003D4573">
              <w:rPr>
                <w:rFonts w:eastAsia="Arial Unicode MS"/>
                <w:bCs/>
                <w:color w:val="000000" w:themeColor="text1"/>
                <w:sz w:val="28"/>
                <w:szCs w:val="28"/>
                <w:lang w:eastAsia="en-US"/>
              </w:rPr>
              <w:t xml:space="preserve">Прогнозная динамика показателя </w:t>
            </w:r>
          </w:p>
          <w:p w14:paraId="5A9B9E8E" w14:textId="77777777" w:rsidR="00555681" w:rsidRPr="003D4573" w:rsidRDefault="00555681" w:rsidP="001259A9">
            <w:pPr>
              <w:jc w:val="center"/>
              <w:rPr>
                <w:rFonts w:eastAsia="Calibri"/>
                <w:color w:val="000000" w:themeColor="text1"/>
                <w:sz w:val="28"/>
                <w:szCs w:val="28"/>
                <w:lang w:eastAsia="en-US"/>
              </w:rPr>
            </w:pPr>
            <w:r w:rsidRPr="003D4573">
              <w:rPr>
                <w:rFonts w:eastAsia="Arial Unicode MS"/>
                <w:bCs/>
                <w:i/>
                <w:color w:val="000000" w:themeColor="text1"/>
                <w:sz w:val="28"/>
                <w:szCs w:val="28"/>
                <w:lang w:eastAsia="en-US"/>
              </w:rPr>
              <w:t>(по периодам)</w:t>
            </w:r>
          </w:p>
        </w:tc>
      </w:tr>
      <w:tr w:rsidR="00555681" w:rsidRPr="003D4573" w14:paraId="5FC1AC71" w14:textId="77777777" w:rsidTr="001259A9">
        <w:trPr>
          <w:trHeight w:val="605"/>
        </w:trPr>
        <w:tc>
          <w:tcPr>
            <w:tcW w:w="756" w:type="dxa"/>
            <w:vMerge/>
            <w:shd w:val="clear" w:color="auto" w:fill="D9D9D9" w:themeFill="background1" w:themeFillShade="D9"/>
          </w:tcPr>
          <w:p w14:paraId="7060DC3A" w14:textId="77777777" w:rsidR="00555681" w:rsidRPr="003D4573" w:rsidRDefault="00555681" w:rsidP="001259A9">
            <w:pPr>
              <w:spacing w:after="200"/>
              <w:rPr>
                <w:rFonts w:eastAsia="Calibri"/>
                <w:color w:val="000000" w:themeColor="text1"/>
                <w:sz w:val="28"/>
                <w:szCs w:val="28"/>
                <w:lang w:eastAsia="en-US"/>
              </w:rPr>
            </w:pPr>
          </w:p>
        </w:tc>
        <w:tc>
          <w:tcPr>
            <w:tcW w:w="2924" w:type="dxa"/>
            <w:vMerge/>
            <w:shd w:val="clear" w:color="auto" w:fill="D9D9D9" w:themeFill="background1" w:themeFillShade="D9"/>
          </w:tcPr>
          <w:p w14:paraId="4EED80E0" w14:textId="77777777" w:rsidR="00555681" w:rsidRPr="003D4573" w:rsidRDefault="00555681" w:rsidP="001259A9">
            <w:pPr>
              <w:spacing w:after="200"/>
              <w:rPr>
                <w:rFonts w:eastAsia="Calibri"/>
                <w:color w:val="000000" w:themeColor="text1"/>
                <w:sz w:val="28"/>
                <w:szCs w:val="28"/>
                <w:lang w:eastAsia="en-US"/>
              </w:rPr>
            </w:pPr>
          </w:p>
        </w:tc>
        <w:tc>
          <w:tcPr>
            <w:tcW w:w="1559" w:type="dxa"/>
            <w:vMerge/>
            <w:shd w:val="clear" w:color="auto" w:fill="D9D9D9" w:themeFill="background1" w:themeFillShade="D9"/>
          </w:tcPr>
          <w:p w14:paraId="0875E91F" w14:textId="77777777" w:rsidR="00555681" w:rsidRPr="003D4573" w:rsidRDefault="00555681" w:rsidP="001259A9">
            <w:pPr>
              <w:spacing w:after="200"/>
              <w:rPr>
                <w:rFonts w:eastAsia="Calibri"/>
                <w:color w:val="000000" w:themeColor="text1"/>
                <w:sz w:val="28"/>
                <w:szCs w:val="28"/>
                <w:lang w:eastAsia="en-US"/>
              </w:rPr>
            </w:pPr>
          </w:p>
        </w:tc>
        <w:tc>
          <w:tcPr>
            <w:tcW w:w="998" w:type="dxa"/>
            <w:shd w:val="clear" w:color="auto" w:fill="D9D9D9" w:themeFill="background1" w:themeFillShade="D9"/>
            <w:vAlign w:val="center"/>
          </w:tcPr>
          <w:p w14:paraId="2E7CF246" w14:textId="77777777" w:rsidR="00555681" w:rsidRPr="003D4573" w:rsidRDefault="00555681" w:rsidP="001259A9">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2025</w:t>
            </w:r>
          </w:p>
        </w:tc>
        <w:tc>
          <w:tcPr>
            <w:tcW w:w="1134" w:type="dxa"/>
            <w:shd w:val="clear" w:color="auto" w:fill="D9D9D9" w:themeFill="background1" w:themeFillShade="D9"/>
            <w:vAlign w:val="center"/>
          </w:tcPr>
          <w:p w14:paraId="0A67411F" w14:textId="77777777" w:rsidR="00555681" w:rsidRPr="003D4573" w:rsidRDefault="00555681" w:rsidP="001259A9">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2026</w:t>
            </w:r>
          </w:p>
        </w:tc>
        <w:tc>
          <w:tcPr>
            <w:tcW w:w="1134" w:type="dxa"/>
            <w:shd w:val="clear" w:color="auto" w:fill="D9D9D9" w:themeFill="background1" w:themeFillShade="D9"/>
            <w:vAlign w:val="center"/>
          </w:tcPr>
          <w:p w14:paraId="363A05FF" w14:textId="77777777" w:rsidR="00555681" w:rsidRPr="003D4573" w:rsidRDefault="00555681" w:rsidP="001259A9">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2027</w:t>
            </w:r>
          </w:p>
        </w:tc>
        <w:tc>
          <w:tcPr>
            <w:tcW w:w="1134" w:type="dxa"/>
            <w:shd w:val="clear" w:color="auto" w:fill="D9D9D9" w:themeFill="background1" w:themeFillShade="D9"/>
            <w:vAlign w:val="center"/>
          </w:tcPr>
          <w:p w14:paraId="6B04E944" w14:textId="77777777" w:rsidR="00555681" w:rsidRPr="003D4573" w:rsidRDefault="00555681" w:rsidP="001259A9">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2028</w:t>
            </w:r>
          </w:p>
        </w:tc>
        <w:tc>
          <w:tcPr>
            <w:tcW w:w="1134" w:type="dxa"/>
            <w:shd w:val="clear" w:color="auto" w:fill="D9D9D9" w:themeFill="background1" w:themeFillShade="D9"/>
            <w:vAlign w:val="center"/>
          </w:tcPr>
          <w:p w14:paraId="3675C98B" w14:textId="77777777" w:rsidR="00555681" w:rsidRPr="003D4573" w:rsidRDefault="00555681" w:rsidP="001259A9">
            <w:pPr>
              <w:widowControl w:val="0"/>
              <w:autoSpaceDE w:val="0"/>
              <w:autoSpaceDN w:val="0"/>
              <w:adjustRightInd w:val="0"/>
              <w:jc w:val="center"/>
              <w:rPr>
                <w:rFonts w:eastAsia="Arial Unicode MS"/>
                <w:color w:val="000000" w:themeColor="text1"/>
                <w:sz w:val="28"/>
                <w:szCs w:val="28"/>
                <w:lang w:eastAsia="en-US"/>
              </w:rPr>
            </w:pPr>
            <w:r w:rsidRPr="003D4573">
              <w:rPr>
                <w:rFonts w:eastAsia="Arial Unicode MS"/>
                <w:color w:val="000000" w:themeColor="text1"/>
                <w:sz w:val="28"/>
                <w:szCs w:val="28"/>
                <w:lang w:eastAsia="en-US"/>
              </w:rPr>
              <w:t>2029</w:t>
            </w:r>
          </w:p>
        </w:tc>
      </w:tr>
      <w:tr w:rsidR="00555681" w:rsidRPr="003D4573" w14:paraId="5E26CDB7" w14:textId="77777777" w:rsidTr="001259A9">
        <w:tc>
          <w:tcPr>
            <w:tcW w:w="756" w:type="dxa"/>
          </w:tcPr>
          <w:p w14:paraId="240147D0" w14:textId="77777777" w:rsidR="00555681" w:rsidRPr="003D4573" w:rsidRDefault="00555681"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2924" w:type="dxa"/>
          </w:tcPr>
          <w:p w14:paraId="602CCB74" w14:textId="77777777" w:rsidR="00067262" w:rsidRPr="003D4573" w:rsidRDefault="00067262" w:rsidP="00555681">
            <w:pPr>
              <w:jc w:val="both"/>
              <w:rPr>
                <w:sz w:val="28"/>
                <w:szCs w:val="28"/>
                <w:shd w:val="clear" w:color="auto" w:fill="FFFFFF"/>
              </w:rPr>
            </w:pPr>
            <w:r w:rsidRPr="003D4573">
              <w:rPr>
                <w:sz w:val="28"/>
                <w:szCs w:val="28"/>
                <w:shd w:val="clear" w:color="auto" w:fill="FFFFFF"/>
              </w:rPr>
              <w:t>к</w:t>
            </w:r>
            <w:r w:rsidR="00555681" w:rsidRPr="003D4573">
              <w:rPr>
                <w:sz w:val="28"/>
                <w:szCs w:val="28"/>
                <w:shd w:val="clear" w:color="auto" w:fill="FFFFFF"/>
              </w:rPr>
              <w:t>оличество</w:t>
            </w:r>
          </w:p>
          <w:p w14:paraId="318619A0" w14:textId="77777777" w:rsidR="00555681" w:rsidRPr="003D4573" w:rsidRDefault="00555681" w:rsidP="00555681">
            <w:pPr>
              <w:jc w:val="both"/>
              <w:rPr>
                <w:iCs/>
              </w:rPr>
            </w:pPr>
            <w:r w:rsidRPr="003D4573">
              <w:rPr>
                <w:sz w:val="28"/>
                <w:szCs w:val="28"/>
                <w:shd w:val="clear" w:color="auto" w:fill="FFFFFF"/>
              </w:rPr>
              <w:t>проектов</w:t>
            </w:r>
          </w:p>
        </w:tc>
        <w:tc>
          <w:tcPr>
            <w:tcW w:w="1559" w:type="dxa"/>
            <w:vAlign w:val="center"/>
          </w:tcPr>
          <w:p w14:paraId="0091EBF7" w14:textId="77777777" w:rsidR="00555681" w:rsidRPr="003D4573" w:rsidRDefault="00555681" w:rsidP="00555681">
            <w:pPr>
              <w:spacing w:after="100" w:afterAutospacing="1"/>
              <w:jc w:val="center"/>
              <w:rPr>
                <w:rFonts w:eastAsia="Calibri"/>
                <w:sz w:val="28"/>
                <w:szCs w:val="28"/>
                <w:lang w:eastAsia="en-US"/>
              </w:rPr>
            </w:pPr>
            <w:r w:rsidRPr="003D4573">
              <w:rPr>
                <w:rFonts w:eastAsia="Arial Unicode MS"/>
                <w:bCs/>
                <w:sz w:val="28"/>
                <w:szCs w:val="28"/>
                <w:lang w:eastAsia="en-US"/>
              </w:rPr>
              <w:t>единиц</w:t>
            </w:r>
          </w:p>
        </w:tc>
        <w:tc>
          <w:tcPr>
            <w:tcW w:w="998" w:type="dxa"/>
            <w:vAlign w:val="center"/>
          </w:tcPr>
          <w:p w14:paraId="7916183A" w14:textId="39182789" w:rsidR="00555681" w:rsidRPr="003D4573" w:rsidRDefault="003D4573" w:rsidP="00555681">
            <w:pPr>
              <w:spacing w:after="100" w:afterAutospacing="1"/>
              <w:jc w:val="center"/>
              <w:rPr>
                <w:rFonts w:eastAsia="Calibri"/>
                <w:sz w:val="28"/>
                <w:szCs w:val="28"/>
                <w:lang w:eastAsia="en-US"/>
              </w:rPr>
            </w:pPr>
            <w:r w:rsidRPr="003D4573">
              <w:rPr>
                <w:rFonts w:eastAsia="Calibri"/>
                <w:sz w:val="28"/>
                <w:szCs w:val="28"/>
                <w:lang w:eastAsia="en-US"/>
              </w:rPr>
              <w:t>1</w:t>
            </w:r>
          </w:p>
        </w:tc>
        <w:tc>
          <w:tcPr>
            <w:tcW w:w="1134" w:type="dxa"/>
            <w:vAlign w:val="center"/>
          </w:tcPr>
          <w:p w14:paraId="5FAC5D6F" w14:textId="6EB17860"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72895425" w14:textId="2963F143"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w:t>
            </w:r>
          </w:p>
        </w:tc>
        <w:tc>
          <w:tcPr>
            <w:tcW w:w="1134" w:type="dxa"/>
            <w:vAlign w:val="center"/>
          </w:tcPr>
          <w:p w14:paraId="196E1411" w14:textId="7A2B70E0"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2F049722" w14:textId="6F9643E6"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r>
      <w:tr w:rsidR="00555681" w:rsidRPr="003D4573" w14:paraId="19CA4F35" w14:textId="77777777" w:rsidTr="00555681">
        <w:tc>
          <w:tcPr>
            <w:tcW w:w="756" w:type="dxa"/>
            <w:vAlign w:val="center"/>
          </w:tcPr>
          <w:p w14:paraId="11AEC192" w14:textId="77777777" w:rsidR="00555681" w:rsidRPr="003D4573" w:rsidRDefault="00555681"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2924" w:type="dxa"/>
          </w:tcPr>
          <w:p w14:paraId="7844BA94" w14:textId="72B7B893" w:rsidR="00555681" w:rsidRPr="003D4573" w:rsidRDefault="00555681" w:rsidP="00555681">
            <w:pPr>
              <w:jc w:val="both"/>
              <w:rPr>
                <w:sz w:val="28"/>
                <w:szCs w:val="28"/>
                <w:shd w:val="clear" w:color="auto" w:fill="FFFFFF"/>
              </w:rPr>
            </w:pPr>
            <w:r w:rsidRPr="003D4573">
              <w:rPr>
                <w:sz w:val="28"/>
                <w:szCs w:val="28"/>
                <w:shd w:val="clear" w:color="auto" w:fill="FFFFFF"/>
              </w:rPr>
              <w:t>количество клубных формирований</w:t>
            </w:r>
          </w:p>
        </w:tc>
        <w:tc>
          <w:tcPr>
            <w:tcW w:w="1559" w:type="dxa"/>
            <w:vAlign w:val="center"/>
          </w:tcPr>
          <w:p w14:paraId="7FB6B6F9" w14:textId="77777777" w:rsidR="00555681" w:rsidRPr="003D4573" w:rsidRDefault="00555681" w:rsidP="00555681">
            <w:pPr>
              <w:spacing w:after="100" w:afterAutospacing="1"/>
              <w:jc w:val="center"/>
              <w:rPr>
                <w:rFonts w:eastAsia="Calibri"/>
                <w:sz w:val="28"/>
                <w:szCs w:val="28"/>
                <w:lang w:eastAsia="en-US"/>
              </w:rPr>
            </w:pPr>
            <w:r w:rsidRPr="003D4573">
              <w:rPr>
                <w:rFonts w:eastAsia="Calibri"/>
                <w:sz w:val="28"/>
                <w:szCs w:val="28"/>
                <w:lang w:eastAsia="en-US"/>
              </w:rPr>
              <w:t>процент</w:t>
            </w:r>
          </w:p>
        </w:tc>
        <w:tc>
          <w:tcPr>
            <w:tcW w:w="998" w:type="dxa"/>
            <w:vAlign w:val="center"/>
          </w:tcPr>
          <w:p w14:paraId="1F966E5D" w14:textId="27218D81" w:rsidR="00555681" w:rsidRPr="003D4573" w:rsidRDefault="003D4573" w:rsidP="00555681">
            <w:pPr>
              <w:spacing w:after="100" w:afterAutospacing="1"/>
              <w:jc w:val="center"/>
              <w:rPr>
                <w:rFonts w:eastAsia="Calibri"/>
                <w:sz w:val="28"/>
                <w:szCs w:val="28"/>
                <w:lang w:eastAsia="en-US"/>
              </w:rPr>
            </w:pPr>
            <w:r w:rsidRPr="003D4573">
              <w:rPr>
                <w:rFonts w:eastAsia="Calibri"/>
                <w:sz w:val="28"/>
                <w:szCs w:val="28"/>
                <w:lang w:eastAsia="en-US"/>
              </w:rPr>
              <w:t>15</w:t>
            </w:r>
          </w:p>
        </w:tc>
        <w:tc>
          <w:tcPr>
            <w:tcW w:w="1134" w:type="dxa"/>
            <w:vAlign w:val="center"/>
          </w:tcPr>
          <w:p w14:paraId="69149BA8" w14:textId="6D6DDDF3"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15</w:t>
            </w:r>
          </w:p>
        </w:tc>
        <w:tc>
          <w:tcPr>
            <w:tcW w:w="1134" w:type="dxa"/>
            <w:vAlign w:val="center"/>
          </w:tcPr>
          <w:p w14:paraId="56A46CDF" w14:textId="3996C5BF"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15</w:t>
            </w:r>
          </w:p>
        </w:tc>
        <w:tc>
          <w:tcPr>
            <w:tcW w:w="1134" w:type="dxa"/>
            <w:vAlign w:val="center"/>
          </w:tcPr>
          <w:p w14:paraId="7CF195FA" w14:textId="2444355B"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15</w:t>
            </w:r>
          </w:p>
        </w:tc>
        <w:tc>
          <w:tcPr>
            <w:tcW w:w="1134" w:type="dxa"/>
            <w:vAlign w:val="center"/>
          </w:tcPr>
          <w:p w14:paraId="5B139865" w14:textId="17134C04"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17</w:t>
            </w:r>
          </w:p>
        </w:tc>
      </w:tr>
      <w:tr w:rsidR="00555681" w:rsidRPr="003D4573" w14:paraId="4A38EA3C" w14:textId="77777777" w:rsidTr="00555681">
        <w:tc>
          <w:tcPr>
            <w:tcW w:w="756" w:type="dxa"/>
            <w:vAlign w:val="center"/>
          </w:tcPr>
          <w:p w14:paraId="014D690B" w14:textId="77777777" w:rsidR="00555681" w:rsidRPr="003D4573" w:rsidRDefault="00555681"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c>
          <w:tcPr>
            <w:tcW w:w="2924" w:type="dxa"/>
          </w:tcPr>
          <w:p w14:paraId="11C374BC" w14:textId="77777777" w:rsidR="00555681" w:rsidRPr="003D4573" w:rsidRDefault="00555681" w:rsidP="00555681">
            <w:pPr>
              <w:jc w:val="both"/>
              <w:rPr>
                <w:iCs/>
              </w:rPr>
            </w:pPr>
            <w:r w:rsidRPr="003D4573">
              <w:rPr>
                <w:sz w:val="28"/>
                <w:szCs w:val="28"/>
                <w:shd w:val="clear" w:color="auto" w:fill="FFFFFF"/>
              </w:rPr>
              <w:t>доля различных категорий молодежи охваченной социально-значимой деятельностью в учреждении по итогам оптимизации</w:t>
            </w:r>
          </w:p>
        </w:tc>
        <w:tc>
          <w:tcPr>
            <w:tcW w:w="1559" w:type="dxa"/>
            <w:vAlign w:val="center"/>
          </w:tcPr>
          <w:p w14:paraId="12620A72" w14:textId="77777777" w:rsidR="00555681" w:rsidRPr="003D4573" w:rsidRDefault="00555681" w:rsidP="00555681">
            <w:pPr>
              <w:spacing w:after="100" w:afterAutospacing="1"/>
              <w:jc w:val="center"/>
              <w:rPr>
                <w:rFonts w:eastAsia="Calibri"/>
                <w:sz w:val="28"/>
                <w:szCs w:val="28"/>
                <w:lang w:eastAsia="en-US"/>
              </w:rPr>
            </w:pPr>
            <w:r w:rsidRPr="003D4573">
              <w:rPr>
                <w:rFonts w:eastAsia="Arial Unicode MS"/>
                <w:bCs/>
                <w:sz w:val="28"/>
                <w:szCs w:val="28"/>
                <w:lang w:eastAsia="en-US"/>
              </w:rPr>
              <w:t>единиц</w:t>
            </w:r>
          </w:p>
        </w:tc>
        <w:tc>
          <w:tcPr>
            <w:tcW w:w="998" w:type="dxa"/>
            <w:vAlign w:val="center"/>
          </w:tcPr>
          <w:p w14:paraId="56377498" w14:textId="7B58CF91" w:rsidR="00555681" w:rsidRPr="003D4573" w:rsidRDefault="003D4573" w:rsidP="00555681">
            <w:pPr>
              <w:spacing w:after="100" w:afterAutospacing="1"/>
              <w:jc w:val="center"/>
              <w:rPr>
                <w:rFonts w:eastAsia="Calibri"/>
                <w:sz w:val="28"/>
                <w:szCs w:val="28"/>
                <w:lang w:eastAsia="en-US"/>
              </w:rPr>
            </w:pPr>
            <w:r w:rsidRPr="003D4573">
              <w:rPr>
                <w:rFonts w:eastAsia="Calibri"/>
                <w:sz w:val="28"/>
                <w:szCs w:val="28"/>
                <w:lang w:eastAsia="en-US"/>
              </w:rPr>
              <w:t>10</w:t>
            </w:r>
          </w:p>
        </w:tc>
        <w:tc>
          <w:tcPr>
            <w:tcW w:w="1134" w:type="dxa"/>
            <w:vAlign w:val="center"/>
          </w:tcPr>
          <w:p w14:paraId="2880BDC1" w14:textId="786E887C"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10</w:t>
            </w:r>
          </w:p>
        </w:tc>
        <w:tc>
          <w:tcPr>
            <w:tcW w:w="1134" w:type="dxa"/>
            <w:vAlign w:val="center"/>
          </w:tcPr>
          <w:p w14:paraId="6DFC5EB1" w14:textId="4714EF9D"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12</w:t>
            </w:r>
          </w:p>
        </w:tc>
        <w:tc>
          <w:tcPr>
            <w:tcW w:w="1134" w:type="dxa"/>
            <w:vAlign w:val="center"/>
          </w:tcPr>
          <w:p w14:paraId="05C99461" w14:textId="7450F57B"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12</w:t>
            </w:r>
          </w:p>
        </w:tc>
        <w:tc>
          <w:tcPr>
            <w:tcW w:w="1134" w:type="dxa"/>
            <w:vAlign w:val="center"/>
          </w:tcPr>
          <w:p w14:paraId="214E0C41" w14:textId="02D80F38" w:rsidR="00555681" w:rsidRPr="003D4573" w:rsidRDefault="003D4573" w:rsidP="00555681">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15</w:t>
            </w:r>
          </w:p>
        </w:tc>
      </w:tr>
      <w:tr w:rsidR="00F62EC3" w:rsidRPr="003D4573" w14:paraId="662CE5C8" w14:textId="77777777" w:rsidTr="00555681">
        <w:tc>
          <w:tcPr>
            <w:tcW w:w="756" w:type="dxa"/>
            <w:vAlign w:val="center"/>
          </w:tcPr>
          <w:p w14:paraId="047EEAB9" w14:textId="77777777" w:rsidR="00F62EC3" w:rsidRPr="003D4573" w:rsidRDefault="00F62EC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4.</w:t>
            </w:r>
          </w:p>
        </w:tc>
        <w:tc>
          <w:tcPr>
            <w:tcW w:w="2924" w:type="dxa"/>
          </w:tcPr>
          <w:p w14:paraId="13FF7667" w14:textId="77777777" w:rsidR="00F62EC3" w:rsidRPr="003D4573" w:rsidRDefault="00F62EC3" w:rsidP="00F62EC3">
            <w:pPr>
              <w:jc w:val="both"/>
              <w:rPr>
                <w:sz w:val="28"/>
                <w:szCs w:val="28"/>
                <w:shd w:val="clear" w:color="auto" w:fill="FFFFFF"/>
              </w:rPr>
            </w:pPr>
            <w:r w:rsidRPr="003D4573">
              <w:rPr>
                <w:sz w:val="28"/>
                <w:szCs w:val="28"/>
              </w:rPr>
              <w:t>количество упоминаний о в СМИ и социальных сетях</w:t>
            </w:r>
          </w:p>
        </w:tc>
        <w:tc>
          <w:tcPr>
            <w:tcW w:w="1559" w:type="dxa"/>
            <w:vAlign w:val="center"/>
          </w:tcPr>
          <w:p w14:paraId="4A6E13ED" w14:textId="77777777" w:rsidR="00F62EC3" w:rsidRPr="003D4573" w:rsidRDefault="00F62EC3" w:rsidP="00F62EC3">
            <w:pPr>
              <w:spacing w:after="100" w:afterAutospacing="1"/>
              <w:jc w:val="center"/>
              <w:rPr>
                <w:rFonts w:eastAsia="Calibri"/>
                <w:sz w:val="28"/>
                <w:szCs w:val="28"/>
                <w:lang w:eastAsia="en-US"/>
              </w:rPr>
            </w:pPr>
            <w:r w:rsidRPr="003D4573">
              <w:rPr>
                <w:rFonts w:eastAsia="Arial Unicode MS"/>
                <w:bCs/>
                <w:sz w:val="28"/>
                <w:szCs w:val="28"/>
                <w:lang w:eastAsia="en-US"/>
              </w:rPr>
              <w:t>единиц</w:t>
            </w:r>
          </w:p>
        </w:tc>
        <w:tc>
          <w:tcPr>
            <w:tcW w:w="998" w:type="dxa"/>
            <w:vAlign w:val="center"/>
          </w:tcPr>
          <w:p w14:paraId="7BFF4203" w14:textId="35CC8C3E" w:rsidR="00F62EC3" w:rsidRPr="003D4573" w:rsidRDefault="003D4573" w:rsidP="00F62EC3">
            <w:pPr>
              <w:spacing w:after="100" w:afterAutospacing="1"/>
              <w:jc w:val="center"/>
              <w:rPr>
                <w:rFonts w:eastAsia="Calibri"/>
                <w:sz w:val="28"/>
                <w:szCs w:val="28"/>
                <w:lang w:eastAsia="en-US"/>
              </w:rPr>
            </w:pPr>
            <w:r w:rsidRPr="003D4573">
              <w:rPr>
                <w:rFonts w:eastAsia="Calibri"/>
                <w:sz w:val="28"/>
                <w:szCs w:val="28"/>
                <w:lang w:eastAsia="en-US"/>
              </w:rPr>
              <w:t>2</w:t>
            </w:r>
          </w:p>
        </w:tc>
        <w:tc>
          <w:tcPr>
            <w:tcW w:w="1134" w:type="dxa"/>
            <w:vAlign w:val="center"/>
          </w:tcPr>
          <w:p w14:paraId="0A9461E8" w14:textId="032D0983"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797CBBA6" w14:textId="71D288AE"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4137BC40" w14:textId="34D26DDB"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2</w:t>
            </w:r>
          </w:p>
        </w:tc>
        <w:tc>
          <w:tcPr>
            <w:tcW w:w="1134" w:type="dxa"/>
            <w:vAlign w:val="center"/>
          </w:tcPr>
          <w:p w14:paraId="123DC14A" w14:textId="07CD31AB"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3</w:t>
            </w:r>
          </w:p>
        </w:tc>
      </w:tr>
      <w:tr w:rsidR="00F62EC3" w:rsidRPr="00AD295B" w14:paraId="3C56269D" w14:textId="77777777" w:rsidTr="00555681">
        <w:tc>
          <w:tcPr>
            <w:tcW w:w="756" w:type="dxa"/>
            <w:vAlign w:val="center"/>
          </w:tcPr>
          <w:p w14:paraId="637828CF" w14:textId="77777777" w:rsidR="00F62EC3" w:rsidRPr="003D4573" w:rsidRDefault="00F62EC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5.</w:t>
            </w:r>
          </w:p>
        </w:tc>
        <w:tc>
          <w:tcPr>
            <w:tcW w:w="2924" w:type="dxa"/>
          </w:tcPr>
          <w:p w14:paraId="13C27068" w14:textId="77777777" w:rsidR="00F62EC3" w:rsidRPr="003D4573" w:rsidRDefault="00F62EC3" w:rsidP="00F62EC3">
            <w:pPr>
              <w:jc w:val="both"/>
              <w:rPr>
                <w:sz w:val="28"/>
                <w:szCs w:val="28"/>
              </w:rPr>
            </w:pPr>
            <w:r w:rsidRPr="003D4573">
              <w:rPr>
                <w:rFonts w:hint="eastAsia"/>
                <w:bCs/>
                <w:sz w:val="28"/>
                <w:szCs w:val="28"/>
                <w:shd w:val="clear" w:color="auto" w:fill="FFFFFF"/>
              </w:rPr>
              <w:t>с</w:t>
            </w:r>
            <w:r w:rsidRPr="003D4573">
              <w:rPr>
                <w:bCs/>
                <w:sz w:val="28"/>
                <w:szCs w:val="28"/>
                <w:shd w:val="clear" w:color="auto" w:fill="FFFFFF"/>
              </w:rPr>
              <w:t>тепень удовлетворённост</w:t>
            </w:r>
            <w:r w:rsidRPr="003D4573">
              <w:rPr>
                <w:rFonts w:hint="eastAsia"/>
                <w:bCs/>
                <w:sz w:val="28"/>
                <w:szCs w:val="28"/>
                <w:shd w:val="clear" w:color="auto" w:fill="FFFFFF"/>
              </w:rPr>
              <w:t>и</w:t>
            </w:r>
            <w:r w:rsidRPr="003D4573">
              <w:rPr>
                <w:bCs/>
                <w:sz w:val="28"/>
                <w:szCs w:val="28"/>
                <w:shd w:val="clear" w:color="auto" w:fill="FFFFFF"/>
              </w:rPr>
              <w:t xml:space="preserve"> </w:t>
            </w:r>
            <w:r w:rsidR="009D7474" w:rsidRPr="003D4573">
              <w:rPr>
                <w:sz w:val="28"/>
                <w:szCs w:val="28"/>
                <w:shd w:val="clear" w:color="auto" w:fill="FFFFFF"/>
              </w:rPr>
              <w:t>участников качеством</w:t>
            </w:r>
            <w:r w:rsidRPr="003D4573">
              <w:rPr>
                <w:sz w:val="28"/>
                <w:szCs w:val="28"/>
                <w:shd w:val="clear" w:color="auto" w:fill="FFFFFF"/>
              </w:rPr>
              <w:t xml:space="preserve"> предоставляемых услуг и мероприятий</w:t>
            </w:r>
          </w:p>
        </w:tc>
        <w:tc>
          <w:tcPr>
            <w:tcW w:w="1559" w:type="dxa"/>
            <w:vAlign w:val="center"/>
          </w:tcPr>
          <w:p w14:paraId="255F0C24" w14:textId="77777777" w:rsidR="00F62EC3" w:rsidRPr="003D4573" w:rsidRDefault="00F62EC3" w:rsidP="00F62EC3">
            <w:pPr>
              <w:spacing w:after="100" w:afterAutospacing="1"/>
              <w:jc w:val="center"/>
              <w:rPr>
                <w:rFonts w:eastAsia="Arial Unicode MS"/>
                <w:bCs/>
                <w:sz w:val="28"/>
                <w:szCs w:val="28"/>
                <w:lang w:eastAsia="en-US"/>
              </w:rPr>
            </w:pPr>
            <w:r w:rsidRPr="003D4573">
              <w:rPr>
                <w:rFonts w:eastAsia="Arial Unicode MS"/>
                <w:bCs/>
                <w:sz w:val="28"/>
                <w:szCs w:val="28"/>
                <w:lang w:eastAsia="en-US"/>
              </w:rPr>
              <w:t>процент</w:t>
            </w:r>
          </w:p>
        </w:tc>
        <w:tc>
          <w:tcPr>
            <w:tcW w:w="998" w:type="dxa"/>
            <w:vAlign w:val="center"/>
          </w:tcPr>
          <w:p w14:paraId="4A618A0F" w14:textId="56D5264B" w:rsidR="00F62EC3" w:rsidRPr="003D4573" w:rsidRDefault="003D4573" w:rsidP="00F62EC3">
            <w:pPr>
              <w:spacing w:after="100" w:afterAutospacing="1"/>
              <w:jc w:val="center"/>
              <w:rPr>
                <w:rFonts w:eastAsia="Calibri"/>
                <w:sz w:val="28"/>
                <w:szCs w:val="28"/>
                <w:lang w:eastAsia="en-US"/>
              </w:rPr>
            </w:pPr>
            <w:r w:rsidRPr="003D4573">
              <w:rPr>
                <w:rFonts w:eastAsia="Calibri"/>
                <w:sz w:val="28"/>
                <w:szCs w:val="28"/>
                <w:lang w:eastAsia="en-US"/>
              </w:rPr>
              <w:t>50</w:t>
            </w:r>
          </w:p>
        </w:tc>
        <w:tc>
          <w:tcPr>
            <w:tcW w:w="1134" w:type="dxa"/>
            <w:vAlign w:val="center"/>
          </w:tcPr>
          <w:p w14:paraId="1AFA3825" w14:textId="54AA786B" w:rsidR="00F62EC3" w:rsidRPr="003D4573" w:rsidRDefault="009F1232" w:rsidP="00F62EC3">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6</w:t>
            </w:r>
            <w:r w:rsidR="003D4573" w:rsidRPr="003D4573">
              <w:rPr>
                <w:rFonts w:eastAsia="Calibri"/>
                <w:color w:val="000000" w:themeColor="text1"/>
                <w:sz w:val="28"/>
                <w:szCs w:val="28"/>
                <w:lang w:eastAsia="en-US"/>
              </w:rPr>
              <w:t>0</w:t>
            </w:r>
          </w:p>
        </w:tc>
        <w:tc>
          <w:tcPr>
            <w:tcW w:w="1134" w:type="dxa"/>
            <w:vAlign w:val="center"/>
          </w:tcPr>
          <w:p w14:paraId="0C489CFD" w14:textId="552BEF97" w:rsidR="00F62EC3" w:rsidRPr="003D4573" w:rsidRDefault="003D4573" w:rsidP="00F62EC3">
            <w:pPr>
              <w:spacing w:after="100" w:afterAutospacing="1"/>
              <w:jc w:val="center"/>
              <w:rPr>
                <w:rFonts w:eastAsia="Calibri"/>
                <w:color w:val="000000" w:themeColor="text1"/>
                <w:sz w:val="28"/>
                <w:szCs w:val="28"/>
                <w:lang w:eastAsia="en-US"/>
              </w:rPr>
            </w:pPr>
            <w:r w:rsidRPr="003D4573">
              <w:rPr>
                <w:rFonts w:eastAsia="Calibri"/>
                <w:color w:val="000000" w:themeColor="text1"/>
                <w:sz w:val="28"/>
                <w:szCs w:val="28"/>
                <w:lang w:eastAsia="en-US"/>
              </w:rPr>
              <w:t>70</w:t>
            </w:r>
          </w:p>
        </w:tc>
        <w:tc>
          <w:tcPr>
            <w:tcW w:w="1134" w:type="dxa"/>
            <w:vAlign w:val="center"/>
          </w:tcPr>
          <w:p w14:paraId="58BB5C91" w14:textId="58DE3B1C" w:rsidR="00F62EC3" w:rsidRPr="003D4573" w:rsidRDefault="009F1232" w:rsidP="00F62EC3">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8</w:t>
            </w:r>
            <w:r w:rsidR="003D4573" w:rsidRPr="003D4573">
              <w:rPr>
                <w:rFonts w:eastAsia="Calibri"/>
                <w:color w:val="000000" w:themeColor="text1"/>
                <w:sz w:val="28"/>
                <w:szCs w:val="28"/>
                <w:lang w:eastAsia="en-US"/>
              </w:rPr>
              <w:t>0</w:t>
            </w:r>
          </w:p>
        </w:tc>
        <w:tc>
          <w:tcPr>
            <w:tcW w:w="1134" w:type="dxa"/>
            <w:vAlign w:val="center"/>
          </w:tcPr>
          <w:p w14:paraId="26DB0B88" w14:textId="08916C53" w:rsidR="00F62EC3" w:rsidRPr="003D4573" w:rsidRDefault="009F1232" w:rsidP="00F62EC3">
            <w:pPr>
              <w:spacing w:after="100" w:afterAutospacing="1"/>
              <w:jc w:val="center"/>
              <w:rPr>
                <w:rFonts w:eastAsia="Calibri"/>
                <w:color w:val="000000" w:themeColor="text1"/>
                <w:sz w:val="28"/>
                <w:szCs w:val="28"/>
                <w:lang w:eastAsia="en-US"/>
              </w:rPr>
            </w:pPr>
            <w:r>
              <w:rPr>
                <w:rFonts w:eastAsia="Calibri"/>
                <w:color w:val="000000" w:themeColor="text1"/>
                <w:sz w:val="28"/>
                <w:szCs w:val="28"/>
                <w:lang w:eastAsia="en-US"/>
              </w:rPr>
              <w:t>9</w:t>
            </w:r>
            <w:r w:rsidR="003D4573" w:rsidRPr="003D4573">
              <w:rPr>
                <w:rFonts w:eastAsia="Calibri"/>
                <w:color w:val="000000" w:themeColor="text1"/>
                <w:sz w:val="28"/>
                <w:szCs w:val="28"/>
                <w:lang w:eastAsia="en-US"/>
              </w:rPr>
              <w:t>0</w:t>
            </w:r>
          </w:p>
        </w:tc>
      </w:tr>
    </w:tbl>
    <w:p w14:paraId="50143671" w14:textId="77777777" w:rsidR="008E0DA6" w:rsidRPr="00AD295B" w:rsidRDefault="009A4336" w:rsidP="008E0DA6">
      <w:pPr>
        <w:ind w:firstLine="708"/>
        <w:contextualSpacing/>
        <w:jc w:val="both"/>
        <w:rPr>
          <w:rFonts w:eastAsia="Calibri"/>
          <w:color w:val="000000" w:themeColor="text1"/>
          <w:sz w:val="28"/>
          <w:szCs w:val="28"/>
          <w:lang w:eastAsia="en-US"/>
        </w:rPr>
      </w:pPr>
      <w:r w:rsidRPr="00AD295B">
        <w:rPr>
          <w:rFonts w:eastAsia="Calibri"/>
          <w:color w:val="000000" w:themeColor="text1"/>
          <w:sz w:val="28"/>
          <w:szCs w:val="28"/>
          <w:lang w:eastAsia="en-US"/>
        </w:rPr>
        <w:t xml:space="preserve">Механизм реализации. </w:t>
      </w:r>
      <w:r w:rsidR="008E0DA6" w:rsidRPr="00AD295B">
        <w:rPr>
          <w:rFonts w:eastAsia="Calibri"/>
          <w:color w:val="000000" w:themeColor="text1"/>
          <w:sz w:val="28"/>
          <w:szCs w:val="28"/>
          <w:lang w:eastAsia="en-US"/>
        </w:rPr>
        <w:t>В целях повышения эффективности работы учреждения и удовлетворения потребностей молодежи предлагается осуществить ряд мероприятий, направленных на анализ потребностей и оптимизацию использования имеющихся ресурсов.</w:t>
      </w:r>
    </w:p>
    <w:p w14:paraId="32796BFC" w14:textId="77777777" w:rsidR="008E0DA6" w:rsidRPr="00AD295B" w:rsidRDefault="008E0DA6" w:rsidP="008E0DA6">
      <w:pPr>
        <w:ind w:firstLine="708"/>
        <w:contextualSpacing/>
        <w:jc w:val="both"/>
        <w:rPr>
          <w:rFonts w:eastAsia="Calibri"/>
          <w:color w:val="000000" w:themeColor="text1"/>
          <w:sz w:val="28"/>
          <w:szCs w:val="28"/>
          <w:lang w:eastAsia="en-US"/>
        </w:rPr>
      </w:pPr>
      <w:r w:rsidRPr="00AD295B">
        <w:rPr>
          <w:rFonts w:eastAsia="Calibri"/>
          <w:color w:val="000000" w:themeColor="text1"/>
          <w:sz w:val="28"/>
          <w:szCs w:val="28"/>
          <w:lang w:eastAsia="en-US"/>
        </w:rPr>
        <w:t>В первую очередь, планируется проведение анкетных опросов среди молодежи с использованием платформы «Яндекс.формы». Данный подход позволит выявить интересы и предпочтения молодежи в отношении курсов и мероприятий, что является необходимым условием для дальнейшего планирования.</w:t>
      </w:r>
    </w:p>
    <w:p w14:paraId="773081B4" w14:textId="77777777" w:rsidR="008E0DA6" w:rsidRPr="00AD295B" w:rsidRDefault="008E0DA6" w:rsidP="008E0DA6">
      <w:pPr>
        <w:ind w:firstLine="708"/>
        <w:contextualSpacing/>
        <w:jc w:val="both"/>
        <w:rPr>
          <w:rFonts w:eastAsia="Calibri"/>
          <w:color w:val="000000" w:themeColor="text1"/>
          <w:sz w:val="28"/>
          <w:szCs w:val="28"/>
          <w:lang w:eastAsia="en-US"/>
        </w:rPr>
      </w:pPr>
      <w:r w:rsidRPr="00AD295B">
        <w:rPr>
          <w:rFonts w:eastAsia="Calibri"/>
          <w:color w:val="000000" w:themeColor="text1"/>
          <w:sz w:val="28"/>
          <w:szCs w:val="28"/>
          <w:lang w:eastAsia="en-US"/>
        </w:rPr>
        <w:lastRenderedPageBreak/>
        <w:t>В рамках оптимизации ресурсов предлагается осуществить эффективное использование свободных кабинетов Центра для организации дополнительных занятий. Для этого необходимо провести анализ текущего расписания и выявить временные слоты, когда кабинеты не используются, что позволит более рационально распределить имеющиеся ресурсы.</w:t>
      </w:r>
    </w:p>
    <w:p w14:paraId="1AECCA75" w14:textId="77777777" w:rsidR="008E0DA6" w:rsidRPr="00AD295B" w:rsidRDefault="008E0DA6" w:rsidP="008E0DA6">
      <w:pPr>
        <w:ind w:firstLine="708"/>
        <w:contextualSpacing/>
        <w:jc w:val="both"/>
        <w:rPr>
          <w:rFonts w:eastAsia="Calibri"/>
          <w:color w:val="000000" w:themeColor="text1"/>
          <w:sz w:val="28"/>
          <w:szCs w:val="28"/>
          <w:lang w:eastAsia="en-US"/>
        </w:rPr>
      </w:pPr>
      <w:r w:rsidRPr="00AD295B">
        <w:rPr>
          <w:rFonts w:eastAsia="Calibri"/>
          <w:color w:val="000000" w:themeColor="text1"/>
          <w:sz w:val="28"/>
          <w:szCs w:val="28"/>
          <w:lang w:eastAsia="en-US"/>
        </w:rPr>
        <w:t>Кроме того, планируется сотрудничество с фрилансерами, социальными предпринимателями и представителями микробизнеса с целью проведения мастер-классов и курсов. Данное сотрудничество создаст дополнительные возможности для молодежи и разнообразит предлагаемые мероприятия.</w:t>
      </w:r>
    </w:p>
    <w:p w14:paraId="091FABEC" w14:textId="77777777" w:rsidR="008E0DA6" w:rsidRPr="00AD295B" w:rsidRDefault="008E0DA6" w:rsidP="008E0DA6">
      <w:pPr>
        <w:ind w:firstLine="708"/>
        <w:contextualSpacing/>
        <w:jc w:val="both"/>
        <w:rPr>
          <w:rFonts w:eastAsia="Calibri"/>
          <w:color w:val="000000" w:themeColor="text1"/>
          <w:sz w:val="28"/>
          <w:szCs w:val="28"/>
          <w:lang w:eastAsia="en-US"/>
        </w:rPr>
      </w:pPr>
      <w:r w:rsidRPr="00AD295B">
        <w:rPr>
          <w:rFonts w:eastAsia="Calibri"/>
          <w:color w:val="000000" w:themeColor="text1"/>
          <w:sz w:val="28"/>
          <w:szCs w:val="28"/>
          <w:lang w:eastAsia="en-US"/>
        </w:rPr>
        <w:t>Следует также обратить внимание на предложение конкурентоспособных условий аренды, что может привлечь больше заинтересованных лиц и, соответственно, увеличить разнообразие мероприятий, предлагаемых учреждением.</w:t>
      </w:r>
    </w:p>
    <w:p w14:paraId="1F131FCE" w14:textId="77777777" w:rsidR="009A4336" w:rsidRPr="00AD295B" w:rsidRDefault="008E0DA6" w:rsidP="008E0DA6">
      <w:pPr>
        <w:ind w:firstLine="708"/>
        <w:contextualSpacing/>
        <w:jc w:val="both"/>
        <w:rPr>
          <w:rFonts w:eastAsia="Calibri"/>
          <w:color w:val="000000" w:themeColor="text1"/>
          <w:sz w:val="28"/>
          <w:szCs w:val="28"/>
          <w:lang w:eastAsia="en-US"/>
        </w:rPr>
      </w:pPr>
      <w:r w:rsidRPr="00AD295B">
        <w:rPr>
          <w:rFonts w:eastAsia="Calibri"/>
          <w:color w:val="000000" w:themeColor="text1"/>
          <w:sz w:val="28"/>
          <w:szCs w:val="28"/>
          <w:lang w:eastAsia="en-US"/>
        </w:rPr>
        <w:t>Таким образом, реализация указанных механизмов позволит не только расширить спектр предлагаемых услуг, но и оптимизировать использование имеющихся ресурсов, что особенно актуально в условиях ограниченного бюджета.</w:t>
      </w:r>
    </w:p>
    <w:p w14:paraId="3BB7D59D" w14:textId="77777777" w:rsidR="009A4336" w:rsidRPr="00432E87" w:rsidRDefault="009A4336" w:rsidP="00386142">
      <w:pPr>
        <w:pStyle w:val="1"/>
        <w:jc w:val="center"/>
        <w:rPr>
          <w:rFonts w:ascii="Times New Roman" w:hAnsi="Times New Roman" w:cs="Times New Roman"/>
          <w:b/>
          <w:iCs/>
          <w:color w:val="000000" w:themeColor="text1"/>
          <w:sz w:val="28"/>
          <w:szCs w:val="28"/>
        </w:rPr>
      </w:pPr>
      <w:bookmarkStart w:id="26" w:name="_Toc184140696"/>
      <w:r w:rsidRPr="00432E87">
        <w:rPr>
          <w:rFonts w:ascii="Times New Roman" w:hAnsi="Times New Roman" w:cs="Times New Roman"/>
          <w:b/>
          <w:iCs/>
          <w:color w:val="000000" w:themeColor="text1"/>
          <w:sz w:val="28"/>
          <w:szCs w:val="28"/>
          <w:lang w:val="en-US"/>
        </w:rPr>
        <w:t>VII</w:t>
      </w:r>
      <w:r w:rsidRPr="00432E87">
        <w:rPr>
          <w:rFonts w:ascii="Times New Roman" w:hAnsi="Times New Roman" w:cs="Times New Roman"/>
          <w:b/>
          <w:iCs/>
          <w:color w:val="000000" w:themeColor="text1"/>
          <w:sz w:val="28"/>
          <w:szCs w:val="28"/>
        </w:rPr>
        <w:t>. КАДРОВЫЙ ПОТЕНЦИАЛ</w:t>
      </w:r>
      <w:bookmarkEnd w:id="26"/>
    </w:p>
    <w:p w14:paraId="168AAF38" w14:textId="77777777" w:rsidR="009A4336" w:rsidRDefault="00224751" w:rsidP="00386142">
      <w:pPr>
        <w:shd w:val="clear" w:color="auto" w:fill="FFFFFF"/>
        <w:ind w:firstLine="708"/>
        <w:jc w:val="both"/>
        <w:rPr>
          <w:bCs/>
          <w:iCs/>
          <w:color w:val="000000" w:themeColor="text1"/>
          <w:sz w:val="28"/>
          <w:szCs w:val="28"/>
        </w:rPr>
      </w:pPr>
      <w:r w:rsidRPr="00224751">
        <w:rPr>
          <w:bCs/>
          <w:iCs/>
          <w:color w:val="000000" w:themeColor="text1"/>
          <w:sz w:val="28"/>
          <w:szCs w:val="28"/>
        </w:rPr>
        <w:t>Важно подчеркнуть, что с 2016 года система управления, задействованная в учреждении, не претерпела изменений, поскольку зарекомендовала себя как высокоэффективная и успешная. Следовательно, текущая кадровая база, представленная в учреждении, обладает оптимальными характеристиками и возможностями для успешной реализации целей и задач, установленных в рамках настоящей программы (см. рис. 8). Вместе с тем необходимо отметить, что поступательное расширение деятельности в рамках данной программы требует принятия мер по увеличению штатного расписания учреждения. Это связано с возрастанием объема выполняемых функций и необходимостью обеспечения полноценного исполнения установленных задач с учетом действующих требований и стандартов. Увеличение количества штатных единиц позволит не только повысить качество выполняемой работы, но и внести значимый вклад в достижение стратегических целей программы.</w:t>
      </w:r>
    </w:p>
    <w:p w14:paraId="6170C03F" w14:textId="77777777" w:rsidR="008F7DB2" w:rsidRDefault="008F7DB2" w:rsidP="008F7DB2">
      <w:pPr>
        <w:shd w:val="clear" w:color="auto" w:fill="FFFFFF"/>
        <w:ind w:firstLine="708"/>
        <w:jc w:val="center"/>
        <w:rPr>
          <w:bCs/>
          <w:iCs/>
          <w:color w:val="000000" w:themeColor="text1"/>
          <w:sz w:val="28"/>
          <w:szCs w:val="28"/>
        </w:rPr>
      </w:pPr>
      <w:r w:rsidRPr="00AD295B">
        <w:rPr>
          <w:bCs/>
          <w:iCs/>
          <w:color w:val="000000" w:themeColor="text1"/>
          <w:sz w:val="28"/>
          <w:szCs w:val="28"/>
        </w:rPr>
        <w:t>Рис. 8. Система управлен</w:t>
      </w:r>
      <w:r>
        <w:rPr>
          <w:bCs/>
          <w:iCs/>
          <w:color w:val="000000" w:themeColor="text1"/>
          <w:sz w:val="28"/>
          <w:szCs w:val="28"/>
        </w:rPr>
        <w:t>ия учреждением по состоянию на 01</w:t>
      </w:r>
      <w:r w:rsidRPr="00AD295B">
        <w:rPr>
          <w:bCs/>
          <w:iCs/>
          <w:color w:val="000000" w:themeColor="text1"/>
          <w:sz w:val="28"/>
          <w:szCs w:val="28"/>
        </w:rPr>
        <w:t>.1</w:t>
      </w:r>
      <w:r>
        <w:rPr>
          <w:bCs/>
          <w:iCs/>
          <w:color w:val="000000" w:themeColor="text1"/>
          <w:sz w:val="28"/>
          <w:szCs w:val="28"/>
        </w:rPr>
        <w:t>2</w:t>
      </w:r>
      <w:r w:rsidRPr="00AD295B">
        <w:rPr>
          <w:bCs/>
          <w:iCs/>
          <w:color w:val="000000" w:themeColor="text1"/>
          <w:sz w:val="28"/>
          <w:szCs w:val="28"/>
        </w:rPr>
        <w:t>.2024 г.</w:t>
      </w:r>
    </w:p>
    <w:p w14:paraId="3D8C26F9" w14:textId="77777777" w:rsidR="009A4336" w:rsidRPr="00AD295B" w:rsidRDefault="00224751" w:rsidP="00386142">
      <w:pPr>
        <w:shd w:val="clear" w:color="auto" w:fill="FFFFFF"/>
        <w:ind w:firstLine="708"/>
        <w:jc w:val="both"/>
        <w:rPr>
          <w:bCs/>
          <w:iCs/>
          <w:color w:val="000000" w:themeColor="text1"/>
          <w:sz w:val="28"/>
          <w:szCs w:val="28"/>
        </w:rPr>
      </w:pPr>
      <w:r w:rsidRPr="00AD295B">
        <w:rPr>
          <w:bCs/>
          <w:iCs/>
          <w:noProof/>
          <w:color w:val="000000" w:themeColor="text1"/>
          <w:sz w:val="28"/>
          <w:szCs w:val="28"/>
        </w:rPr>
        <mc:AlternateContent>
          <mc:Choice Requires="wpg">
            <w:drawing>
              <wp:anchor distT="0" distB="0" distL="114300" distR="114300" simplePos="0" relativeHeight="251661312" behindDoc="0" locked="0" layoutInCell="1" allowOverlap="1" wp14:anchorId="4B04BC82" wp14:editId="0FC0B3CD">
                <wp:simplePos x="0" y="0"/>
                <wp:positionH relativeFrom="margin">
                  <wp:posOffset>-155015</wp:posOffset>
                </wp:positionH>
                <wp:positionV relativeFrom="paragraph">
                  <wp:posOffset>114845</wp:posOffset>
                </wp:positionV>
                <wp:extent cx="7037294" cy="3240635"/>
                <wp:effectExtent l="0" t="0" r="11430" b="17145"/>
                <wp:wrapNone/>
                <wp:docPr id="66" name="Группа 47"/>
                <wp:cNvGraphicFramePr/>
                <a:graphic xmlns:a="http://schemas.openxmlformats.org/drawingml/2006/main">
                  <a:graphicData uri="http://schemas.microsoft.com/office/word/2010/wordprocessingGroup">
                    <wpg:wgp>
                      <wpg:cNvGrpSpPr/>
                      <wpg:grpSpPr>
                        <a:xfrm>
                          <a:off x="0" y="0"/>
                          <a:ext cx="7037294" cy="3240635"/>
                          <a:chOff x="0" y="0"/>
                          <a:chExt cx="5891212" cy="3200727"/>
                        </a:xfrm>
                      </wpg:grpSpPr>
                      <wps:wsp>
                        <wps:cNvPr id="67" name="Rectangle 8"/>
                        <wps:cNvSpPr>
                          <a:spLocks noChangeArrowheads="1"/>
                        </wps:cNvSpPr>
                        <wps:spPr bwMode="auto">
                          <a:xfrm>
                            <a:off x="1238032" y="0"/>
                            <a:ext cx="3362324" cy="28161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A29962A" w14:textId="77777777" w:rsidR="009F1B6A" w:rsidRDefault="009F1B6A" w:rsidP="009A4336">
                              <w:pPr>
                                <w:kinsoku w:val="0"/>
                                <w:overflowPunct w:val="0"/>
                                <w:jc w:val="center"/>
                                <w:textAlignment w:val="baseline"/>
                                <w:rPr>
                                  <w:rFonts w:eastAsia="Calibri"/>
                                  <w:b/>
                                  <w:bCs/>
                                  <w:color w:val="FFFFFF" w:themeColor="background1"/>
                                  <w:kern w:val="24"/>
                                  <w:sz w:val="28"/>
                                  <w:szCs w:val="28"/>
                                </w:rPr>
                              </w:pPr>
                              <w:r>
                                <w:rPr>
                                  <w:rFonts w:eastAsia="Calibri"/>
                                  <w:b/>
                                  <w:bCs/>
                                  <w:color w:val="FFFFFF" w:themeColor="background1"/>
                                  <w:kern w:val="24"/>
                                  <w:sz w:val="28"/>
                                  <w:szCs w:val="28"/>
                                </w:rPr>
                                <w:t>Директор</w:t>
                              </w:r>
                            </w:p>
                          </w:txbxContent>
                        </wps:txbx>
                        <wps:bodyPr vert="horz" wrap="square" lIns="91440" tIns="45720" rIns="91440" bIns="45720" numCol="1" anchor="t" anchorCtr="0" compatLnSpc="1">
                          <a:prstTxWarp prst="textNoShape">
                            <a:avLst/>
                          </a:prstTxWarp>
                        </wps:bodyPr>
                      </wps:wsp>
                      <wps:wsp>
                        <wps:cNvPr id="68" name="Rectangle 9"/>
                        <wps:cNvSpPr>
                          <a:spLocks noChangeArrowheads="1"/>
                        </wps:cNvSpPr>
                        <wps:spPr bwMode="auto">
                          <a:xfrm>
                            <a:off x="0" y="443069"/>
                            <a:ext cx="1485900" cy="2921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0D38F22D" w14:textId="77777777" w:rsidR="009F1B6A" w:rsidRDefault="009F1B6A" w:rsidP="009A4336">
                              <w:pPr>
                                <w:kinsoku w:val="0"/>
                                <w:overflowPunct w:val="0"/>
                                <w:jc w:val="center"/>
                                <w:textAlignment w:val="baseline"/>
                                <w:rPr>
                                  <w:rFonts w:eastAsia="Calibri"/>
                                  <w:b/>
                                  <w:bCs/>
                                  <w:color w:val="FFFFFF" w:themeColor="background1"/>
                                  <w:kern w:val="24"/>
                                  <w:sz w:val="22"/>
                                  <w:szCs w:val="22"/>
                                </w:rPr>
                              </w:pPr>
                              <w:r>
                                <w:rPr>
                                  <w:rFonts w:eastAsia="Calibri"/>
                                  <w:b/>
                                  <w:bCs/>
                                  <w:color w:val="FFFFFF" w:themeColor="background1"/>
                                  <w:kern w:val="24"/>
                                  <w:sz w:val="22"/>
                                  <w:szCs w:val="22"/>
                                </w:rPr>
                                <w:t>Главный бухгалтер</w:t>
                              </w:r>
                            </w:p>
                          </w:txbxContent>
                        </wps:txbx>
                        <wps:bodyPr vert="horz" wrap="square" lIns="91440" tIns="45720" rIns="91440" bIns="45720" numCol="1" anchor="t" anchorCtr="0" compatLnSpc="1">
                          <a:prstTxWarp prst="textNoShape">
                            <a:avLst/>
                          </a:prstTxWarp>
                        </wps:bodyPr>
                      </wps:wsp>
                      <wps:wsp>
                        <wps:cNvPr id="69" name="AutoShape 10"/>
                        <wps:cNvSpPr>
                          <a:spLocks noChangeArrowheads="1"/>
                        </wps:cNvSpPr>
                        <wps:spPr bwMode="auto">
                          <a:xfrm>
                            <a:off x="0" y="1146860"/>
                            <a:ext cx="2733675" cy="512763"/>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4FAA3095"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Центр,</w:t>
                              </w:r>
                            </w:p>
                            <w:p w14:paraId="4F169414"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ул. Кубовая 107/1</w:t>
                              </w:r>
                            </w:p>
                          </w:txbxContent>
                        </wps:txbx>
                        <wps:bodyPr vert="horz" wrap="square" lIns="91440" tIns="45720" rIns="91440" bIns="45720" numCol="1" anchor="t" anchorCtr="0" compatLnSpc="1">
                          <a:prstTxWarp prst="textNoShape">
                            <a:avLst/>
                          </a:prstTxWarp>
                        </wps:bodyPr>
                      </wps:wsp>
                      <wps:wsp>
                        <wps:cNvPr id="70" name="AutoShape 11"/>
                        <wps:cNvSpPr>
                          <a:spLocks noChangeArrowheads="1"/>
                        </wps:cNvSpPr>
                        <wps:spPr bwMode="auto">
                          <a:xfrm>
                            <a:off x="3067050" y="1142386"/>
                            <a:ext cx="2824162" cy="512763"/>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8F01306"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Структурное подразделение</w:t>
                              </w:r>
                            </w:p>
                            <w:p w14:paraId="2D16B6AE"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w:t>
                              </w:r>
                              <w:r>
                                <w:rPr>
                                  <w:rFonts w:eastAsia="Calibri"/>
                                  <w:b/>
                                  <w:bCs/>
                                  <w:color w:val="FFFFFF" w:themeColor="background1"/>
                                  <w:kern w:val="24"/>
                                  <w:lang w:val="en-US"/>
                                </w:rPr>
                                <w:t>ART</w:t>
                              </w:r>
                              <w:r w:rsidRPr="00862803">
                                <w:rPr>
                                  <w:rFonts w:eastAsia="Calibri"/>
                                  <w:b/>
                                  <w:bCs/>
                                  <w:color w:val="FFFFFF" w:themeColor="background1"/>
                                  <w:kern w:val="24"/>
                                </w:rPr>
                                <w:t xml:space="preserve">-КУБ», ул. </w:t>
                              </w:r>
                              <w:r>
                                <w:rPr>
                                  <w:rFonts w:eastAsia="Calibri"/>
                                  <w:b/>
                                  <w:bCs/>
                                  <w:color w:val="FFFFFF" w:themeColor="background1"/>
                                  <w:kern w:val="24"/>
                                  <w:lang w:val="en-US"/>
                                </w:rPr>
                                <w:t>Кубовая 49а</w:t>
                              </w:r>
                            </w:p>
                          </w:txbxContent>
                        </wps:txbx>
                        <wps:bodyPr vert="horz" wrap="square" lIns="91440" tIns="45720" rIns="91440" bIns="45720" numCol="1" anchor="t" anchorCtr="0" compatLnSpc="1">
                          <a:prstTxWarp prst="textNoShape">
                            <a:avLst/>
                          </a:prstTxWarp>
                        </wps:bodyPr>
                      </wps:wsp>
                      <wps:wsp>
                        <wps:cNvPr id="71" name="AutoShape 12"/>
                        <wps:cNvCnPr>
                          <a:cxnSpLocks noChangeShapeType="1"/>
                        </wps:cNvCnPr>
                        <wps:spPr bwMode="auto">
                          <a:xfrm>
                            <a:off x="3653676" y="916257"/>
                            <a:ext cx="498033" cy="187995"/>
                          </a:xfrm>
                          <a:prstGeom prst="straightConnector1">
                            <a:avLst/>
                          </a:prstGeom>
                          <a:ln>
                            <a:headEnd/>
                            <a:tailEnd type="triangle" w="med" len="med"/>
                          </a:ln>
                        </wps:spPr>
                        <wps:style>
                          <a:lnRef idx="1">
                            <a:schemeClr val="accent5"/>
                          </a:lnRef>
                          <a:fillRef idx="2">
                            <a:schemeClr val="accent5"/>
                          </a:fillRef>
                          <a:effectRef idx="1">
                            <a:schemeClr val="accent5"/>
                          </a:effectRef>
                          <a:fontRef idx="minor">
                            <a:schemeClr val="dk1"/>
                          </a:fontRef>
                        </wps:style>
                        <wps:bodyPr/>
                      </wps:wsp>
                      <wps:wsp>
                        <wps:cNvPr id="72" name="Rectangle 14"/>
                        <wps:cNvSpPr>
                          <a:spLocks noChangeArrowheads="1"/>
                        </wps:cNvSpPr>
                        <wps:spPr bwMode="auto">
                          <a:xfrm>
                            <a:off x="36485" y="1729298"/>
                            <a:ext cx="933450" cy="3111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323D3F3"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Администратор</w:t>
                              </w:r>
                            </w:p>
                          </w:txbxContent>
                        </wps:txbx>
                        <wps:bodyPr vert="horz" wrap="square" lIns="91440" tIns="45720" rIns="91440" bIns="45720" numCol="1" anchor="t" anchorCtr="0" compatLnSpc="1">
                          <a:prstTxWarp prst="textNoShape">
                            <a:avLst/>
                          </a:prstTxWarp>
                        </wps:bodyPr>
                      </wps:wsp>
                      <wps:wsp>
                        <wps:cNvPr id="73" name="Rectangle 15"/>
                        <wps:cNvSpPr>
                          <a:spLocks noChangeArrowheads="1"/>
                        </wps:cNvSpPr>
                        <wps:spPr bwMode="auto">
                          <a:xfrm>
                            <a:off x="36485" y="2070226"/>
                            <a:ext cx="933450" cy="3619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17580E6"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Слесарь-сантехник</w:t>
                              </w:r>
                            </w:p>
                          </w:txbxContent>
                        </wps:txbx>
                        <wps:bodyPr vert="horz" wrap="square" lIns="91440" tIns="45720" rIns="91440" bIns="45720" numCol="1" anchor="t" anchorCtr="0" compatLnSpc="1">
                          <a:prstTxWarp prst="textNoShape">
                            <a:avLst/>
                          </a:prstTxWarp>
                        </wps:bodyPr>
                      </wps:wsp>
                      <wps:wsp>
                        <wps:cNvPr id="74" name="Rectangle 16"/>
                        <wps:cNvSpPr>
                          <a:spLocks noChangeArrowheads="1"/>
                        </wps:cNvSpPr>
                        <wps:spPr bwMode="auto">
                          <a:xfrm>
                            <a:off x="36485" y="2474189"/>
                            <a:ext cx="933450" cy="341312"/>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847537B"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Уборщик территории</w:t>
                              </w:r>
                            </w:p>
                          </w:txbxContent>
                        </wps:txbx>
                        <wps:bodyPr vert="horz" wrap="square" lIns="91440" tIns="45720" rIns="91440" bIns="45720" numCol="1" anchor="t" anchorCtr="0" compatLnSpc="1">
                          <a:prstTxWarp prst="textNoShape">
                            <a:avLst/>
                          </a:prstTxWarp>
                        </wps:bodyPr>
                      </wps:wsp>
                      <wps:wsp>
                        <wps:cNvPr id="75" name="Rectangle 17"/>
                        <wps:cNvSpPr>
                          <a:spLocks noChangeArrowheads="1"/>
                        </wps:cNvSpPr>
                        <wps:spPr bwMode="auto">
                          <a:xfrm>
                            <a:off x="36485" y="2873007"/>
                            <a:ext cx="933450" cy="3277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DDFEB96"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Уборщик служебных помещений</w:t>
                              </w:r>
                            </w:p>
                          </w:txbxContent>
                        </wps:txbx>
                        <wps:bodyPr vert="horz" wrap="square" lIns="91440" tIns="45720" rIns="91440" bIns="45720" numCol="1" anchor="t" anchorCtr="0" compatLnSpc="1">
                          <a:prstTxWarp prst="textNoShape">
                            <a:avLst/>
                          </a:prstTxWarp>
                        </wps:bodyPr>
                      </wps:wsp>
                      <wps:wsp>
                        <wps:cNvPr id="76" name="Rectangle 18"/>
                        <wps:cNvSpPr>
                          <a:spLocks noChangeArrowheads="1"/>
                        </wps:cNvSpPr>
                        <wps:spPr bwMode="auto">
                          <a:xfrm>
                            <a:off x="1128685" y="1733680"/>
                            <a:ext cx="1587500" cy="3111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07BECA1" w14:textId="77777777" w:rsidR="009F1B6A" w:rsidRDefault="009F1B6A" w:rsidP="009A4336">
                              <w:pPr>
                                <w:kinsoku w:val="0"/>
                                <w:overflowPunct w:val="0"/>
                                <w:jc w:val="center"/>
                                <w:textAlignment w:val="baseline"/>
                                <w:rPr>
                                  <w:rFonts w:eastAsia="Calibri"/>
                                  <w:color w:val="FFFFFF" w:themeColor="background1"/>
                                  <w:kern w:val="24"/>
                                  <w:sz w:val="22"/>
                                  <w:szCs w:val="22"/>
                                </w:rPr>
                              </w:pPr>
                              <w:r>
                                <w:rPr>
                                  <w:rFonts w:eastAsia="Calibri"/>
                                  <w:color w:val="FFFFFF" w:themeColor="background1"/>
                                  <w:kern w:val="24"/>
                                  <w:sz w:val="22"/>
                                  <w:szCs w:val="22"/>
                                </w:rPr>
                                <w:t>8 РКФ</w:t>
                              </w:r>
                            </w:p>
                          </w:txbxContent>
                        </wps:txbx>
                        <wps:bodyPr vert="horz" wrap="square" lIns="91440" tIns="45720" rIns="91440" bIns="45720" numCol="1" anchor="t" anchorCtr="0" compatLnSpc="1">
                          <a:prstTxWarp prst="textNoShape">
                            <a:avLst/>
                          </a:prstTxWarp>
                        </wps:bodyPr>
                      </wps:wsp>
                      <wps:wsp>
                        <wps:cNvPr id="77" name="Rectangle 19"/>
                        <wps:cNvSpPr>
                          <a:spLocks noChangeArrowheads="1"/>
                        </wps:cNvSpPr>
                        <wps:spPr bwMode="auto">
                          <a:xfrm>
                            <a:off x="1128685" y="2100301"/>
                            <a:ext cx="1587500" cy="341313"/>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4BFA21E" w14:textId="77777777" w:rsidR="009F1B6A" w:rsidRDefault="009F1B6A" w:rsidP="009A4336">
                              <w:pPr>
                                <w:kinsoku w:val="0"/>
                                <w:overflowPunct w:val="0"/>
                                <w:jc w:val="center"/>
                                <w:textAlignment w:val="baseline"/>
                                <w:rPr>
                                  <w:rFonts w:eastAsia="Calibri"/>
                                  <w:color w:val="FFFFFF" w:themeColor="background1"/>
                                  <w:kern w:val="24"/>
                                </w:rPr>
                              </w:pPr>
                              <w:r>
                                <w:rPr>
                                  <w:rFonts w:eastAsia="Calibri"/>
                                  <w:color w:val="FFFFFF" w:themeColor="background1"/>
                                  <w:kern w:val="24"/>
                                </w:rPr>
                                <w:t>СРМ</w:t>
                              </w:r>
                            </w:p>
                          </w:txbxContent>
                        </wps:txbx>
                        <wps:bodyPr vert="horz" wrap="square" lIns="91440" tIns="45720" rIns="91440" bIns="45720" numCol="1" anchor="t" anchorCtr="0" compatLnSpc="1">
                          <a:prstTxWarp prst="textNoShape">
                            <a:avLst/>
                          </a:prstTxWarp>
                        </wps:bodyPr>
                      </wps:wsp>
                      <wps:wsp>
                        <wps:cNvPr id="78" name="Rectangle 20"/>
                        <wps:cNvSpPr>
                          <a:spLocks noChangeArrowheads="1"/>
                        </wps:cNvSpPr>
                        <wps:spPr bwMode="auto">
                          <a:xfrm>
                            <a:off x="1128685" y="2468610"/>
                            <a:ext cx="1587500" cy="341312"/>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0D757F43" w14:textId="77777777" w:rsidR="009F1B6A" w:rsidRDefault="009F1B6A" w:rsidP="009A4336">
                              <w:pPr>
                                <w:kinsoku w:val="0"/>
                                <w:overflowPunct w:val="0"/>
                                <w:jc w:val="center"/>
                                <w:textAlignment w:val="baseline"/>
                                <w:rPr>
                                  <w:rFonts w:eastAsia="Calibri"/>
                                  <w:color w:val="FFFFFF" w:themeColor="background1"/>
                                  <w:kern w:val="24"/>
                                  <w:sz w:val="22"/>
                                  <w:szCs w:val="22"/>
                                </w:rPr>
                              </w:pPr>
                              <w:r>
                                <w:rPr>
                                  <w:rFonts w:eastAsia="Calibri"/>
                                  <w:color w:val="FFFFFF" w:themeColor="background1"/>
                                  <w:kern w:val="24"/>
                                  <w:sz w:val="22"/>
                                  <w:szCs w:val="22"/>
                                </w:rPr>
                                <w:t>ССРМ</w:t>
                              </w:r>
                            </w:p>
                          </w:txbxContent>
                        </wps:txbx>
                        <wps:bodyPr vert="horz" wrap="square" lIns="91440" tIns="45720" rIns="91440" bIns="45720" numCol="1" anchor="t" anchorCtr="0" compatLnSpc="1">
                          <a:prstTxWarp prst="textNoShape">
                            <a:avLst/>
                          </a:prstTxWarp>
                        </wps:bodyPr>
                      </wps:wsp>
                      <wps:wsp>
                        <wps:cNvPr id="79" name="Rectangle 22"/>
                        <wps:cNvSpPr>
                          <a:spLocks noChangeArrowheads="1"/>
                        </wps:cNvSpPr>
                        <wps:spPr bwMode="auto">
                          <a:xfrm>
                            <a:off x="4600356" y="1716726"/>
                            <a:ext cx="1235075" cy="3111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65F8E725"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Администратор</w:t>
                              </w:r>
                            </w:p>
                          </w:txbxContent>
                        </wps:txbx>
                        <wps:bodyPr vert="horz" wrap="square" lIns="91440" tIns="45720" rIns="91440" bIns="45720" numCol="1" anchor="t" anchorCtr="0" compatLnSpc="1">
                          <a:prstTxWarp prst="textNoShape">
                            <a:avLst/>
                          </a:prstTxWarp>
                        </wps:bodyPr>
                      </wps:wsp>
                      <wps:wsp>
                        <wps:cNvPr id="80" name="Rectangle 23"/>
                        <wps:cNvSpPr>
                          <a:spLocks noChangeArrowheads="1"/>
                        </wps:cNvSpPr>
                        <wps:spPr bwMode="auto">
                          <a:xfrm>
                            <a:off x="4600356" y="2106092"/>
                            <a:ext cx="1235075" cy="3619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9CD9408"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Уборщик служебных помещений</w:t>
                              </w:r>
                            </w:p>
                          </w:txbxContent>
                        </wps:txbx>
                        <wps:bodyPr vert="horz" wrap="square" lIns="91440" tIns="45720" rIns="91440" bIns="45720" numCol="1" anchor="t" anchorCtr="0" compatLnSpc="1">
                          <a:prstTxWarp prst="textNoShape">
                            <a:avLst/>
                          </a:prstTxWarp>
                        </wps:bodyPr>
                      </wps:wsp>
                      <wps:wsp>
                        <wps:cNvPr id="81" name="Rectangle 24"/>
                        <wps:cNvSpPr>
                          <a:spLocks noChangeArrowheads="1"/>
                        </wps:cNvSpPr>
                        <wps:spPr bwMode="auto">
                          <a:xfrm>
                            <a:off x="4600440" y="2537948"/>
                            <a:ext cx="1235075" cy="341312"/>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B00B251"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 xml:space="preserve">Уборщик </w:t>
                              </w:r>
                            </w:p>
                            <w:p w14:paraId="24C59D60"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территории</w:t>
                              </w:r>
                            </w:p>
                          </w:txbxContent>
                        </wps:txbx>
                        <wps:bodyPr vert="horz" wrap="square" lIns="91440" tIns="45720" rIns="91440" bIns="45720" numCol="1" anchor="t" anchorCtr="0" compatLnSpc="1">
                          <a:prstTxWarp prst="textNoShape">
                            <a:avLst/>
                          </a:prstTxWarp>
                        </wps:bodyPr>
                      </wps:wsp>
                      <wps:wsp>
                        <wps:cNvPr id="82" name="Rectangle 25"/>
                        <wps:cNvSpPr>
                          <a:spLocks noChangeArrowheads="1"/>
                        </wps:cNvSpPr>
                        <wps:spPr bwMode="auto">
                          <a:xfrm>
                            <a:off x="3067050" y="1716719"/>
                            <a:ext cx="1497013" cy="3111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64EF7BB2" w14:textId="77777777" w:rsidR="009F1B6A" w:rsidRDefault="009F1B6A" w:rsidP="009A4336">
                              <w:pPr>
                                <w:kinsoku w:val="0"/>
                                <w:overflowPunct w:val="0"/>
                                <w:jc w:val="center"/>
                                <w:textAlignment w:val="baseline"/>
                                <w:rPr>
                                  <w:color w:val="FFFFFF" w:themeColor="background1"/>
                                  <w:kern w:val="24"/>
                                  <w:sz w:val="22"/>
                                  <w:szCs w:val="22"/>
                                </w:rPr>
                              </w:pPr>
                              <w:r>
                                <w:rPr>
                                  <w:color w:val="FFFFFF" w:themeColor="background1"/>
                                  <w:kern w:val="24"/>
                                  <w:sz w:val="22"/>
                                  <w:szCs w:val="22"/>
                                </w:rPr>
                                <w:t>3 РКФ</w:t>
                              </w:r>
                            </w:p>
                          </w:txbxContent>
                        </wps:txbx>
                        <wps:bodyPr vert="horz" wrap="square" lIns="91440" tIns="45720" rIns="91440" bIns="45720" numCol="1" anchor="t" anchorCtr="0" compatLnSpc="1">
                          <a:prstTxWarp prst="textNoShape">
                            <a:avLst/>
                          </a:prstTxWarp>
                        </wps:bodyPr>
                      </wps:wsp>
                      <wps:wsp>
                        <wps:cNvPr id="83" name="Rectangle 14"/>
                        <wps:cNvSpPr>
                          <a:spLocks noChangeArrowheads="1"/>
                        </wps:cNvSpPr>
                        <wps:spPr bwMode="auto">
                          <a:xfrm>
                            <a:off x="2022065" y="398815"/>
                            <a:ext cx="1730375" cy="2921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B8F2C82" w14:textId="77777777" w:rsidR="009F1B6A" w:rsidRDefault="009F1B6A" w:rsidP="009A4336">
                              <w:pPr>
                                <w:kinsoku w:val="0"/>
                                <w:overflowPunct w:val="0"/>
                                <w:jc w:val="center"/>
                                <w:textAlignment w:val="baseline"/>
                                <w:rPr>
                                  <w:rFonts w:eastAsia="Calibri"/>
                                  <w:b/>
                                  <w:bCs/>
                                  <w:color w:val="FFFFFF" w:themeColor="background1"/>
                                  <w:kern w:val="24"/>
                                  <w:sz w:val="22"/>
                                  <w:szCs w:val="22"/>
                                </w:rPr>
                              </w:pPr>
                              <w:r>
                                <w:rPr>
                                  <w:rFonts w:eastAsia="Calibri"/>
                                  <w:b/>
                                  <w:bCs/>
                                  <w:color w:val="FFFFFF" w:themeColor="background1"/>
                                  <w:kern w:val="24"/>
                                  <w:sz w:val="22"/>
                                  <w:szCs w:val="22"/>
                                </w:rPr>
                                <w:t>Заместитель директора</w:t>
                              </w:r>
                            </w:p>
                          </w:txbxContent>
                        </wps:txbx>
                        <wps:bodyPr vert="horz" wrap="square" lIns="91440" tIns="45720" rIns="91440" bIns="45720" numCol="1" anchor="t" anchorCtr="0" compatLnSpc="1">
                          <a:prstTxWarp prst="textNoShape">
                            <a:avLst/>
                          </a:prstTxWarp>
                        </wps:bodyPr>
                      </wps:wsp>
                      <wps:wsp>
                        <wps:cNvPr id="84" name="AutoShape 26"/>
                        <wps:cNvCnPr>
                          <a:cxnSpLocks noChangeShapeType="1"/>
                        </wps:cNvCnPr>
                        <wps:spPr bwMode="auto">
                          <a:xfrm flipH="1">
                            <a:off x="2838192" y="247924"/>
                            <a:ext cx="152" cy="140732"/>
                          </a:xfrm>
                          <a:prstGeom prst="straightConnector1">
                            <a:avLst/>
                          </a:prstGeom>
                          <a:ln>
                            <a:headEnd/>
                            <a:tailEnd type="triangle" w="med" len="med"/>
                          </a:ln>
                        </wps:spPr>
                        <wps:style>
                          <a:lnRef idx="1">
                            <a:schemeClr val="accent5"/>
                          </a:lnRef>
                          <a:fillRef idx="2">
                            <a:schemeClr val="accent5"/>
                          </a:fillRef>
                          <a:effectRef idx="1">
                            <a:schemeClr val="accent5"/>
                          </a:effectRef>
                          <a:fontRef idx="minor">
                            <a:schemeClr val="dk1"/>
                          </a:fontRef>
                        </wps:style>
                        <wps:bodyPr/>
                      </wps:wsp>
                      <wps:wsp>
                        <wps:cNvPr id="85" name="Rectangle 12"/>
                        <wps:cNvSpPr>
                          <a:spLocks noChangeArrowheads="1"/>
                        </wps:cNvSpPr>
                        <wps:spPr bwMode="auto">
                          <a:xfrm>
                            <a:off x="2074786" y="792256"/>
                            <a:ext cx="1578889" cy="2921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AA8897F" w14:textId="77777777" w:rsidR="009F1B6A" w:rsidRDefault="009F1B6A" w:rsidP="009A4336">
                              <w:pPr>
                                <w:kinsoku w:val="0"/>
                                <w:overflowPunct w:val="0"/>
                                <w:jc w:val="center"/>
                                <w:textAlignment w:val="baseline"/>
                                <w:rPr>
                                  <w:rFonts w:eastAsia="Calibri"/>
                                  <w:b/>
                                  <w:bCs/>
                                  <w:color w:val="FFFFFF" w:themeColor="background1"/>
                                  <w:kern w:val="24"/>
                                  <w:sz w:val="22"/>
                                  <w:szCs w:val="22"/>
                                </w:rPr>
                              </w:pPr>
                              <w:r>
                                <w:rPr>
                                  <w:rFonts w:eastAsia="Calibri"/>
                                  <w:b/>
                                  <w:bCs/>
                                  <w:color w:val="FFFFFF" w:themeColor="background1"/>
                                  <w:kern w:val="24"/>
                                  <w:sz w:val="22"/>
                                  <w:szCs w:val="22"/>
                                </w:rPr>
                                <w:t>Начальник отдела</w:t>
                              </w:r>
                            </w:p>
                          </w:txbxContent>
                        </wps:txbx>
                        <wps:bodyPr vert="horz" wrap="square" lIns="91440" tIns="45720" rIns="91440" bIns="45720" numCol="1" anchor="t" anchorCtr="0" compatLnSpc="1">
                          <a:prstTxWarp prst="textNoShape">
                            <a:avLst/>
                          </a:prstTxWarp>
                        </wps:bodyPr>
                      </wps:wsp>
                      <wps:wsp>
                        <wps:cNvPr id="86" name="AutoShape 12"/>
                        <wps:cNvCnPr>
                          <a:cxnSpLocks noChangeShapeType="1"/>
                        </wps:cNvCnPr>
                        <wps:spPr bwMode="auto">
                          <a:xfrm flipH="1">
                            <a:off x="1669595" y="971048"/>
                            <a:ext cx="405127" cy="171239"/>
                          </a:xfrm>
                          <a:prstGeom prst="straightConnector1">
                            <a:avLst/>
                          </a:prstGeom>
                          <a:ln>
                            <a:headEnd/>
                            <a:tailEnd type="triangle" w="med" len="med"/>
                          </a:ln>
                        </wps:spPr>
                        <wps:style>
                          <a:lnRef idx="1">
                            <a:schemeClr val="accent5"/>
                          </a:lnRef>
                          <a:fillRef idx="2">
                            <a:schemeClr val="accent5"/>
                          </a:fillRef>
                          <a:effectRef idx="1">
                            <a:schemeClr val="accent5"/>
                          </a:effectRef>
                          <a:fontRef idx="minor">
                            <a:schemeClr val="dk1"/>
                          </a:fontRef>
                        </wps:style>
                        <wps:bodyPr/>
                      </wps:wsp>
                      <wps:wsp>
                        <wps:cNvPr id="87" name="AutoShape 26"/>
                        <wps:cNvCnPr>
                          <a:cxnSpLocks noChangeShapeType="1"/>
                        </wps:cNvCnPr>
                        <wps:spPr bwMode="auto">
                          <a:xfrm>
                            <a:off x="1273447" y="281639"/>
                            <a:ext cx="0" cy="168981"/>
                          </a:xfrm>
                          <a:prstGeom prst="straightConnector1">
                            <a:avLst/>
                          </a:prstGeom>
                          <a:ln>
                            <a:headEnd/>
                            <a:tailEnd type="triangle" w="med" len="med"/>
                          </a:ln>
                        </wps:spPr>
                        <wps:style>
                          <a:lnRef idx="1">
                            <a:schemeClr val="accent5"/>
                          </a:lnRef>
                          <a:fillRef idx="2">
                            <a:schemeClr val="accent5"/>
                          </a:fillRef>
                          <a:effectRef idx="1">
                            <a:schemeClr val="accent5"/>
                          </a:effectRef>
                          <a:fontRef idx="minor">
                            <a:schemeClr val="dk1"/>
                          </a:fontRef>
                        </wps:style>
                        <wps:bodyPr/>
                      </wps:wsp>
                      <wps:wsp>
                        <wps:cNvPr id="88" name="AutoShape 26"/>
                        <wps:cNvCnPr>
                          <a:cxnSpLocks noChangeShapeType="1"/>
                        </wps:cNvCnPr>
                        <wps:spPr bwMode="auto">
                          <a:xfrm>
                            <a:off x="2839659" y="735173"/>
                            <a:ext cx="8405" cy="108234"/>
                          </a:xfrm>
                          <a:prstGeom prst="straightConnector1">
                            <a:avLst/>
                          </a:prstGeom>
                          <a:ln>
                            <a:headEnd/>
                            <a:tailEnd type="triangle" w="med" len="med"/>
                          </a:ln>
                        </wps:spPr>
                        <wps:style>
                          <a:lnRef idx="1">
                            <a:schemeClr val="accent5"/>
                          </a:lnRef>
                          <a:fillRef idx="2">
                            <a:schemeClr val="accent5"/>
                          </a:fillRef>
                          <a:effectRef idx="1">
                            <a:schemeClr val="accent5"/>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4B04BC82" id="Группа 47" o:spid="_x0000_s1036" style="position:absolute;left:0;text-align:left;margin-left:-12.2pt;margin-top:9.05pt;width:554.1pt;height:255.15pt;z-index:251661312;mso-position-horizontal-relative:margin;mso-width-relative:margin;mso-height-relative:margin" coordsize="58912,3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">
                <v:rect id="Rectangle 8" o:spid="_x0000_s1037" style="position:absolute;left:12380;width:33623;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3A29962A" w14:textId="77777777" w:rsidR="009F1B6A" w:rsidRDefault="009F1B6A" w:rsidP="009A4336">
                        <w:pPr>
                          <w:kinsoku w:val="0"/>
                          <w:overflowPunct w:val="0"/>
                          <w:jc w:val="center"/>
                          <w:textAlignment w:val="baseline"/>
                          <w:rPr>
                            <w:rFonts w:eastAsia="Calibri"/>
                            <w:b/>
                            <w:bCs/>
                            <w:color w:val="FFFFFF" w:themeColor="background1"/>
                            <w:kern w:val="24"/>
                            <w:sz w:val="28"/>
                            <w:szCs w:val="28"/>
                          </w:rPr>
                        </w:pPr>
                        <w:r>
                          <w:rPr>
                            <w:rFonts w:eastAsia="Calibri"/>
                            <w:b/>
                            <w:bCs/>
                            <w:color w:val="FFFFFF" w:themeColor="background1"/>
                            <w:kern w:val="24"/>
                            <w:sz w:val="28"/>
                            <w:szCs w:val="28"/>
                          </w:rPr>
                          <w:t>Директор</w:t>
                        </w:r>
                      </w:p>
                    </w:txbxContent>
                  </v:textbox>
                </v:rect>
                <v:rect id="Rectangle 9" o:spid="_x0000_s1038" style="position:absolute;top:4430;width:1485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" fillcolor="#82a0d7 [2168]" strokecolor="#4472c4 [3208]" strokeweight=".5pt">
                  <v:fill color2="#678ccf [2616]" rotate="t" colors="0 #a8b7df;.5 #9aabd9;1 #879ed7" focus="100%" type="gradient">
                    <o:fill v:ext="view" type="gradientUnscaled"/>
                  </v:fill>
                  <v:textbox>
                    <w:txbxContent>
                      <w:p w14:paraId="0D38F22D" w14:textId="77777777" w:rsidR="009F1B6A" w:rsidRDefault="009F1B6A" w:rsidP="009A4336">
                        <w:pPr>
                          <w:kinsoku w:val="0"/>
                          <w:overflowPunct w:val="0"/>
                          <w:jc w:val="center"/>
                          <w:textAlignment w:val="baseline"/>
                          <w:rPr>
                            <w:rFonts w:eastAsia="Calibri"/>
                            <w:b/>
                            <w:bCs/>
                            <w:color w:val="FFFFFF" w:themeColor="background1"/>
                            <w:kern w:val="24"/>
                            <w:sz w:val="22"/>
                            <w:szCs w:val="22"/>
                          </w:rPr>
                        </w:pPr>
                        <w:r>
                          <w:rPr>
                            <w:rFonts w:eastAsia="Calibri"/>
                            <w:b/>
                            <w:bCs/>
                            <w:color w:val="FFFFFF" w:themeColor="background1"/>
                            <w:kern w:val="24"/>
                            <w:sz w:val="22"/>
                            <w:szCs w:val="22"/>
                          </w:rPr>
                          <w:t>Главный бухгалтер</w:t>
                        </w:r>
                      </w:p>
                    </w:txbxContent>
                  </v:textbox>
                </v:rect>
                <v:roundrect id="AutoShape 10" o:spid="_x0000_s1039" style="position:absolute;top:11468;width:27336;height:51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" fillcolor="#82a0d7 [2168]" strokecolor="#4472c4 [3208]" strokeweight=".5pt">
                  <v:fill color2="#678ccf [2616]" rotate="t" colors="0 #a8b7df;.5 #9aabd9;1 #879ed7" focus="100%" type="gradient">
                    <o:fill v:ext="view" type="gradientUnscaled"/>
                  </v:fill>
                  <v:stroke joinstyle="miter"/>
                  <v:textbox>
                    <w:txbxContent>
                      <w:p w14:paraId="4FAA3095"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Центр,</w:t>
                        </w:r>
                      </w:p>
                      <w:p w14:paraId="4F169414"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ул. Кубовая 107/1</w:t>
                        </w:r>
                      </w:p>
                    </w:txbxContent>
                  </v:textbox>
                </v:roundrect>
                <v:roundrect id="AutoShape 11" o:spid="_x0000_s1040" style="position:absolute;left:30670;top:11423;width:28242;height:51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" fillcolor="#82a0d7 [2168]" strokecolor="#4472c4 [3208]" strokeweight=".5pt">
                  <v:fill color2="#678ccf [2616]" rotate="t" colors="0 #a8b7df;.5 #9aabd9;1 #879ed7" focus="100%" type="gradient">
                    <o:fill v:ext="view" type="gradientUnscaled"/>
                  </v:fill>
                  <v:stroke joinstyle="miter"/>
                  <v:textbox>
                    <w:txbxContent>
                      <w:p w14:paraId="78F01306"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Структурное подразделение</w:t>
                        </w:r>
                      </w:p>
                      <w:p w14:paraId="2D16B6AE" w14:textId="77777777" w:rsidR="009F1B6A" w:rsidRDefault="009F1B6A" w:rsidP="009A4336">
                        <w:pPr>
                          <w:kinsoku w:val="0"/>
                          <w:overflowPunct w:val="0"/>
                          <w:jc w:val="center"/>
                          <w:textAlignment w:val="baseline"/>
                          <w:rPr>
                            <w:rFonts w:eastAsia="Calibri"/>
                            <w:b/>
                            <w:bCs/>
                            <w:color w:val="FFFFFF" w:themeColor="background1"/>
                            <w:kern w:val="24"/>
                          </w:rPr>
                        </w:pPr>
                        <w:r>
                          <w:rPr>
                            <w:rFonts w:eastAsia="Calibri"/>
                            <w:b/>
                            <w:bCs/>
                            <w:color w:val="FFFFFF" w:themeColor="background1"/>
                            <w:kern w:val="24"/>
                          </w:rPr>
                          <w:t>«</w:t>
                        </w:r>
                        <w:r>
                          <w:rPr>
                            <w:rFonts w:eastAsia="Calibri"/>
                            <w:b/>
                            <w:bCs/>
                            <w:color w:val="FFFFFF" w:themeColor="background1"/>
                            <w:kern w:val="24"/>
                            <w:lang w:val="en-US"/>
                          </w:rPr>
                          <w:t>ART</w:t>
                        </w:r>
                        <w:r w:rsidRPr="00862803">
                          <w:rPr>
                            <w:rFonts w:eastAsia="Calibri"/>
                            <w:b/>
                            <w:bCs/>
                            <w:color w:val="FFFFFF" w:themeColor="background1"/>
                            <w:kern w:val="24"/>
                          </w:rPr>
                          <w:t xml:space="preserve">-КУБ», ул. </w:t>
                        </w:r>
                        <w:r>
                          <w:rPr>
                            <w:rFonts w:eastAsia="Calibri"/>
                            <w:b/>
                            <w:bCs/>
                            <w:color w:val="FFFFFF" w:themeColor="background1"/>
                            <w:kern w:val="24"/>
                            <w:lang w:val="en-US"/>
                          </w:rPr>
                          <w:t>Кубовая 49а</w:t>
                        </w:r>
                      </w:p>
                    </w:txbxContent>
                  </v:textbox>
                </v:roundrect>
                <v:shapetype id="_x0000_t32" coordsize="21600,21600" o:spt="32" o:oned="t" path="m,l21600,21600e" filled="f">
                  <v:path arrowok="t" fillok="f" o:connecttype="none"/>
                  <o:lock v:ext="edit" shapetype="t"/>
                </v:shapetype>
                <v:shape id="AutoShape 12" o:spid="_x0000_s1041" type="#_x0000_t32" style="position:absolute;left:36536;top:9162;width:4981;height: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" filled="t" fillcolor="#82a0d7 [2168]" strokecolor="#4472c4 [3208]" strokeweight=".5pt">
                  <v:fill color2="#678ccf [2616]" rotate="t" colors="0 #a8b7df;.5 #9aabd9;1 #879ed7" focus="100%" type="gradient">
                    <o:fill v:ext="view" type="gradientUnscaled"/>
                  </v:fill>
                  <v:stroke endarrow="block" joinstyle="miter"/>
                </v:shape>
                <v:rect id="Rectangle 14" o:spid="_x0000_s1042" style="position:absolute;left:364;top:17292;width:933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3323D3F3"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Администратор</w:t>
                        </w:r>
                      </w:p>
                    </w:txbxContent>
                  </v:textbox>
                </v:rect>
                <v:rect id="Rectangle 15" o:spid="_x0000_s1043" style="position:absolute;left:364;top:20702;width:933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517580E6"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Слесарь-сантехник</w:t>
                        </w:r>
                      </w:p>
                    </w:txbxContent>
                  </v:textbox>
                </v:rect>
                <v:rect id="Rectangle 16" o:spid="_x0000_s1044" style="position:absolute;left:364;top:24741;width:9335;height:3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3847537B"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Уборщик территории</w:t>
                        </w:r>
                      </w:p>
                    </w:txbxContent>
                  </v:textbox>
                </v:rect>
                <v:rect id="Rectangle 17" o:spid="_x0000_s1045" style="position:absolute;left:364;top:28730;width:9335;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5DDFEB96" w14:textId="77777777" w:rsidR="009F1B6A" w:rsidRDefault="009F1B6A" w:rsidP="009A4336">
                        <w:pPr>
                          <w:kinsoku w:val="0"/>
                          <w:overflowPunct w:val="0"/>
                          <w:jc w:val="center"/>
                          <w:textAlignment w:val="baseline"/>
                          <w:rPr>
                            <w:rFonts w:eastAsia="Calibri"/>
                            <w:color w:val="FFFFFF" w:themeColor="background1"/>
                            <w:kern w:val="24"/>
                            <w:sz w:val="16"/>
                            <w:szCs w:val="16"/>
                          </w:rPr>
                        </w:pPr>
                        <w:r>
                          <w:rPr>
                            <w:rFonts w:eastAsia="Calibri"/>
                            <w:color w:val="FFFFFF" w:themeColor="background1"/>
                            <w:kern w:val="24"/>
                            <w:sz w:val="16"/>
                            <w:szCs w:val="16"/>
                          </w:rPr>
                          <w:t>Уборщик служебных помещений</w:t>
                        </w:r>
                      </w:p>
                    </w:txbxContent>
                  </v:textbox>
                </v:rect>
                <v:rect id="Rectangle 18" o:spid="_x0000_s1046" style="position:absolute;left:11286;top:17336;width:1587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107BECA1" w14:textId="77777777" w:rsidR="009F1B6A" w:rsidRDefault="009F1B6A" w:rsidP="009A4336">
                        <w:pPr>
                          <w:kinsoku w:val="0"/>
                          <w:overflowPunct w:val="0"/>
                          <w:jc w:val="center"/>
                          <w:textAlignment w:val="baseline"/>
                          <w:rPr>
                            <w:rFonts w:eastAsia="Calibri"/>
                            <w:color w:val="FFFFFF" w:themeColor="background1"/>
                            <w:kern w:val="24"/>
                            <w:sz w:val="22"/>
                            <w:szCs w:val="22"/>
                          </w:rPr>
                        </w:pPr>
                        <w:r>
                          <w:rPr>
                            <w:rFonts w:eastAsia="Calibri"/>
                            <w:color w:val="FFFFFF" w:themeColor="background1"/>
                            <w:kern w:val="24"/>
                            <w:sz w:val="22"/>
                            <w:szCs w:val="22"/>
                          </w:rPr>
                          <w:t>8 РКФ</w:t>
                        </w:r>
                      </w:p>
                    </w:txbxContent>
                  </v:textbox>
                </v:rect>
                <v:rect id="Rectangle 19" o:spid="_x0000_s1047" style="position:absolute;left:11286;top:21003;width:15875;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74BFA21E" w14:textId="77777777" w:rsidR="009F1B6A" w:rsidRDefault="009F1B6A" w:rsidP="009A4336">
                        <w:pPr>
                          <w:kinsoku w:val="0"/>
                          <w:overflowPunct w:val="0"/>
                          <w:jc w:val="center"/>
                          <w:textAlignment w:val="baseline"/>
                          <w:rPr>
                            <w:rFonts w:eastAsia="Calibri"/>
                            <w:color w:val="FFFFFF" w:themeColor="background1"/>
                            <w:kern w:val="24"/>
                          </w:rPr>
                        </w:pPr>
                        <w:r>
                          <w:rPr>
                            <w:rFonts w:eastAsia="Calibri"/>
                            <w:color w:val="FFFFFF" w:themeColor="background1"/>
                            <w:kern w:val="24"/>
                          </w:rPr>
                          <w:t>СРМ</w:t>
                        </w:r>
                      </w:p>
                    </w:txbxContent>
                  </v:textbox>
                </v:rect>
                <v:rect id="Rectangle 20" o:spid="_x0000_s1048" style="position:absolute;left:11286;top:24686;width:15875;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" fillcolor="#82a0d7 [2168]" strokecolor="#4472c4 [3208]" strokeweight=".5pt">
                  <v:fill color2="#678ccf [2616]" rotate="t" colors="0 #a8b7df;.5 #9aabd9;1 #879ed7" focus="100%" type="gradient">
                    <o:fill v:ext="view" type="gradientUnscaled"/>
                  </v:fill>
                  <v:textbox>
                    <w:txbxContent>
                      <w:p w14:paraId="0D757F43" w14:textId="77777777" w:rsidR="009F1B6A" w:rsidRDefault="009F1B6A" w:rsidP="009A4336">
                        <w:pPr>
                          <w:kinsoku w:val="0"/>
                          <w:overflowPunct w:val="0"/>
                          <w:jc w:val="center"/>
                          <w:textAlignment w:val="baseline"/>
                          <w:rPr>
                            <w:rFonts w:eastAsia="Calibri"/>
                            <w:color w:val="FFFFFF" w:themeColor="background1"/>
                            <w:kern w:val="24"/>
                            <w:sz w:val="22"/>
                            <w:szCs w:val="22"/>
                          </w:rPr>
                        </w:pPr>
                        <w:r>
                          <w:rPr>
                            <w:rFonts w:eastAsia="Calibri"/>
                            <w:color w:val="FFFFFF" w:themeColor="background1"/>
                            <w:kern w:val="24"/>
                            <w:sz w:val="22"/>
                            <w:szCs w:val="22"/>
                          </w:rPr>
                          <w:t>ССРМ</w:t>
                        </w:r>
                      </w:p>
                    </w:txbxContent>
                  </v:textbox>
                </v:rect>
                <v:rect id="Rectangle 22" o:spid="_x0000_s1049" style="position:absolute;left:46003;top:17167;width:1235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65F8E725"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Администратор</w:t>
                        </w:r>
                      </w:p>
                    </w:txbxContent>
                  </v:textbox>
                </v:rect>
                <v:rect id="Rectangle 23" o:spid="_x0000_s1050" style="position:absolute;left:46003;top:21060;width:1235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" fillcolor="#82a0d7 [2168]" strokecolor="#4472c4 [3208]" strokeweight=".5pt">
                  <v:fill color2="#678ccf [2616]" rotate="t" colors="0 #a8b7df;.5 #9aabd9;1 #879ed7" focus="100%" type="gradient">
                    <o:fill v:ext="view" type="gradientUnscaled"/>
                  </v:fill>
                  <v:textbox>
                    <w:txbxContent>
                      <w:p w14:paraId="59CD9408"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Уборщик служебных помещений</w:t>
                        </w:r>
                      </w:p>
                    </w:txbxContent>
                  </v:textbox>
                </v:rect>
                <v:rect id="Rectangle 24" o:spid="_x0000_s1051" style="position:absolute;left:46004;top:25379;width:12351;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" fillcolor="#82a0d7 [2168]" strokecolor="#4472c4 [3208]" strokeweight=".5pt">
                  <v:fill color2="#678ccf [2616]" rotate="t" colors="0 #a8b7df;.5 #9aabd9;1 #879ed7" focus="100%" type="gradient">
                    <o:fill v:ext="view" type="gradientUnscaled"/>
                  </v:fill>
                  <v:textbox>
                    <w:txbxContent>
                      <w:p w14:paraId="3B00B251"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 xml:space="preserve">Уборщик </w:t>
                        </w:r>
                      </w:p>
                      <w:p w14:paraId="24C59D60" w14:textId="77777777" w:rsidR="009F1B6A" w:rsidRDefault="009F1B6A" w:rsidP="009A4336">
                        <w:pPr>
                          <w:kinsoku w:val="0"/>
                          <w:overflowPunct w:val="0"/>
                          <w:jc w:val="center"/>
                          <w:textAlignment w:val="baseline"/>
                          <w:rPr>
                            <w:color w:val="FFFFFF" w:themeColor="background1"/>
                            <w:kern w:val="24"/>
                            <w:sz w:val="16"/>
                            <w:szCs w:val="16"/>
                          </w:rPr>
                        </w:pPr>
                        <w:r>
                          <w:rPr>
                            <w:color w:val="FFFFFF" w:themeColor="background1"/>
                            <w:kern w:val="24"/>
                            <w:sz w:val="16"/>
                            <w:szCs w:val="16"/>
                          </w:rPr>
                          <w:t>территории</w:t>
                        </w:r>
                      </w:p>
                    </w:txbxContent>
                  </v:textbox>
                </v:rect>
                <v:rect id="Rectangle 25" o:spid="_x0000_s1052" style="position:absolute;left:30670;top:17167;width:1497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" fillcolor="#82a0d7 [2168]" strokecolor="#4472c4 [3208]" strokeweight=".5pt">
                  <v:fill color2="#678ccf [2616]" rotate="t" colors="0 #a8b7df;.5 #9aabd9;1 #879ed7" focus="100%" type="gradient">
                    <o:fill v:ext="view" type="gradientUnscaled"/>
                  </v:fill>
                  <v:textbox>
                    <w:txbxContent>
                      <w:p w14:paraId="64EF7BB2" w14:textId="77777777" w:rsidR="009F1B6A" w:rsidRDefault="009F1B6A" w:rsidP="009A4336">
                        <w:pPr>
                          <w:kinsoku w:val="0"/>
                          <w:overflowPunct w:val="0"/>
                          <w:jc w:val="center"/>
                          <w:textAlignment w:val="baseline"/>
                          <w:rPr>
                            <w:color w:val="FFFFFF" w:themeColor="background1"/>
                            <w:kern w:val="24"/>
                            <w:sz w:val="22"/>
                            <w:szCs w:val="22"/>
                          </w:rPr>
                        </w:pPr>
                        <w:r>
                          <w:rPr>
                            <w:color w:val="FFFFFF" w:themeColor="background1"/>
                            <w:kern w:val="24"/>
                            <w:sz w:val="22"/>
                            <w:szCs w:val="22"/>
                          </w:rPr>
                          <w:t>3 РКФ</w:t>
                        </w:r>
                      </w:p>
                    </w:txbxContent>
                  </v:textbox>
                </v:rect>
                <v:rect id="Rectangle 14" o:spid="_x0000_s1053" style="position:absolute;left:20220;top:3988;width:1730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2B8F2C82" w14:textId="77777777" w:rsidR="009F1B6A" w:rsidRDefault="009F1B6A" w:rsidP="009A4336">
                        <w:pPr>
                          <w:kinsoku w:val="0"/>
                          <w:overflowPunct w:val="0"/>
                          <w:jc w:val="center"/>
                          <w:textAlignment w:val="baseline"/>
                          <w:rPr>
                            <w:rFonts w:eastAsia="Calibri"/>
                            <w:b/>
                            <w:bCs/>
                            <w:color w:val="FFFFFF" w:themeColor="background1"/>
                            <w:kern w:val="24"/>
                            <w:sz w:val="22"/>
                            <w:szCs w:val="22"/>
                          </w:rPr>
                        </w:pPr>
                        <w:r>
                          <w:rPr>
                            <w:rFonts w:eastAsia="Calibri"/>
                            <w:b/>
                            <w:bCs/>
                            <w:color w:val="FFFFFF" w:themeColor="background1"/>
                            <w:kern w:val="24"/>
                            <w:sz w:val="22"/>
                            <w:szCs w:val="22"/>
                          </w:rPr>
                          <w:t>Заместитель директора</w:t>
                        </w:r>
                      </w:p>
                    </w:txbxContent>
                  </v:textbox>
                </v:rect>
                <v:shape id="AutoShape 26" o:spid="_x0000_s1054" type="#_x0000_t32" style="position:absolute;left:28381;top:2479;width:2;height:14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" filled="t" fillcolor="#82a0d7 [2168]" strokecolor="#4472c4 [3208]" strokeweight=".5pt">
                  <v:fill color2="#678ccf [2616]" rotate="t" colors="0 #a8b7df;.5 #9aabd9;1 #879ed7" focus="100%" type="gradient">
                    <o:fill v:ext="view" type="gradientUnscaled"/>
                  </v:fill>
                  <v:stroke endarrow="block" joinstyle="miter"/>
                </v:shape>
                <v:rect id="Rectangle 12" o:spid="_x0000_s1055" style="position:absolute;left:20747;top:7922;width:1578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7AA8897F" w14:textId="77777777" w:rsidR="009F1B6A" w:rsidRDefault="009F1B6A" w:rsidP="009A4336">
                        <w:pPr>
                          <w:kinsoku w:val="0"/>
                          <w:overflowPunct w:val="0"/>
                          <w:jc w:val="center"/>
                          <w:textAlignment w:val="baseline"/>
                          <w:rPr>
                            <w:rFonts w:eastAsia="Calibri"/>
                            <w:b/>
                            <w:bCs/>
                            <w:color w:val="FFFFFF" w:themeColor="background1"/>
                            <w:kern w:val="24"/>
                            <w:sz w:val="22"/>
                            <w:szCs w:val="22"/>
                          </w:rPr>
                        </w:pPr>
                        <w:r>
                          <w:rPr>
                            <w:rFonts w:eastAsia="Calibri"/>
                            <w:b/>
                            <w:bCs/>
                            <w:color w:val="FFFFFF" w:themeColor="background1"/>
                            <w:kern w:val="24"/>
                            <w:sz w:val="22"/>
                            <w:szCs w:val="22"/>
                          </w:rPr>
                          <w:t>Начальник отдела</w:t>
                        </w:r>
                      </w:p>
                    </w:txbxContent>
                  </v:textbox>
                </v:rect>
                <v:shape id="AutoShape 12" o:spid="_x0000_s1056" type="#_x0000_t32" style="position:absolute;left:16695;top:9710;width:4052;height:17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" filled="t" fillcolor="#82a0d7 [2168]" strokecolor="#4472c4 [3208]" strokeweight=".5pt">
                  <v:fill color2="#678ccf [2616]" rotate="t" colors="0 #a8b7df;.5 #9aabd9;1 #879ed7" focus="100%" type="gradient">
                    <o:fill v:ext="view" type="gradientUnscaled"/>
                  </v:fill>
                  <v:stroke endarrow="block" joinstyle="miter"/>
                </v:shape>
                <v:shape id="AutoShape 26" o:spid="_x0000_s1057" type="#_x0000_t32" style="position:absolute;left:12734;top:2816;width:0;height:1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" filled="t" fillcolor="#82a0d7 [2168]" strokecolor="#4472c4 [3208]" strokeweight=".5pt">
                  <v:fill color2="#678ccf [2616]" rotate="t" colors="0 #a8b7df;.5 #9aabd9;1 #879ed7" focus="100%" type="gradient">
                    <o:fill v:ext="view" type="gradientUnscaled"/>
                  </v:fill>
                  <v:stroke endarrow="block" joinstyle="miter"/>
                </v:shape>
                <v:shape id="AutoShape 26" o:spid="_x0000_s1058" type="#_x0000_t32" style="position:absolute;left:28396;top:7351;width:84;height:1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" filled="t" fillcolor="#82a0d7 [2168]" strokecolor="#4472c4 [3208]" strokeweight=".5pt">
                  <v:fill color2="#678ccf [2616]" rotate="t" colors="0 #a8b7df;.5 #9aabd9;1 #879ed7" focus="100%" type="gradient">
                    <o:fill v:ext="view" type="gradientUnscaled"/>
                  </v:fill>
                  <v:stroke endarrow="block" joinstyle="miter"/>
                </v:shape>
                <w10:wrap anchorx="margin"/>
              </v:group>
            </w:pict>
          </mc:Fallback>
        </mc:AlternateContent>
      </w:r>
    </w:p>
    <w:p w14:paraId="44C0027D" w14:textId="77777777" w:rsidR="009A4336" w:rsidRPr="00AD295B" w:rsidRDefault="009A4336" w:rsidP="00386142">
      <w:pPr>
        <w:shd w:val="clear" w:color="auto" w:fill="FFFFFF"/>
        <w:ind w:firstLine="708"/>
        <w:jc w:val="both"/>
        <w:rPr>
          <w:bCs/>
          <w:iCs/>
          <w:color w:val="000000" w:themeColor="text1"/>
          <w:sz w:val="28"/>
          <w:szCs w:val="28"/>
        </w:rPr>
      </w:pPr>
    </w:p>
    <w:p w14:paraId="152C3BB2" w14:textId="77777777" w:rsidR="009A4336" w:rsidRPr="00AD295B" w:rsidRDefault="009A4336" w:rsidP="00386142">
      <w:pPr>
        <w:shd w:val="clear" w:color="auto" w:fill="FFFFFF"/>
        <w:ind w:firstLine="708"/>
        <w:jc w:val="both"/>
        <w:rPr>
          <w:bCs/>
          <w:iCs/>
          <w:color w:val="000000" w:themeColor="text1"/>
          <w:sz w:val="28"/>
          <w:szCs w:val="28"/>
        </w:rPr>
      </w:pPr>
    </w:p>
    <w:p w14:paraId="5CFADDAD" w14:textId="77777777" w:rsidR="009A4336" w:rsidRPr="00AD295B" w:rsidRDefault="009A4336" w:rsidP="00386142">
      <w:pPr>
        <w:shd w:val="clear" w:color="auto" w:fill="FFFFFF"/>
        <w:ind w:firstLine="708"/>
        <w:jc w:val="both"/>
        <w:rPr>
          <w:bCs/>
          <w:iCs/>
          <w:color w:val="000000" w:themeColor="text1"/>
          <w:sz w:val="28"/>
          <w:szCs w:val="28"/>
        </w:rPr>
      </w:pPr>
    </w:p>
    <w:p w14:paraId="1F1710AA" w14:textId="77777777" w:rsidR="009A4336" w:rsidRPr="00AD295B" w:rsidRDefault="009A4336" w:rsidP="00386142">
      <w:pPr>
        <w:shd w:val="clear" w:color="auto" w:fill="FFFFFF"/>
        <w:ind w:firstLine="708"/>
        <w:jc w:val="both"/>
        <w:rPr>
          <w:bCs/>
          <w:iCs/>
          <w:color w:val="000000" w:themeColor="text1"/>
          <w:sz w:val="28"/>
          <w:szCs w:val="28"/>
        </w:rPr>
      </w:pPr>
    </w:p>
    <w:p w14:paraId="52E702ED" w14:textId="77777777" w:rsidR="009A4336" w:rsidRPr="00AD295B" w:rsidRDefault="009A4336" w:rsidP="00386142">
      <w:pPr>
        <w:shd w:val="clear" w:color="auto" w:fill="FFFFFF"/>
        <w:ind w:firstLine="708"/>
        <w:jc w:val="both"/>
        <w:rPr>
          <w:bCs/>
          <w:iCs/>
          <w:color w:val="000000" w:themeColor="text1"/>
          <w:sz w:val="28"/>
          <w:szCs w:val="28"/>
        </w:rPr>
      </w:pPr>
    </w:p>
    <w:p w14:paraId="03682EA5" w14:textId="77777777" w:rsidR="009A4336" w:rsidRPr="00AD295B" w:rsidRDefault="009A4336" w:rsidP="00386142">
      <w:pPr>
        <w:shd w:val="clear" w:color="auto" w:fill="FFFFFF"/>
        <w:ind w:firstLine="708"/>
        <w:jc w:val="both"/>
        <w:rPr>
          <w:bCs/>
          <w:iCs/>
          <w:color w:val="000000" w:themeColor="text1"/>
          <w:sz w:val="28"/>
          <w:szCs w:val="28"/>
        </w:rPr>
      </w:pPr>
    </w:p>
    <w:p w14:paraId="4ED21CAC" w14:textId="77777777" w:rsidR="009A4336" w:rsidRPr="00AD295B" w:rsidRDefault="009A4336" w:rsidP="00386142">
      <w:pPr>
        <w:shd w:val="clear" w:color="auto" w:fill="FFFFFF"/>
        <w:ind w:firstLine="708"/>
        <w:jc w:val="both"/>
        <w:rPr>
          <w:bCs/>
          <w:iCs/>
          <w:color w:val="000000" w:themeColor="text1"/>
          <w:sz w:val="28"/>
          <w:szCs w:val="28"/>
        </w:rPr>
      </w:pPr>
    </w:p>
    <w:p w14:paraId="6DA2DD2E" w14:textId="77777777" w:rsidR="009A4336" w:rsidRPr="00AD295B" w:rsidRDefault="009A4336" w:rsidP="00386142">
      <w:pPr>
        <w:shd w:val="clear" w:color="auto" w:fill="FFFFFF"/>
        <w:ind w:firstLine="708"/>
        <w:jc w:val="both"/>
        <w:rPr>
          <w:bCs/>
          <w:iCs/>
          <w:color w:val="000000" w:themeColor="text1"/>
          <w:sz w:val="28"/>
          <w:szCs w:val="28"/>
        </w:rPr>
      </w:pPr>
    </w:p>
    <w:p w14:paraId="1C0C20BA" w14:textId="77777777" w:rsidR="009A4336" w:rsidRPr="00AD295B" w:rsidRDefault="009A4336" w:rsidP="00386142">
      <w:pPr>
        <w:shd w:val="clear" w:color="auto" w:fill="FFFFFF"/>
        <w:ind w:firstLine="708"/>
        <w:jc w:val="both"/>
        <w:rPr>
          <w:bCs/>
          <w:iCs/>
          <w:color w:val="000000" w:themeColor="text1"/>
          <w:sz w:val="28"/>
          <w:szCs w:val="28"/>
        </w:rPr>
      </w:pPr>
    </w:p>
    <w:p w14:paraId="18505285" w14:textId="77777777" w:rsidR="009A4336" w:rsidRPr="00AD295B" w:rsidRDefault="009A4336" w:rsidP="00386142">
      <w:pPr>
        <w:shd w:val="clear" w:color="auto" w:fill="FFFFFF"/>
        <w:ind w:firstLine="708"/>
        <w:jc w:val="both"/>
        <w:rPr>
          <w:bCs/>
          <w:iCs/>
          <w:color w:val="000000" w:themeColor="text1"/>
          <w:sz w:val="28"/>
          <w:szCs w:val="28"/>
        </w:rPr>
      </w:pPr>
    </w:p>
    <w:p w14:paraId="5C7A6EB7" w14:textId="77777777" w:rsidR="0037365F" w:rsidRPr="00AD295B" w:rsidRDefault="0037365F" w:rsidP="00386142">
      <w:pPr>
        <w:shd w:val="clear" w:color="auto" w:fill="FFFFFF"/>
        <w:ind w:firstLine="708"/>
        <w:jc w:val="both"/>
        <w:rPr>
          <w:bCs/>
          <w:iCs/>
          <w:color w:val="000000" w:themeColor="text1"/>
          <w:sz w:val="28"/>
          <w:szCs w:val="28"/>
        </w:rPr>
      </w:pPr>
    </w:p>
    <w:p w14:paraId="5FF6375F" w14:textId="77777777" w:rsidR="0037365F" w:rsidRPr="00AD295B" w:rsidRDefault="0037365F" w:rsidP="00386142">
      <w:pPr>
        <w:shd w:val="clear" w:color="auto" w:fill="FFFFFF"/>
        <w:ind w:firstLine="708"/>
        <w:jc w:val="both"/>
        <w:rPr>
          <w:bCs/>
          <w:iCs/>
          <w:color w:val="000000" w:themeColor="text1"/>
          <w:sz w:val="28"/>
          <w:szCs w:val="28"/>
        </w:rPr>
      </w:pPr>
    </w:p>
    <w:p w14:paraId="03B73000" w14:textId="77777777" w:rsidR="009A4336" w:rsidRPr="00432E87" w:rsidRDefault="009A4336" w:rsidP="00386142">
      <w:pPr>
        <w:pStyle w:val="1"/>
        <w:jc w:val="center"/>
        <w:rPr>
          <w:rFonts w:ascii="Times New Roman" w:eastAsia="Calibri" w:hAnsi="Times New Roman" w:cs="Times New Roman"/>
          <w:b/>
          <w:color w:val="000000" w:themeColor="text1"/>
          <w:sz w:val="28"/>
          <w:szCs w:val="28"/>
          <w:lang w:eastAsia="en-US"/>
        </w:rPr>
      </w:pPr>
      <w:bookmarkStart w:id="27" w:name="_Toc184140697"/>
      <w:r w:rsidRPr="00432E87">
        <w:rPr>
          <w:rFonts w:ascii="Times New Roman" w:eastAsia="Calibri" w:hAnsi="Times New Roman" w:cs="Times New Roman"/>
          <w:b/>
          <w:color w:val="000000" w:themeColor="text1"/>
          <w:sz w:val="28"/>
          <w:szCs w:val="28"/>
          <w:lang w:val="en-US" w:eastAsia="en-US"/>
        </w:rPr>
        <w:lastRenderedPageBreak/>
        <w:t>VIII</w:t>
      </w:r>
      <w:r w:rsidRPr="00432E87">
        <w:rPr>
          <w:rFonts w:ascii="Times New Roman" w:eastAsia="Calibri" w:hAnsi="Times New Roman" w:cs="Times New Roman"/>
          <w:b/>
          <w:color w:val="000000" w:themeColor="text1"/>
          <w:sz w:val="28"/>
          <w:szCs w:val="28"/>
          <w:lang w:eastAsia="en-US"/>
        </w:rPr>
        <w:t>. ОЖИДАЕМЫЕ РЕЗУЛЬТАТЫ</w:t>
      </w:r>
      <w:bookmarkEnd w:id="27"/>
    </w:p>
    <w:p w14:paraId="25B9267A" w14:textId="77777777" w:rsidR="009A4336" w:rsidRPr="00AD295B" w:rsidRDefault="000F64E0" w:rsidP="00386142">
      <w:pPr>
        <w:ind w:firstLine="709"/>
        <w:jc w:val="both"/>
        <w:rPr>
          <w:rFonts w:eastAsia="Calibri"/>
          <w:color w:val="000000" w:themeColor="text1"/>
          <w:sz w:val="28"/>
          <w:szCs w:val="28"/>
          <w:shd w:val="clear" w:color="auto" w:fill="FFFFFF"/>
          <w:lang w:eastAsia="en-US"/>
        </w:rPr>
      </w:pPr>
      <w:r w:rsidRPr="00AD295B">
        <w:rPr>
          <w:rFonts w:eastAsia="Calibri"/>
          <w:color w:val="000000" w:themeColor="text1"/>
          <w:sz w:val="28"/>
          <w:szCs w:val="28"/>
          <w:shd w:val="clear" w:color="auto" w:fill="FFFFFF"/>
          <w:lang w:eastAsia="en-US"/>
        </w:rPr>
        <w:t>На</w:t>
      </w:r>
      <w:r w:rsidR="00E73752" w:rsidRPr="00AD295B">
        <w:rPr>
          <w:rFonts w:eastAsia="Calibri"/>
          <w:color w:val="000000" w:themeColor="text1"/>
          <w:sz w:val="28"/>
          <w:szCs w:val="28"/>
          <w:shd w:val="clear" w:color="auto" w:fill="FFFFFF"/>
          <w:lang w:eastAsia="en-US"/>
        </w:rPr>
        <w:t xml:space="preserve"> момент десяти</w:t>
      </w:r>
      <w:r w:rsidRPr="00AD295B">
        <w:rPr>
          <w:rFonts w:eastAsia="Calibri"/>
          <w:color w:val="000000" w:themeColor="text1"/>
          <w:sz w:val="28"/>
          <w:szCs w:val="28"/>
          <w:shd w:val="clear" w:color="auto" w:fill="FFFFFF"/>
          <w:lang w:eastAsia="en-US"/>
        </w:rPr>
        <w:t xml:space="preserve">летия жилмассива «Стрижи» и развития молодежного центра наметились тренды, которые важно принять во внимание.  </w:t>
      </w:r>
      <w:r w:rsidR="009A4336" w:rsidRPr="00AD295B">
        <w:rPr>
          <w:rFonts w:eastAsia="Calibri"/>
          <w:color w:val="000000" w:themeColor="text1"/>
          <w:sz w:val="28"/>
          <w:szCs w:val="28"/>
          <w:shd w:val="clear" w:color="auto" w:fill="FFFFFF"/>
          <w:lang w:eastAsia="en-US"/>
        </w:rPr>
        <w:t xml:space="preserve">При определенной заданности </w:t>
      </w:r>
      <w:r w:rsidR="000D153E" w:rsidRPr="00AD295B">
        <w:rPr>
          <w:rFonts w:eastAsia="Calibri"/>
          <w:color w:val="000000" w:themeColor="text1"/>
          <w:sz w:val="28"/>
          <w:szCs w:val="28"/>
          <w:shd w:val="clear" w:color="auto" w:fill="FFFFFF"/>
          <w:lang w:eastAsia="en-US"/>
        </w:rPr>
        <w:t xml:space="preserve">процессов связанных с увеличением жилого пространства и связанного с этим </w:t>
      </w:r>
      <w:r w:rsidR="009A4336" w:rsidRPr="00AD295B">
        <w:rPr>
          <w:rFonts w:eastAsia="Calibri"/>
          <w:color w:val="000000" w:themeColor="text1"/>
          <w:sz w:val="28"/>
          <w:szCs w:val="28"/>
          <w:shd w:val="clear" w:color="auto" w:fill="FFFFFF"/>
          <w:lang w:eastAsia="en-US"/>
        </w:rPr>
        <w:t xml:space="preserve">положительного поступательного развития жилмассива «Стрижи» (увеличение численности молодёжного контингента, высокий социальный капитал существующей целевой аудитории и пр.) в современном </w:t>
      </w:r>
      <w:r w:rsidR="00202C09">
        <w:rPr>
          <w:rFonts w:eastAsia="Calibri"/>
          <w:color w:val="000000" w:themeColor="text1"/>
          <w:sz w:val="28"/>
          <w:szCs w:val="28"/>
          <w:shd w:val="clear" w:color="auto" w:fill="FFFFFF"/>
          <w:lang w:eastAsia="en-US"/>
        </w:rPr>
        <w:t>«</w:t>
      </w:r>
      <w:r w:rsidRPr="00AD295B">
        <w:rPr>
          <w:rFonts w:eastAsia="Calibri"/>
          <w:color w:val="000000" w:themeColor="text1"/>
          <w:sz w:val="28"/>
          <w:szCs w:val="28"/>
          <w:shd w:val="clear" w:color="auto" w:fill="FFFFFF"/>
          <w:lang w:val="en-US" w:eastAsia="en-US"/>
        </w:rPr>
        <w:t>SHIVA</w:t>
      </w:r>
      <w:r w:rsidR="009A4336" w:rsidRPr="00AD295B">
        <w:rPr>
          <w:rFonts w:eastAsia="Calibri"/>
          <w:color w:val="000000" w:themeColor="text1"/>
          <w:sz w:val="28"/>
          <w:szCs w:val="28"/>
          <w:shd w:val="clear" w:color="auto" w:fill="FFFFFF"/>
          <w:lang w:eastAsia="en-US"/>
        </w:rPr>
        <w:t>-мире</w:t>
      </w:r>
      <w:r w:rsidR="00202C09">
        <w:rPr>
          <w:rFonts w:eastAsia="Calibri"/>
          <w:color w:val="000000" w:themeColor="text1"/>
          <w:sz w:val="28"/>
          <w:szCs w:val="28"/>
          <w:shd w:val="clear" w:color="auto" w:fill="FFFFFF"/>
          <w:lang w:eastAsia="en-US"/>
        </w:rPr>
        <w:t>»</w:t>
      </w:r>
      <w:r w:rsidR="009A4336" w:rsidRPr="00AD295B">
        <w:rPr>
          <w:rStyle w:val="ad"/>
          <w:rFonts w:eastAsia="Calibri"/>
          <w:color w:val="000000" w:themeColor="text1"/>
          <w:sz w:val="28"/>
          <w:szCs w:val="28"/>
          <w:shd w:val="clear" w:color="auto" w:fill="FFFFFF"/>
          <w:lang w:eastAsia="en-US"/>
        </w:rPr>
        <w:footnoteReference w:id="4"/>
      </w:r>
      <w:r w:rsidR="009A4336" w:rsidRPr="00AD295B">
        <w:rPr>
          <w:rFonts w:eastAsia="Calibri"/>
          <w:color w:val="000000" w:themeColor="text1"/>
          <w:sz w:val="28"/>
          <w:szCs w:val="28"/>
          <w:shd w:val="clear" w:color="auto" w:fill="FFFFFF"/>
          <w:lang w:eastAsia="en-US"/>
        </w:rPr>
        <w:t xml:space="preserve"> </w:t>
      </w:r>
      <w:r w:rsidRPr="00AD295B">
        <w:rPr>
          <w:rFonts w:eastAsia="Calibri"/>
          <w:color w:val="000000" w:themeColor="text1"/>
          <w:sz w:val="28"/>
          <w:szCs w:val="28"/>
          <w:shd w:val="clear" w:color="auto" w:fill="FFFFFF"/>
          <w:lang w:eastAsia="en-US"/>
        </w:rPr>
        <w:t>после 2022 года перестраивает существующий мировой порядок</w:t>
      </w:r>
      <w:r w:rsidR="009A4336" w:rsidRPr="00AD295B">
        <w:rPr>
          <w:rFonts w:eastAsia="Calibri"/>
          <w:color w:val="000000" w:themeColor="text1"/>
          <w:sz w:val="28"/>
          <w:szCs w:val="28"/>
          <w:shd w:val="clear" w:color="auto" w:fill="FFFFFF"/>
          <w:lang w:eastAsia="en-US"/>
        </w:rPr>
        <w:t>.</w:t>
      </w:r>
    </w:p>
    <w:p w14:paraId="4B05CBD2" w14:textId="77777777" w:rsidR="001064E3" w:rsidRPr="00AD295B" w:rsidRDefault="001064E3" w:rsidP="00386142">
      <w:pPr>
        <w:ind w:firstLine="709"/>
        <w:jc w:val="both"/>
        <w:rPr>
          <w:rFonts w:eastAsia="Calibri"/>
          <w:color w:val="000000" w:themeColor="text1"/>
          <w:sz w:val="28"/>
          <w:szCs w:val="28"/>
          <w:shd w:val="clear" w:color="auto" w:fill="FFFFFF"/>
          <w:lang w:eastAsia="en-US"/>
        </w:rPr>
      </w:pPr>
      <w:r w:rsidRPr="00AD295B">
        <w:rPr>
          <w:rFonts w:eastAsia="Calibri"/>
          <w:color w:val="000000" w:themeColor="text1"/>
          <w:sz w:val="28"/>
          <w:szCs w:val="28"/>
          <w:shd w:val="clear" w:color="auto" w:fill="FFFFFF"/>
          <w:lang w:eastAsia="en-US"/>
        </w:rPr>
        <w:t>Важно отметить, что при не реализованности генерального плана города Новосибирска</w:t>
      </w:r>
      <w:r w:rsidR="00194B2B" w:rsidRPr="00AD295B">
        <w:rPr>
          <w:rStyle w:val="ad"/>
          <w:rFonts w:eastAsia="Calibri"/>
          <w:color w:val="000000" w:themeColor="text1"/>
          <w:sz w:val="28"/>
          <w:szCs w:val="28"/>
          <w:shd w:val="clear" w:color="auto" w:fill="FFFFFF"/>
          <w:lang w:eastAsia="en-US"/>
        </w:rPr>
        <w:footnoteReference w:id="5"/>
      </w:r>
      <w:r w:rsidRPr="00AD295B">
        <w:rPr>
          <w:rFonts w:eastAsia="Calibri"/>
          <w:color w:val="000000" w:themeColor="text1"/>
          <w:sz w:val="28"/>
          <w:szCs w:val="28"/>
          <w:shd w:val="clear" w:color="auto" w:fill="FFFFFF"/>
          <w:lang w:eastAsia="en-US"/>
        </w:rPr>
        <w:t xml:space="preserve"> в ближайшие годы: не произойдет транспортной «расшивки» жилмассива «Стрижи» и при увеличении населения повысится напряжение на инфраструктуру Центра. Более того при невозможности оперативно нарастить кадровый потенциал и инфраструктуру ввиду лимитированных бюджетных возможностей муниципалитета важно искать, важно фокусироваться на существующих резервах.</w:t>
      </w:r>
    </w:p>
    <w:p w14:paraId="3869054A" w14:textId="77777777" w:rsidR="00194B2B" w:rsidRPr="00AD295B" w:rsidRDefault="00194B2B" w:rsidP="00386142">
      <w:pPr>
        <w:ind w:firstLine="709"/>
        <w:jc w:val="both"/>
        <w:rPr>
          <w:rFonts w:eastAsia="Calibri"/>
          <w:color w:val="000000" w:themeColor="text1"/>
          <w:sz w:val="28"/>
          <w:szCs w:val="28"/>
          <w:shd w:val="clear" w:color="auto" w:fill="FFFFFF"/>
          <w:lang w:eastAsia="en-US"/>
        </w:rPr>
      </w:pPr>
      <w:r w:rsidRPr="00AD295B">
        <w:rPr>
          <w:rFonts w:eastAsia="Calibri"/>
          <w:color w:val="000000" w:themeColor="text1"/>
          <w:sz w:val="28"/>
          <w:szCs w:val="28"/>
          <w:shd w:val="clear" w:color="auto" w:fill="FFFFFF"/>
          <w:lang w:eastAsia="en-US"/>
        </w:rPr>
        <w:t>Настоящая программа представляет собой стратегически выверенный инструмент, направленный на обеспечение доступных и качественных услуг для социализации различных категорий молодого поколения. В условиях нарастающих социальных, экономических и культурных вызовов, программа акцентирует внимание на выявлении и активизации как существующих, так и перспективных ресурсов, что создает возможности для более эффективного взаимодействия между молодежью и обществом.</w:t>
      </w:r>
    </w:p>
    <w:p w14:paraId="2FFCC518" w14:textId="77777777" w:rsidR="00FF2D4E" w:rsidRPr="00AD295B" w:rsidRDefault="00194B2B" w:rsidP="00FF2D4E">
      <w:pPr>
        <w:ind w:firstLine="709"/>
        <w:jc w:val="both"/>
        <w:rPr>
          <w:rFonts w:eastAsia="Calibri"/>
          <w:color w:val="000000" w:themeColor="text1"/>
          <w:sz w:val="28"/>
          <w:szCs w:val="28"/>
          <w:shd w:val="clear" w:color="auto" w:fill="FFFFFF"/>
          <w:lang w:eastAsia="en-US"/>
        </w:rPr>
      </w:pPr>
      <w:r w:rsidRPr="00AD295B">
        <w:rPr>
          <w:rFonts w:eastAsia="Calibri"/>
          <w:color w:val="000000" w:themeColor="text1"/>
          <w:sz w:val="28"/>
          <w:szCs w:val="28"/>
          <w:shd w:val="clear" w:color="auto" w:fill="FFFFFF"/>
          <w:lang w:eastAsia="en-US"/>
        </w:rPr>
        <w:t xml:space="preserve">Ожидаемый генеральный результат реализации данной программы заключается в значительном увеличении числа социально значимых инициатив и проектов, инициированных молодыми людьми. Программа нацелена на увеличение количества мероприятий, что, в свою очередь, обеспечит расширение охвата молодежной аудитории, внедрение новых форматов взаимодействия и активизации участия. Такой подход не только способствует повышению репутационного потенциала Центра, но и создает платформу для обмена </w:t>
      </w:r>
      <w:r w:rsidR="00FF2D4E" w:rsidRPr="00AD295B">
        <w:rPr>
          <w:rFonts w:eastAsia="Calibri"/>
          <w:color w:val="000000" w:themeColor="text1"/>
          <w:sz w:val="28"/>
          <w:szCs w:val="28"/>
          <w:shd w:val="clear" w:color="auto" w:fill="FFFFFF"/>
          <w:lang w:eastAsia="en-US"/>
        </w:rPr>
        <w:t>идеями и опытом среди молодежи.</w:t>
      </w:r>
    </w:p>
    <w:p w14:paraId="0F220210" w14:textId="77777777" w:rsidR="00194B2B" w:rsidRPr="00AD295B" w:rsidRDefault="00194B2B" w:rsidP="00FF2D4E">
      <w:pPr>
        <w:ind w:firstLine="709"/>
        <w:jc w:val="both"/>
        <w:rPr>
          <w:rFonts w:eastAsia="Calibri"/>
          <w:color w:val="000000" w:themeColor="text1"/>
          <w:sz w:val="28"/>
          <w:szCs w:val="28"/>
          <w:shd w:val="clear" w:color="auto" w:fill="FFFFFF"/>
          <w:lang w:eastAsia="en-US"/>
        </w:rPr>
      </w:pPr>
      <w:r w:rsidRPr="00AD295B">
        <w:rPr>
          <w:rFonts w:eastAsia="Calibri"/>
          <w:color w:val="000000" w:themeColor="text1"/>
          <w:sz w:val="28"/>
          <w:szCs w:val="28"/>
          <w:shd w:val="clear" w:color="auto" w:fill="FFFFFF"/>
          <w:lang w:eastAsia="en-US"/>
        </w:rPr>
        <w:t xml:space="preserve">Крайне важно, чтобы молодежь, вовлеченная в социально значимую деятельность, организованную Центром, становилась активными участниками этого процесса. Это вовлечение позволит не только развивать уже имеющиеся знания, умения и навыки, но и формировать новые компетенции, необходимые для успешной адаптации в изменяющемся мире. Программа будет способствовать созданию среды, в которой молодежь сможет не только учиться, но и вносить свой вклад в решение актуальных социальных проблем, тем самым развивая активную гражданскую позицию и чувство ответственности </w:t>
      </w:r>
      <w:r w:rsidR="00E73752" w:rsidRPr="00AD295B">
        <w:rPr>
          <w:rFonts w:eastAsia="Calibri"/>
          <w:color w:val="000000" w:themeColor="text1"/>
          <w:sz w:val="28"/>
          <w:szCs w:val="28"/>
          <w:shd w:val="clear" w:color="auto" w:fill="FFFFFF"/>
          <w:lang w:eastAsia="en-US"/>
        </w:rPr>
        <w:t>в условиях проведения Специальной военной операции</w:t>
      </w:r>
      <w:r w:rsidRPr="00AD295B">
        <w:rPr>
          <w:rFonts w:eastAsia="Calibri"/>
          <w:color w:val="000000" w:themeColor="text1"/>
          <w:sz w:val="28"/>
          <w:szCs w:val="28"/>
          <w:shd w:val="clear" w:color="auto" w:fill="FFFFFF"/>
          <w:lang w:eastAsia="en-US"/>
        </w:rPr>
        <w:t>.</w:t>
      </w:r>
    </w:p>
    <w:p w14:paraId="26B5D936" w14:textId="77777777" w:rsidR="00194B2B" w:rsidRPr="00AD295B" w:rsidRDefault="003A6993" w:rsidP="00386142">
      <w:pPr>
        <w:ind w:firstLine="709"/>
        <w:jc w:val="both"/>
        <w:rPr>
          <w:rFonts w:eastAsia="Calibri"/>
          <w:color w:val="000000" w:themeColor="text1"/>
          <w:sz w:val="28"/>
          <w:szCs w:val="28"/>
          <w:shd w:val="clear" w:color="auto" w:fill="FFFFFF"/>
          <w:lang w:eastAsia="en-US"/>
        </w:rPr>
      </w:pPr>
      <w:r>
        <w:rPr>
          <w:rFonts w:eastAsia="Calibri"/>
          <w:color w:val="000000" w:themeColor="text1"/>
          <w:sz w:val="28"/>
          <w:szCs w:val="28"/>
          <w:shd w:val="clear" w:color="auto" w:fill="FFFFFF"/>
          <w:lang w:eastAsia="en-US"/>
        </w:rPr>
        <w:t>Для команды Центра д</w:t>
      </w:r>
      <w:r w:rsidR="00194B2B" w:rsidRPr="00AD295B">
        <w:rPr>
          <w:rFonts w:eastAsia="Calibri"/>
          <w:color w:val="000000" w:themeColor="text1"/>
          <w:sz w:val="28"/>
          <w:szCs w:val="28"/>
          <w:shd w:val="clear" w:color="auto" w:fill="FFFFFF"/>
          <w:lang w:eastAsia="en-US"/>
        </w:rPr>
        <w:t xml:space="preserve">анная программа станет важным шагом на пути к созданию более инклюзивного и активного молодежного сообщества, способного эффективно реагировать на вызовы времени и вносить значимый вклад в развитие </w:t>
      </w:r>
      <w:r w:rsidR="00E73752" w:rsidRPr="00AD295B">
        <w:rPr>
          <w:rFonts w:eastAsia="Calibri"/>
          <w:color w:val="000000" w:themeColor="text1"/>
          <w:sz w:val="28"/>
          <w:szCs w:val="28"/>
          <w:shd w:val="clear" w:color="auto" w:fill="FFFFFF"/>
          <w:lang w:eastAsia="en-US"/>
        </w:rPr>
        <w:t xml:space="preserve">новосибирского городского </w:t>
      </w:r>
      <w:r w:rsidR="00194B2B" w:rsidRPr="00AD295B">
        <w:rPr>
          <w:rFonts w:eastAsia="Calibri"/>
          <w:color w:val="000000" w:themeColor="text1"/>
          <w:sz w:val="28"/>
          <w:szCs w:val="28"/>
          <w:shd w:val="clear" w:color="auto" w:fill="FFFFFF"/>
          <w:lang w:eastAsia="en-US"/>
        </w:rPr>
        <w:t>общества в целом.</w:t>
      </w:r>
    </w:p>
    <w:p w14:paraId="295AA557" w14:textId="77777777" w:rsidR="009A4336" w:rsidRDefault="009A4336" w:rsidP="00207634">
      <w:pPr>
        <w:ind w:firstLine="709"/>
        <w:jc w:val="both"/>
        <w:rPr>
          <w:color w:val="000000" w:themeColor="text1"/>
          <w:sz w:val="28"/>
          <w:szCs w:val="28"/>
        </w:rPr>
      </w:pPr>
      <w:r w:rsidRPr="00AD295B">
        <w:rPr>
          <w:color w:val="000000" w:themeColor="text1"/>
          <w:sz w:val="28"/>
          <w:szCs w:val="28"/>
        </w:rPr>
        <w:t xml:space="preserve">Таким образом, программа развития будет способствовать достижению национальных целей на локальном уровне определенных в </w:t>
      </w:r>
      <w:r w:rsidR="00E73752" w:rsidRPr="00AD295B">
        <w:rPr>
          <w:color w:val="000000" w:themeColor="text1"/>
          <w:sz w:val="28"/>
          <w:szCs w:val="28"/>
        </w:rPr>
        <w:t xml:space="preserve">Указом Президента </w:t>
      </w:r>
      <w:r w:rsidR="00E73752" w:rsidRPr="00AD295B">
        <w:rPr>
          <w:color w:val="000000" w:themeColor="text1"/>
          <w:sz w:val="28"/>
          <w:szCs w:val="28"/>
        </w:rPr>
        <w:lastRenderedPageBreak/>
        <w:t>Российской Федерации от 7 мая 2024 года «О национальных целях развития Российской Федерации на период до 2030 года и на перспективу до 2036 года», в частности: «сохранение населения, здоровье и благополучие людей» и «реализация потенциала каждого человека, развитие его талантов, воспитание патриотичной и социально ответственной личности».</w:t>
      </w:r>
    </w:p>
    <w:p w14:paraId="1585C157" w14:textId="77777777" w:rsidR="00224751" w:rsidRDefault="00224751" w:rsidP="00207634">
      <w:pPr>
        <w:ind w:firstLine="709"/>
        <w:jc w:val="both"/>
        <w:rPr>
          <w:color w:val="000000" w:themeColor="text1"/>
          <w:sz w:val="28"/>
          <w:szCs w:val="28"/>
        </w:rPr>
      </w:pPr>
    </w:p>
    <w:p w14:paraId="4756EC10" w14:textId="77777777" w:rsidR="00224751" w:rsidRDefault="00224751" w:rsidP="00207634">
      <w:pPr>
        <w:ind w:firstLine="709"/>
        <w:jc w:val="both"/>
        <w:rPr>
          <w:color w:val="000000" w:themeColor="text1"/>
          <w:sz w:val="28"/>
          <w:szCs w:val="28"/>
        </w:rPr>
      </w:pPr>
    </w:p>
    <w:p w14:paraId="6CAB0A43" w14:textId="77777777" w:rsidR="00207634" w:rsidRDefault="00A71C83" w:rsidP="00A71C83">
      <w:pPr>
        <w:ind w:firstLine="709"/>
        <w:jc w:val="center"/>
        <w:rPr>
          <w:color w:val="000000" w:themeColor="text1"/>
          <w:sz w:val="28"/>
          <w:szCs w:val="28"/>
        </w:rPr>
      </w:pPr>
      <w:r>
        <w:rPr>
          <w:color w:val="000000" w:themeColor="text1"/>
          <w:sz w:val="28"/>
          <w:szCs w:val="28"/>
        </w:rPr>
        <w:t>_____________________</w:t>
      </w:r>
    </w:p>
    <w:p w14:paraId="78B58E1E" w14:textId="77777777" w:rsidR="00A71C83" w:rsidRDefault="00A71C83" w:rsidP="00A71C83">
      <w:pPr>
        <w:ind w:firstLine="709"/>
        <w:jc w:val="center"/>
        <w:rPr>
          <w:color w:val="000000" w:themeColor="text1"/>
          <w:sz w:val="28"/>
          <w:szCs w:val="28"/>
        </w:rPr>
      </w:pPr>
    </w:p>
    <w:p w14:paraId="681A16BF" w14:textId="77777777" w:rsidR="00A71C83" w:rsidRDefault="00A71C83" w:rsidP="00A71C83">
      <w:pPr>
        <w:ind w:firstLine="709"/>
        <w:jc w:val="center"/>
        <w:rPr>
          <w:color w:val="000000" w:themeColor="text1"/>
          <w:sz w:val="28"/>
          <w:szCs w:val="28"/>
        </w:rPr>
      </w:pPr>
    </w:p>
    <w:p w14:paraId="4BE79559" w14:textId="77777777" w:rsidR="00A71C83" w:rsidRDefault="00A71C83" w:rsidP="00A71C83">
      <w:pPr>
        <w:ind w:firstLine="709"/>
        <w:jc w:val="center"/>
        <w:rPr>
          <w:color w:val="000000" w:themeColor="text1"/>
          <w:sz w:val="28"/>
          <w:szCs w:val="28"/>
        </w:rPr>
      </w:pPr>
    </w:p>
    <w:p w14:paraId="0E5949C2" w14:textId="77777777" w:rsidR="00A71C83" w:rsidRDefault="00A71C83" w:rsidP="00A71C83">
      <w:pPr>
        <w:ind w:firstLine="709"/>
        <w:jc w:val="center"/>
        <w:rPr>
          <w:color w:val="000000" w:themeColor="text1"/>
          <w:sz w:val="28"/>
          <w:szCs w:val="28"/>
        </w:rPr>
      </w:pPr>
    </w:p>
    <w:p w14:paraId="126F4376" w14:textId="77777777" w:rsidR="00A71C83" w:rsidRDefault="00A71C83" w:rsidP="00A71C83">
      <w:pPr>
        <w:ind w:firstLine="709"/>
        <w:jc w:val="center"/>
        <w:rPr>
          <w:color w:val="000000" w:themeColor="text1"/>
          <w:sz w:val="28"/>
          <w:szCs w:val="28"/>
        </w:rPr>
      </w:pPr>
    </w:p>
    <w:p w14:paraId="517BD13F" w14:textId="77777777" w:rsidR="00A71C83" w:rsidRDefault="00A71C83" w:rsidP="00A71C83">
      <w:pPr>
        <w:ind w:firstLine="709"/>
        <w:jc w:val="center"/>
        <w:rPr>
          <w:color w:val="000000" w:themeColor="text1"/>
          <w:sz w:val="28"/>
          <w:szCs w:val="28"/>
        </w:rPr>
      </w:pPr>
    </w:p>
    <w:p w14:paraId="16172D63" w14:textId="77777777" w:rsidR="00A71C83" w:rsidRDefault="00A71C83" w:rsidP="00A71C83">
      <w:pPr>
        <w:ind w:firstLine="709"/>
        <w:jc w:val="center"/>
        <w:rPr>
          <w:color w:val="000000" w:themeColor="text1"/>
          <w:sz w:val="28"/>
          <w:szCs w:val="28"/>
        </w:rPr>
      </w:pPr>
    </w:p>
    <w:p w14:paraId="1234FE18" w14:textId="77777777" w:rsidR="00A71C83" w:rsidRDefault="00A71C83" w:rsidP="00A71C83">
      <w:pPr>
        <w:ind w:firstLine="709"/>
        <w:jc w:val="center"/>
        <w:rPr>
          <w:color w:val="000000" w:themeColor="text1"/>
          <w:sz w:val="28"/>
          <w:szCs w:val="28"/>
        </w:rPr>
      </w:pPr>
    </w:p>
    <w:p w14:paraId="16048B01" w14:textId="77777777" w:rsidR="00A71C83" w:rsidRDefault="00A71C83" w:rsidP="00A71C83">
      <w:pPr>
        <w:ind w:firstLine="709"/>
        <w:jc w:val="center"/>
        <w:rPr>
          <w:color w:val="000000" w:themeColor="text1"/>
          <w:sz w:val="28"/>
          <w:szCs w:val="28"/>
        </w:rPr>
      </w:pPr>
    </w:p>
    <w:p w14:paraId="47556640" w14:textId="77777777" w:rsidR="00A71C83" w:rsidRDefault="00A71C83" w:rsidP="00A71C83">
      <w:pPr>
        <w:ind w:firstLine="709"/>
        <w:jc w:val="center"/>
        <w:rPr>
          <w:color w:val="000000" w:themeColor="text1"/>
          <w:sz w:val="28"/>
          <w:szCs w:val="28"/>
        </w:rPr>
      </w:pPr>
    </w:p>
    <w:p w14:paraId="32408AA1" w14:textId="77777777" w:rsidR="00A71C83" w:rsidRDefault="00A71C83" w:rsidP="00A71C83">
      <w:pPr>
        <w:ind w:firstLine="709"/>
        <w:jc w:val="center"/>
        <w:rPr>
          <w:color w:val="000000" w:themeColor="text1"/>
          <w:sz w:val="28"/>
          <w:szCs w:val="28"/>
        </w:rPr>
      </w:pPr>
    </w:p>
    <w:p w14:paraId="7113131C" w14:textId="77777777" w:rsidR="00A71C83" w:rsidRDefault="00A71C83" w:rsidP="00A71C83">
      <w:pPr>
        <w:ind w:firstLine="709"/>
        <w:jc w:val="center"/>
        <w:rPr>
          <w:color w:val="000000" w:themeColor="text1"/>
          <w:sz w:val="28"/>
          <w:szCs w:val="28"/>
        </w:rPr>
      </w:pPr>
    </w:p>
    <w:p w14:paraId="03D10419" w14:textId="77777777" w:rsidR="00A71C83" w:rsidRDefault="00A71C83" w:rsidP="00A71C83">
      <w:pPr>
        <w:ind w:firstLine="709"/>
        <w:jc w:val="center"/>
        <w:rPr>
          <w:color w:val="000000" w:themeColor="text1"/>
          <w:sz w:val="28"/>
          <w:szCs w:val="28"/>
        </w:rPr>
      </w:pPr>
    </w:p>
    <w:p w14:paraId="0496EE5B" w14:textId="77777777" w:rsidR="00A71C83" w:rsidRDefault="00A71C83" w:rsidP="00A71C83">
      <w:pPr>
        <w:ind w:firstLine="709"/>
        <w:jc w:val="center"/>
        <w:rPr>
          <w:color w:val="000000" w:themeColor="text1"/>
          <w:sz w:val="28"/>
          <w:szCs w:val="28"/>
        </w:rPr>
      </w:pPr>
    </w:p>
    <w:p w14:paraId="2D42C02C" w14:textId="77777777" w:rsidR="00A71C83" w:rsidRDefault="00A71C83" w:rsidP="00A71C83">
      <w:pPr>
        <w:ind w:firstLine="709"/>
        <w:jc w:val="center"/>
        <w:rPr>
          <w:color w:val="000000" w:themeColor="text1"/>
          <w:sz w:val="28"/>
          <w:szCs w:val="28"/>
        </w:rPr>
      </w:pPr>
    </w:p>
    <w:p w14:paraId="74D32AC7" w14:textId="77777777" w:rsidR="00A71C83" w:rsidRDefault="00A71C83" w:rsidP="00A71C83">
      <w:pPr>
        <w:ind w:firstLine="709"/>
        <w:jc w:val="center"/>
        <w:rPr>
          <w:color w:val="000000" w:themeColor="text1"/>
          <w:sz w:val="28"/>
          <w:szCs w:val="28"/>
        </w:rPr>
      </w:pPr>
    </w:p>
    <w:p w14:paraId="641D097B" w14:textId="77777777" w:rsidR="00A71C83" w:rsidRDefault="00A71C83" w:rsidP="00A71C83">
      <w:pPr>
        <w:ind w:firstLine="709"/>
        <w:jc w:val="center"/>
        <w:rPr>
          <w:color w:val="000000" w:themeColor="text1"/>
          <w:sz w:val="28"/>
          <w:szCs w:val="28"/>
        </w:rPr>
      </w:pPr>
    </w:p>
    <w:p w14:paraId="490190D2" w14:textId="77777777" w:rsidR="00A71C83" w:rsidRDefault="00A71C83" w:rsidP="00A71C83">
      <w:pPr>
        <w:ind w:firstLine="709"/>
        <w:jc w:val="center"/>
        <w:rPr>
          <w:color w:val="000000" w:themeColor="text1"/>
          <w:sz w:val="28"/>
          <w:szCs w:val="28"/>
        </w:rPr>
      </w:pPr>
    </w:p>
    <w:p w14:paraId="5C1D99A9" w14:textId="77777777" w:rsidR="00A71C83" w:rsidRDefault="00A71C83" w:rsidP="00A71C83">
      <w:pPr>
        <w:ind w:firstLine="709"/>
        <w:jc w:val="center"/>
        <w:rPr>
          <w:color w:val="000000" w:themeColor="text1"/>
          <w:sz w:val="28"/>
          <w:szCs w:val="28"/>
        </w:rPr>
      </w:pPr>
    </w:p>
    <w:p w14:paraId="769CCC45" w14:textId="77777777" w:rsidR="00A71C83" w:rsidRDefault="00A71C83" w:rsidP="00A71C83">
      <w:pPr>
        <w:ind w:firstLine="709"/>
        <w:jc w:val="center"/>
        <w:rPr>
          <w:color w:val="000000" w:themeColor="text1"/>
          <w:sz w:val="28"/>
          <w:szCs w:val="28"/>
        </w:rPr>
      </w:pPr>
    </w:p>
    <w:p w14:paraId="78557823" w14:textId="77777777" w:rsidR="00A71C83" w:rsidRDefault="00A71C83" w:rsidP="00A71C83">
      <w:pPr>
        <w:ind w:firstLine="709"/>
        <w:jc w:val="center"/>
        <w:rPr>
          <w:color w:val="000000" w:themeColor="text1"/>
          <w:sz w:val="28"/>
          <w:szCs w:val="28"/>
        </w:rPr>
      </w:pPr>
    </w:p>
    <w:p w14:paraId="01EEC756" w14:textId="77777777" w:rsidR="00A71C83" w:rsidRDefault="00A71C83" w:rsidP="00A71C83">
      <w:pPr>
        <w:ind w:firstLine="709"/>
        <w:jc w:val="center"/>
        <w:rPr>
          <w:color w:val="000000" w:themeColor="text1"/>
          <w:sz w:val="28"/>
          <w:szCs w:val="28"/>
        </w:rPr>
      </w:pPr>
    </w:p>
    <w:p w14:paraId="4061E205" w14:textId="77777777" w:rsidR="00A71C83" w:rsidRDefault="00A71C83" w:rsidP="00A71C83">
      <w:pPr>
        <w:ind w:firstLine="709"/>
        <w:jc w:val="center"/>
        <w:rPr>
          <w:color w:val="000000" w:themeColor="text1"/>
          <w:sz w:val="28"/>
          <w:szCs w:val="28"/>
        </w:rPr>
      </w:pPr>
    </w:p>
    <w:p w14:paraId="0628A101" w14:textId="77777777" w:rsidR="00A71C83" w:rsidRDefault="00A71C83" w:rsidP="00A71C83">
      <w:pPr>
        <w:ind w:firstLine="709"/>
        <w:jc w:val="center"/>
        <w:rPr>
          <w:color w:val="000000" w:themeColor="text1"/>
          <w:sz w:val="28"/>
          <w:szCs w:val="28"/>
        </w:rPr>
      </w:pPr>
    </w:p>
    <w:p w14:paraId="5FB55CE8" w14:textId="77777777" w:rsidR="00A71C83" w:rsidRDefault="00A71C83" w:rsidP="00A71C83">
      <w:pPr>
        <w:ind w:firstLine="709"/>
        <w:jc w:val="center"/>
        <w:rPr>
          <w:color w:val="000000" w:themeColor="text1"/>
          <w:sz w:val="28"/>
          <w:szCs w:val="28"/>
        </w:rPr>
      </w:pPr>
    </w:p>
    <w:p w14:paraId="4BBA1D4D" w14:textId="77777777" w:rsidR="00A71C83" w:rsidRDefault="00A71C83" w:rsidP="00A71C83">
      <w:pPr>
        <w:ind w:firstLine="709"/>
        <w:jc w:val="center"/>
        <w:rPr>
          <w:color w:val="000000" w:themeColor="text1"/>
          <w:sz w:val="28"/>
          <w:szCs w:val="28"/>
        </w:rPr>
      </w:pPr>
    </w:p>
    <w:p w14:paraId="3E02F7D4" w14:textId="77777777" w:rsidR="00A71C83" w:rsidRDefault="00A71C83" w:rsidP="00A71C83">
      <w:pPr>
        <w:ind w:firstLine="709"/>
        <w:jc w:val="center"/>
        <w:rPr>
          <w:color w:val="000000" w:themeColor="text1"/>
          <w:sz w:val="28"/>
          <w:szCs w:val="28"/>
        </w:rPr>
      </w:pPr>
    </w:p>
    <w:p w14:paraId="12EA463A" w14:textId="77777777" w:rsidR="00A71C83" w:rsidRDefault="00A71C83" w:rsidP="00A71C83">
      <w:pPr>
        <w:ind w:firstLine="709"/>
        <w:jc w:val="center"/>
        <w:rPr>
          <w:color w:val="000000" w:themeColor="text1"/>
          <w:sz w:val="28"/>
          <w:szCs w:val="28"/>
        </w:rPr>
      </w:pPr>
    </w:p>
    <w:p w14:paraId="4094DA1D" w14:textId="77777777" w:rsidR="00A71C83" w:rsidRDefault="00A71C83" w:rsidP="00A71C83">
      <w:pPr>
        <w:ind w:firstLine="709"/>
        <w:jc w:val="center"/>
        <w:rPr>
          <w:color w:val="000000" w:themeColor="text1"/>
          <w:sz w:val="28"/>
          <w:szCs w:val="28"/>
        </w:rPr>
      </w:pPr>
    </w:p>
    <w:p w14:paraId="29806979" w14:textId="77777777" w:rsidR="00A71C83" w:rsidRDefault="00A71C83" w:rsidP="00A71C83">
      <w:pPr>
        <w:ind w:firstLine="709"/>
        <w:jc w:val="center"/>
        <w:rPr>
          <w:color w:val="000000" w:themeColor="text1"/>
          <w:sz w:val="28"/>
          <w:szCs w:val="28"/>
        </w:rPr>
      </w:pPr>
    </w:p>
    <w:p w14:paraId="3E5AFFC1" w14:textId="77777777" w:rsidR="00A71C83" w:rsidRDefault="00A71C83" w:rsidP="00A71C83">
      <w:pPr>
        <w:ind w:firstLine="709"/>
        <w:jc w:val="center"/>
        <w:rPr>
          <w:color w:val="000000" w:themeColor="text1"/>
          <w:sz w:val="28"/>
          <w:szCs w:val="28"/>
        </w:rPr>
      </w:pPr>
    </w:p>
    <w:p w14:paraId="44125CD0" w14:textId="77777777" w:rsidR="00A71C83" w:rsidRDefault="00A71C83" w:rsidP="00A71C83">
      <w:pPr>
        <w:ind w:firstLine="709"/>
        <w:jc w:val="center"/>
        <w:rPr>
          <w:color w:val="000000" w:themeColor="text1"/>
          <w:sz w:val="28"/>
          <w:szCs w:val="28"/>
        </w:rPr>
      </w:pPr>
    </w:p>
    <w:p w14:paraId="0F7F7F44" w14:textId="77777777" w:rsidR="00207634" w:rsidRPr="00432E87" w:rsidRDefault="00207634" w:rsidP="00207634">
      <w:pPr>
        <w:pStyle w:val="1"/>
        <w:jc w:val="center"/>
        <w:rPr>
          <w:rFonts w:ascii="Times New Roman" w:eastAsia="Calibri" w:hAnsi="Times New Roman" w:cs="Times New Roman"/>
          <w:b/>
          <w:bCs/>
          <w:color w:val="000000" w:themeColor="text1"/>
          <w:sz w:val="28"/>
          <w:szCs w:val="28"/>
        </w:rPr>
      </w:pPr>
      <w:bookmarkStart w:id="28" w:name="_Toc90285674"/>
      <w:bookmarkStart w:id="29" w:name="_Toc184140698"/>
      <w:r w:rsidRPr="00432E87">
        <w:rPr>
          <w:rFonts w:ascii="Times New Roman" w:eastAsia="Calibri" w:hAnsi="Times New Roman" w:cs="Times New Roman"/>
          <w:b/>
          <w:bCs/>
          <w:color w:val="000000" w:themeColor="text1"/>
          <w:sz w:val="28"/>
          <w:szCs w:val="28"/>
        </w:rPr>
        <w:lastRenderedPageBreak/>
        <w:t>СПИСОК ИСПОЛЬЗУЕМЫХ ИСТОЧНИКОВ</w:t>
      </w:r>
      <w:bookmarkEnd w:id="28"/>
      <w:bookmarkEnd w:id="29"/>
    </w:p>
    <w:p w14:paraId="2942162B"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Анисимов И.М. Деятельность органов местного самоуправления по реализации государственной молодежной политики // Экономика и социум. – 2020. – №4 (71). – С. 1093-1096. </w:t>
      </w:r>
    </w:p>
    <w:p w14:paraId="67592784" w14:textId="77777777" w:rsidR="00FB5D72" w:rsidRPr="00AD295B" w:rsidRDefault="00555681"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Вилков А.А</w:t>
      </w:r>
      <w:r w:rsidR="007F650E" w:rsidRPr="00AD295B">
        <w:rPr>
          <w:rFonts w:ascii="Times New Roman" w:hAnsi="Times New Roman" w:cs="Times New Roman"/>
          <w:color w:val="000000" w:themeColor="text1"/>
          <w:sz w:val="28"/>
          <w:szCs w:val="28"/>
        </w:rPr>
        <w:t>. «</w:t>
      </w:r>
      <w:r w:rsidR="00FB5D72" w:rsidRPr="00AD295B">
        <w:rPr>
          <w:rFonts w:ascii="Times New Roman" w:hAnsi="Times New Roman" w:cs="Times New Roman"/>
          <w:color w:val="000000" w:themeColor="text1"/>
          <w:sz w:val="28"/>
          <w:szCs w:val="28"/>
        </w:rPr>
        <w:t>Особенности восприятия поколением Z эволюции молодежной политики в современн</w:t>
      </w:r>
      <w:r w:rsidR="007F650E" w:rsidRPr="00AD295B">
        <w:rPr>
          <w:rFonts w:ascii="Times New Roman" w:hAnsi="Times New Roman" w:cs="Times New Roman"/>
          <w:color w:val="000000" w:themeColor="text1"/>
          <w:sz w:val="28"/>
          <w:szCs w:val="28"/>
        </w:rPr>
        <w:t>ой России»</w:t>
      </w:r>
      <w:r w:rsidR="00FB5D72" w:rsidRPr="00AD295B">
        <w:rPr>
          <w:rFonts w:ascii="Times New Roman" w:hAnsi="Times New Roman" w:cs="Times New Roman"/>
          <w:color w:val="000000" w:themeColor="text1"/>
          <w:sz w:val="28"/>
          <w:szCs w:val="28"/>
        </w:rPr>
        <w:t xml:space="preserve"> Известия Саратовского университета. Новая серия. Серия Соци</w:t>
      </w:r>
      <w:r w:rsidR="007F650E" w:rsidRPr="00AD295B">
        <w:rPr>
          <w:rFonts w:ascii="Times New Roman" w:hAnsi="Times New Roman" w:cs="Times New Roman"/>
          <w:color w:val="000000" w:themeColor="text1"/>
          <w:sz w:val="28"/>
          <w:szCs w:val="28"/>
        </w:rPr>
        <w:t>ология. Политология, вым. 24, №</w:t>
      </w:r>
      <w:r w:rsidR="00FB5D72" w:rsidRPr="00AD295B">
        <w:rPr>
          <w:rFonts w:ascii="Times New Roman" w:hAnsi="Times New Roman" w:cs="Times New Roman"/>
          <w:color w:val="000000" w:themeColor="text1"/>
          <w:sz w:val="28"/>
          <w:szCs w:val="28"/>
        </w:rPr>
        <w:t xml:space="preserve">. 3, 2024, с. 322-330. </w:t>
      </w:r>
    </w:p>
    <w:p w14:paraId="624DE01F"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Войтенко Е.И.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Теоретические аспекты осуществления молодежной политики на территории муниципального образования</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Е.И. Войтенко, К.Ю. Коновалов // Научные известия. – 2019. – № 17. – С. 31-39. </w:t>
      </w:r>
    </w:p>
    <w:p w14:paraId="609BF80D" w14:textId="77777777" w:rsidR="00FB5D72" w:rsidRPr="00AD295B" w:rsidRDefault="007F650E"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Зубов В.В. «Молодежная политика современной России сквозь призму ценностного измерения» Власть, вып. 32, №</w:t>
      </w:r>
      <w:r w:rsidR="00FB5D72" w:rsidRPr="00AD295B">
        <w:rPr>
          <w:rFonts w:ascii="Times New Roman" w:hAnsi="Times New Roman" w:cs="Times New Roman"/>
          <w:color w:val="000000" w:themeColor="text1"/>
          <w:sz w:val="28"/>
          <w:szCs w:val="28"/>
        </w:rPr>
        <w:t xml:space="preserve">. 2, 2024, с. 105-110. </w:t>
      </w:r>
    </w:p>
    <w:p w14:paraId="5A87EF0D" w14:textId="77777777" w:rsidR="00FB5D72" w:rsidRPr="00AD295B" w:rsidRDefault="00555681"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Карнаушенко Л.В.</w:t>
      </w:r>
      <w:r w:rsidR="007F650E" w:rsidRPr="00AD295B">
        <w:rPr>
          <w:rFonts w:ascii="Times New Roman" w:hAnsi="Times New Roman" w:cs="Times New Roman"/>
          <w:color w:val="000000" w:themeColor="text1"/>
          <w:sz w:val="28"/>
          <w:szCs w:val="28"/>
        </w:rPr>
        <w:t xml:space="preserve"> «</w:t>
      </w:r>
      <w:r w:rsidR="00FB5D72" w:rsidRPr="00AD295B">
        <w:rPr>
          <w:rFonts w:ascii="Times New Roman" w:hAnsi="Times New Roman" w:cs="Times New Roman"/>
          <w:color w:val="000000" w:themeColor="text1"/>
          <w:sz w:val="28"/>
          <w:szCs w:val="28"/>
        </w:rPr>
        <w:t>Правовая идеология как инструмент государственной молодежн</w:t>
      </w:r>
      <w:r w:rsidR="007F650E" w:rsidRPr="00AD295B">
        <w:rPr>
          <w:rFonts w:ascii="Times New Roman" w:hAnsi="Times New Roman" w:cs="Times New Roman"/>
          <w:color w:val="000000" w:themeColor="text1"/>
          <w:sz w:val="28"/>
          <w:szCs w:val="28"/>
        </w:rPr>
        <w:t>ой политики: проблемные аспекты»</w:t>
      </w:r>
      <w:r w:rsidR="00FB5D72" w:rsidRPr="00AD295B">
        <w:rPr>
          <w:rFonts w:ascii="Times New Roman" w:hAnsi="Times New Roman" w:cs="Times New Roman"/>
          <w:color w:val="000000" w:themeColor="text1"/>
          <w:sz w:val="28"/>
          <w:szCs w:val="28"/>
        </w:rPr>
        <w:t xml:space="preserve"> Вестник Краснодарского университета </w:t>
      </w:r>
      <w:r w:rsidR="007F650E" w:rsidRPr="00AD295B">
        <w:rPr>
          <w:rFonts w:ascii="Times New Roman" w:hAnsi="Times New Roman" w:cs="Times New Roman"/>
          <w:color w:val="000000" w:themeColor="text1"/>
          <w:sz w:val="28"/>
          <w:szCs w:val="28"/>
        </w:rPr>
        <w:t>МВД России, №. 2 (64), 2024, с</w:t>
      </w:r>
      <w:r w:rsidR="00FB5D72" w:rsidRPr="00AD295B">
        <w:rPr>
          <w:rFonts w:ascii="Times New Roman" w:hAnsi="Times New Roman" w:cs="Times New Roman"/>
          <w:color w:val="000000" w:themeColor="text1"/>
          <w:sz w:val="28"/>
          <w:szCs w:val="28"/>
        </w:rPr>
        <w:t>. 104-108.</w:t>
      </w:r>
    </w:p>
    <w:p w14:paraId="2BEAA7E1"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Касаткина Е.А.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Молодежная политика как объект государственного и муниципального управления</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Е.А. Касаткина, С.Т. Артыков // Вестник Удмуртского университета. Серия «Экономика и право». – 2020. – №2. – С. 200-207. </w:t>
      </w:r>
    </w:p>
    <w:p w14:paraId="64373AA1" w14:textId="77777777" w:rsidR="00FB5D72" w:rsidRPr="00AD295B" w:rsidRDefault="007F650E"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Крицкая А.А., Меликян А.Г. «</w:t>
      </w:r>
      <w:r w:rsidR="00FB5D72" w:rsidRPr="00AD295B">
        <w:rPr>
          <w:rFonts w:ascii="Times New Roman" w:hAnsi="Times New Roman" w:cs="Times New Roman"/>
          <w:color w:val="000000" w:themeColor="text1"/>
          <w:sz w:val="28"/>
          <w:szCs w:val="28"/>
        </w:rPr>
        <w:t>Методологические аспекты реализации государственн</w:t>
      </w:r>
      <w:r w:rsidRPr="00AD295B">
        <w:rPr>
          <w:rFonts w:ascii="Times New Roman" w:hAnsi="Times New Roman" w:cs="Times New Roman"/>
          <w:color w:val="000000" w:themeColor="text1"/>
          <w:sz w:val="28"/>
          <w:szCs w:val="28"/>
        </w:rPr>
        <w:t>ой молодежной политики в России»</w:t>
      </w:r>
      <w:r w:rsidR="00FB5D72" w:rsidRPr="00AD295B">
        <w:rPr>
          <w:rFonts w:ascii="Times New Roman" w:hAnsi="Times New Roman" w:cs="Times New Roman"/>
          <w:color w:val="000000" w:themeColor="text1"/>
          <w:sz w:val="28"/>
          <w:szCs w:val="28"/>
        </w:rPr>
        <w:t xml:space="preserve"> Государственное и муниципал</w:t>
      </w:r>
      <w:r w:rsidR="00555681" w:rsidRPr="00AD295B">
        <w:rPr>
          <w:rFonts w:ascii="Times New Roman" w:hAnsi="Times New Roman" w:cs="Times New Roman"/>
          <w:color w:val="000000" w:themeColor="text1"/>
          <w:sz w:val="28"/>
          <w:szCs w:val="28"/>
        </w:rPr>
        <w:t>ьное управление. Ученые записки</w:t>
      </w:r>
      <w:r w:rsidRPr="00AD295B">
        <w:rPr>
          <w:rFonts w:ascii="Times New Roman" w:hAnsi="Times New Roman" w:cs="Times New Roman"/>
          <w:color w:val="000000" w:themeColor="text1"/>
          <w:sz w:val="28"/>
          <w:szCs w:val="28"/>
        </w:rPr>
        <w:t>, №. 2, 2024, с</w:t>
      </w:r>
      <w:r w:rsidR="00FB5D72" w:rsidRPr="00AD295B">
        <w:rPr>
          <w:rFonts w:ascii="Times New Roman" w:hAnsi="Times New Roman" w:cs="Times New Roman"/>
          <w:color w:val="000000" w:themeColor="text1"/>
          <w:sz w:val="28"/>
          <w:szCs w:val="28"/>
        </w:rPr>
        <w:t xml:space="preserve">. 197-202. </w:t>
      </w:r>
    </w:p>
    <w:p w14:paraId="35D10ECD" w14:textId="77777777" w:rsidR="00FB5D72" w:rsidRPr="00AD295B" w:rsidRDefault="007F650E"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Кудинов Ю.В., «</w:t>
      </w:r>
      <w:r w:rsidR="00FB5D72" w:rsidRPr="00AD295B">
        <w:rPr>
          <w:rFonts w:ascii="Times New Roman" w:hAnsi="Times New Roman" w:cs="Times New Roman"/>
          <w:color w:val="000000" w:themeColor="text1"/>
          <w:sz w:val="28"/>
          <w:szCs w:val="28"/>
        </w:rPr>
        <w:t>Российские некоммерческие организации как акторы государственной молодежной полит</w:t>
      </w:r>
      <w:r w:rsidRPr="00AD295B">
        <w:rPr>
          <w:rFonts w:ascii="Times New Roman" w:hAnsi="Times New Roman" w:cs="Times New Roman"/>
          <w:color w:val="000000" w:themeColor="text1"/>
          <w:sz w:val="28"/>
          <w:szCs w:val="28"/>
        </w:rPr>
        <w:t>ики: формы участия и результаты»</w:t>
      </w:r>
      <w:r w:rsidR="00FB5D72" w:rsidRPr="00AD295B">
        <w:rPr>
          <w:rFonts w:ascii="Times New Roman" w:hAnsi="Times New Roman" w:cs="Times New Roman"/>
          <w:color w:val="000000" w:themeColor="text1"/>
          <w:sz w:val="28"/>
          <w:szCs w:val="28"/>
        </w:rPr>
        <w:t xml:space="preserve"> Государственное и муниципально</w:t>
      </w:r>
      <w:r w:rsidRPr="00AD295B">
        <w:rPr>
          <w:rFonts w:ascii="Times New Roman" w:hAnsi="Times New Roman" w:cs="Times New Roman"/>
          <w:color w:val="000000" w:themeColor="text1"/>
          <w:sz w:val="28"/>
          <w:szCs w:val="28"/>
        </w:rPr>
        <w:t>е управление. Ученые записки, №</w:t>
      </w:r>
      <w:r w:rsidR="00FB5D72" w:rsidRPr="00AD295B">
        <w:rPr>
          <w:rFonts w:ascii="Times New Roman" w:hAnsi="Times New Roman" w:cs="Times New Roman"/>
          <w:color w:val="000000" w:themeColor="text1"/>
          <w:sz w:val="28"/>
          <w:szCs w:val="28"/>
        </w:rPr>
        <w:t xml:space="preserve">. 2, 2024, с. 291-296. </w:t>
      </w:r>
    </w:p>
    <w:p w14:paraId="30319FEC"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Мазуров К.С.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Молодежная политика в муниципальном образовании: проблемы и пути развития</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Экономика и социум. – 2019. – №9 (64). – С. 356-359.</w:t>
      </w:r>
    </w:p>
    <w:p w14:paraId="7AD0E537"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Михайлова Д.А.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Совершенствование молодежной политики на муниципальном уровне</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Цифровое пространство: экономика, управление, социум : сб. науч. ст. V Юбилейной Всерос. науч. конф., Смоленск, 17 мая 2023 г. – Курск : Университетская книга, 2023. </w:t>
      </w:r>
    </w:p>
    <w:p w14:paraId="3AF66FEF"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Нальгиева Х.Л.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Муниципальный уровень реализации молодежной политики в РФ</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ELS. – 2023. – Февраль. – С. 217-221.</w:t>
      </w:r>
    </w:p>
    <w:p w14:paraId="1B30EE88"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Палитай И.С., Девочкина</w:t>
      </w:r>
      <w:r w:rsidR="007F650E" w:rsidRPr="00AD295B">
        <w:rPr>
          <w:rFonts w:ascii="Times New Roman" w:hAnsi="Times New Roman" w:cs="Times New Roman"/>
          <w:color w:val="000000" w:themeColor="text1"/>
          <w:sz w:val="28"/>
          <w:szCs w:val="28"/>
        </w:rPr>
        <w:t xml:space="preserve"> А.С. «</w:t>
      </w:r>
      <w:r w:rsidRPr="00AD295B">
        <w:rPr>
          <w:rFonts w:ascii="Times New Roman" w:hAnsi="Times New Roman" w:cs="Times New Roman"/>
          <w:color w:val="000000" w:themeColor="text1"/>
          <w:sz w:val="28"/>
          <w:szCs w:val="28"/>
        </w:rPr>
        <w:t>Государственная молодежная политика в системе рекр</w:t>
      </w:r>
      <w:r w:rsidR="007F650E" w:rsidRPr="00AD295B">
        <w:rPr>
          <w:rFonts w:ascii="Times New Roman" w:hAnsi="Times New Roman" w:cs="Times New Roman"/>
          <w:color w:val="000000" w:themeColor="text1"/>
          <w:sz w:val="28"/>
          <w:szCs w:val="28"/>
        </w:rPr>
        <w:t>утирования политических лидеров»</w:t>
      </w:r>
      <w:r w:rsidRPr="00AD295B">
        <w:rPr>
          <w:rFonts w:ascii="Times New Roman" w:hAnsi="Times New Roman" w:cs="Times New Roman"/>
          <w:color w:val="000000" w:themeColor="text1"/>
          <w:sz w:val="28"/>
          <w:szCs w:val="28"/>
        </w:rPr>
        <w:t xml:space="preserve"> Государственное упр</w:t>
      </w:r>
      <w:r w:rsidR="007F650E" w:rsidRPr="00AD295B">
        <w:rPr>
          <w:rFonts w:ascii="Times New Roman" w:hAnsi="Times New Roman" w:cs="Times New Roman"/>
          <w:color w:val="000000" w:themeColor="text1"/>
          <w:sz w:val="28"/>
          <w:szCs w:val="28"/>
        </w:rPr>
        <w:t>авление. Электронный вестник, №</w:t>
      </w:r>
      <w:r w:rsidRPr="00AD295B">
        <w:rPr>
          <w:rFonts w:ascii="Times New Roman" w:hAnsi="Times New Roman" w:cs="Times New Roman"/>
          <w:color w:val="000000" w:themeColor="text1"/>
          <w:sz w:val="28"/>
          <w:szCs w:val="28"/>
        </w:rPr>
        <w:t xml:space="preserve">. 103, 2024, с. 126-136. </w:t>
      </w:r>
    </w:p>
    <w:p w14:paraId="3F3B8E8E"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Пономаренко Р.М.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Принципы реализации молодежной политики в системе муниципального управления</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Политика, экономика и инновации. – 2020. – №6 (35). – С. 1-6</w:t>
      </w:r>
    </w:p>
    <w:p w14:paraId="6AD8AB6F"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lastRenderedPageBreak/>
        <w:t xml:space="preserve">Рябинина К.А.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Условия реализации государственной молодёжной политики на региональном и муниципальном уровне</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Образовательная система: вопросы продуктивного взаимодействия наук в рамках т</w:t>
      </w:r>
      <w:r w:rsidR="007F650E" w:rsidRPr="00AD295B">
        <w:rPr>
          <w:rFonts w:ascii="Times New Roman" w:hAnsi="Times New Roman" w:cs="Times New Roman"/>
          <w:color w:val="000000" w:themeColor="text1"/>
          <w:sz w:val="28"/>
          <w:szCs w:val="28"/>
        </w:rPr>
        <w:t>ехнического прогресса</w:t>
      </w:r>
      <w:r w:rsidR="00AF6F6C">
        <w:rPr>
          <w:rFonts w:ascii="Times New Roman" w:hAnsi="Times New Roman" w:cs="Times New Roman"/>
          <w:color w:val="000000" w:themeColor="text1"/>
          <w:sz w:val="28"/>
          <w:szCs w:val="28"/>
        </w:rPr>
        <w:t>: сб. науч. тр. – Казань</w:t>
      </w:r>
      <w:r w:rsidRPr="00AD295B">
        <w:rPr>
          <w:rFonts w:ascii="Times New Roman" w:hAnsi="Times New Roman" w:cs="Times New Roman"/>
          <w:color w:val="000000" w:themeColor="text1"/>
          <w:sz w:val="28"/>
          <w:szCs w:val="28"/>
        </w:rPr>
        <w:t xml:space="preserve">: СитИвент, 2019. – С. 308-312. </w:t>
      </w:r>
    </w:p>
    <w:p w14:paraId="1535B6F7"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Скрыпник Д.О.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Нормативно-правовое обеспечение реализации государственной молодежной политики: проблемы и пути совершенствования</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Ученые записки Крымского федерального университета имени В. И. Вернадского. Социология. Педагогика. Психология. – 2019. – № 3. – С. 62-71. </w:t>
      </w:r>
    </w:p>
    <w:p w14:paraId="48B8DC19"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Соколова А.А.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Реализация государственной молодежной политики на муниципальном уровне</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А.А. Соколова, В.М. Гафурова // Актуальные</w:t>
      </w:r>
      <w:r w:rsidR="007F650E" w:rsidRPr="00AD295B">
        <w:rPr>
          <w:rFonts w:ascii="Times New Roman" w:hAnsi="Times New Roman" w:cs="Times New Roman"/>
          <w:color w:val="000000" w:themeColor="text1"/>
          <w:sz w:val="28"/>
          <w:szCs w:val="28"/>
        </w:rPr>
        <w:t xml:space="preserve"> вопросы экономики и управления</w:t>
      </w:r>
      <w:r w:rsidRPr="00AD295B">
        <w:rPr>
          <w:rFonts w:ascii="Times New Roman" w:hAnsi="Times New Roman" w:cs="Times New Roman"/>
          <w:color w:val="000000" w:themeColor="text1"/>
          <w:sz w:val="28"/>
          <w:szCs w:val="28"/>
        </w:rPr>
        <w:t>: материалы VI Междунар. науч.-практ. конф., Магнитогорск, 13 мая 2021 г. / под общ. ред.</w:t>
      </w:r>
      <w:r w:rsidR="00AF6F6C">
        <w:rPr>
          <w:rFonts w:ascii="Times New Roman" w:hAnsi="Times New Roman" w:cs="Times New Roman"/>
          <w:color w:val="000000" w:themeColor="text1"/>
          <w:sz w:val="28"/>
          <w:szCs w:val="28"/>
        </w:rPr>
        <w:t xml:space="preserve"> Н.Р. Балынской. – Магнитогорск</w:t>
      </w:r>
      <w:r w:rsidRPr="00AD295B">
        <w:rPr>
          <w:rFonts w:ascii="Times New Roman" w:hAnsi="Times New Roman" w:cs="Times New Roman"/>
          <w:color w:val="000000" w:themeColor="text1"/>
          <w:sz w:val="28"/>
          <w:szCs w:val="28"/>
        </w:rPr>
        <w:t xml:space="preserve">: Магнитогорский гос. техн. ун-т им. Г.И. Носова, 2021. – С. 125-129. </w:t>
      </w:r>
    </w:p>
    <w:p w14:paraId="76E09806"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Стандарт учреждения молодёжной политики: методическое пособие для руководителей и учреждений в сфере молодёжной политики / М.С. Аверков, Н.В. Бажитов, Е.Е. Богомаз, Е.А. Вишневская и др.; Федеральное агентство по делам молодёжи (Росмолодёжь); под общей редакцией Н.В. Бажитова. – М.: Институт молодёжной политики – Институт молодёжи, 2022. – 168 с.</w:t>
      </w:r>
    </w:p>
    <w:p w14:paraId="2135226E"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Титова С.В.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Предложения по совершенствованию реализации государственной молодежной политики в муниципальном образовании</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С.В. Титова, И.Р. Каюмова // Институты и механизмы инновационного развития: мир</w:t>
      </w:r>
      <w:r w:rsidR="00AF6F6C">
        <w:rPr>
          <w:rFonts w:ascii="Times New Roman" w:hAnsi="Times New Roman" w:cs="Times New Roman"/>
          <w:color w:val="000000" w:themeColor="text1"/>
          <w:sz w:val="28"/>
          <w:szCs w:val="28"/>
        </w:rPr>
        <w:t>овой опыт и российская практика</w:t>
      </w:r>
      <w:r w:rsidRPr="00AD295B">
        <w:rPr>
          <w:rFonts w:ascii="Times New Roman" w:hAnsi="Times New Roman" w:cs="Times New Roman"/>
          <w:color w:val="000000" w:themeColor="text1"/>
          <w:sz w:val="28"/>
          <w:szCs w:val="28"/>
        </w:rPr>
        <w:t>: сб. ст. 13-й Междунар. науч.-практ. конф., Ку</w:t>
      </w:r>
      <w:r w:rsidR="007F650E" w:rsidRPr="00AD295B">
        <w:rPr>
          <w:rFonts w:ascii="Times New Roman" w:hAnsi="Times New Roman" w:cs="Times New Roman"/>
          <w:color w:val="000000" w:themeColor="text1"/>
          <w:sz w:val="28"/>
          <w:szCs w:val="28"/>
        </w:rPr>
        <w:t>рск, 26 октября 2023 г. – Курск</w:t>
      </w:r>
      <w:r w:rsidRPr="00AD295B">
        <w:rPr>
          <w:rFonts w:ascii="Times New Roman" w:hAnsi="Times New Roman" w:cs="Times New Roman"/>
          <w:color w:val="000000" w:themeColor="text1"/>
          <w:sz w:val="28"/>
          <w:szCs w:val="28"/>
        </w:rPr>
        <w:t>: ЗАО «Университетская книга», 2023. – С. 255-259</w:t>
      </w:r>
    </w:p>
    <w:p w14:paraId="0E76A05E" w14:textId="77777777" w:rsidR="00FB5D72" w:rsidRPr="00AD295B" w:rsidRDefault="007F650E"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Трушанова О.В. «</w:t>
      </w:r>
      <w:r w:rsidR="00FB5D72" w:rsidRPr="00AD295B">
        <w:rPr>
          <w:rFonts w:ascii="Times New Roman" w:hAnsi="Times New Roman" w:cs="Times New Roman"/>
          <w:color w:val="000000" w:themeColor="text1"/>
          <w:sz w:val="28"/>
          <w:szCs w:val="28"/>
        </w:rPr>
        <w:t>Правовые основы PR-деятельности государственных орга</w:t>
      </w:r>
      <w:r w:rsidRPr="00AD295B">
        <w:rPr>
          <w:rFonts w:ascii="Times New Roman" w:hAnsi="Times New Roman" w:cs="Times New Roman"/>
          <w:color w:val="000000" w:themeColor="text1"/>
          <w:sz w:val="28"/>
          <w:szCs w:val="28"/>
        </w:rPr>
        <w:t>нов в сфере молодежной политики» Закон и право, №</w:t>
      </w:r>
      <w:r w:rsidR="00FB5D72" w:rsidRPr="00AD295B">
        <w:rPr>
          <w:rFonts w:ascii="Times New Roman" w:hAnsi="Times New Roman" w:cs="Times New Roman"/>
          <w:color w:val="000000" w:themeColor="text1"/>
          <w:sz w:val="28"/>
          <w:szCs w:val="28"/>
        </w:rPr>
        <w:t xml:space="preserve">. 5, 2024, с. 114-120. </w:t>
      </w:r>
    </w:p>
    <w:p w14:paraId="77F2F7C8"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Цыбулева К.А.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Реализация государственной молодежной политики на муниципальном уровне</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Экономика и социум. – 2021. – № 11-2 (90). – С. 779-782. </w:t>
      </w:r>
    </w:p>
    <w:p w14:paraId="3F18B85B"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Шабанова М.М.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Специфика реализации государственной молодежной политики на региональном и муниципальном уровнях</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М.М. Шабанова, П.М. Исалова, Н.К. Саликов // Технологии социальной работы в раз</w:t>
      </w:r>
      <w:r w:rsidR="00AF6F6C">
        <w:rPr>
          <w:rFonts w:ascii="Times New Roman" w:hAnsi="Times New Roman" w:cs="Times New Roman"/>
          <w:color w:val="000000" w:themeColor="text1"/>
          <w:sz w:val="28"/>
          <w:szCs w:val="28"/>
        </w:rPr>
        <w:t>личных сферах жизнедеятельности</w:t>
      </w:r>
      <w:r w:rsidRPr="00AD295B">
        <w:rPr>
          <w:rFonts w:ascii="Times New Roman" w:hAnsi="Times New Roman" w:cs="Times New Roman"/>
          <w:color w:val="000000" w:themeColor="text1"/>
          <w:sz w:val="28"/>
          <w:szCs w:val="28"/>
        </w:rPr>
        <w:t>: материалы Междунар. VII науч.-практ. конф., Махачк</w:t>
      </w:r>
      <w:r w:rsidR="00AF6F6C">
        <w:rPr>
          <w:rFonts w:ascii="Times New Roman" w:hAnsi="Times New Roman" w:cs="Times New Roman"/>
          <w:color w:val="000000" w:themeColor="text1"/>
          <w:sz w:val="28"/>
          <w:szCs w:val="28"/>
        </w:rPr>
        <w:t>ала, 12 мая 2022 г. – Махачкала</w:t>
      </w:r>
      <w:r w:rsidRPr="00AD295B">
        <w:rPr>
          <w:rFonts w:ascii="Times New Roman" w:hAnsi="Times New Roman" w:cs="Times New Roman"/>
          <w:color w:val="000000" w:themeColor="text1"/>
          <w:sz w:val="28"/>
          <w:szCs w:val="28"/>
        </w:rPr>
        <w:t>: Ин-т соц.-экон. исслед. Дагестанского феде</w:t>
      </w:r>
      <w:r w:rsidR="007F650E" w:rsidRPr="00AD295B">
        <w:rPr>
          <w:rFonts w:ascii="Times New Roman" w:hAnsi="Times New Roman" w:cs="Times New Roman"/>
          <w:color w:val="000000" w:themeColor="text1"/>
          <w:sz w:val="28"/>
          <w:szCs w:val="28"/>
        </w:rPr>
        <w:t>р. исслед. центра РАН, 2022. – с</w:t>
      </w:r>
      <w:r w:rsidRPr="00AD295B">
        <w:rPr>
          <w:rFonts w:ascii="Times New Roman" w:hAnsi="Times New Roman" w:cs="Times New Roman"/>
          <w:color w:val="000000" w:themeColor="text1"/>
          <w:sz w:val="28"/>
          <w:szCs w:val="28"/>
        </w:rPr>
        <w:t xml:space="preserve">. 371-376. </w:t>
      </w:r>
    </w:p>
    <w:p w14:paraId="326548E9" w14:textId="77777777" w:rsidR="00FB5D72" w:rsidRPr="00AD295B" w:rsidRDefault="00FB5D72" w:rsidP="00FB5D72">
      <w:pPr>
        <w:pStyle w:val="a8"/>
        <w:numPr>
          <w:ilvl w:val="0"/>
          <w:numId w:val="31"/>
        </w:numPr>
        <w:ind w:left="0" w:firstLine="567"/>
        <w:jc w:val="both"/>
        <w:rPr>
          <w:rFonts w:ascii="Times New Roman" w:hAnsi="Times New Roman" w:cs="Times New Roman"/>
          <w:color w:val="000000" w:themeColor="text1"/>
          <w:sz w:val="28"/>
          <w:szCs w:val="28"/>
        </w:rPr>
      </w:pPr>
      <w:r w:rsidRPr="00AD295B">
        <w:rPr>
          <w:rFonts w:ascii="Times New Roman" w:hAnsi="Times New Roman" w:cs="Times New Roman"/>
          <w:color w:val="000000" w:themeColor="text1"/>
          <w:sz w:val="28"/>
          <w:szCs w:val="28"/>
        </w:rPr>
        <w:t xml:space="preserve">Шаповалова И.С. </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Проблемы реализации государственной молодежной политики в рефлексии региональной молодежи</w:t>
      </w:r>
      <w:r w:rsidR="007F650E" w:rsidRPr="00AD295B">
        <w:rPr>
          <w:rFonts w:ascii="Times New Roman" w:hAnsi="Times New Roman" w:cs="Times New Roman"/>
          <w:color w:val="000000" w:themeColor="text1"/>
          <w:sz w:val="28"/>
          <w:szCs w:val="28"/>
        </w:rPr>
        <w:t>»</w:t>
      </w:r>
      <w:r w:rsidRPr="00AD295B">
        <w:rPr>
          <w:rFonts w:ascii="Times New Roman" w:hAnsi="Times New Roman" w:cs="Times New Roman"/>
          <w:color w:val="000000" w:themeColor="text1"/>
          <w:sz w:val="28"/>
          <w:szCs w:val="28"/>
        </w:rPr>
        <w:t xml:space="preserve"> // Регио</w:t>
      </w:r>
      <w:r w:rsidR="007F650E" w:rsidRPr="00AD295B">
        <w:rPr>
          <w:rFonts w:ascii="Times New Roman" w:hAnsi="Times New Roman" w:cs="Times New Roman"/>
          <w:color w:val="000000" w:themeColor="text1"/>
          <w:sz w:val="28"/>
          <w:szCs w:val="28"/>
        </w:rPr>
        <w:t>нология. – 2021. – №4 (117). – с</w:t>
      </w:r>
      <w:r w:rsidRPr="00AD295B">
        <w:rPr>
          <w:rFonts w:ascii="Times New Roman" w:hAnsi="Times New Roman" w:cs="Times New Roman"/>
          <w:color w:val="000000" w:themeColor="text1"/>
          <w:sz w:val="28"/>
          <w:szCs w:val="28"/>
        </w:rPr>
        <w:t xml:space="preserve">. 902-932. </w:t>
      </w:r>
    </w:p>
    <w:sectPr w:rsidR="00FB5D72" w:rsidRPr="00AD295B" w:rsidSect="00E71CB7">
      <w:pgSz w:w="11906" w:h="16838"/>
      <w:pgMar w:top="1134" w:right="566"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ABAB" w14:textId="77777777" w:rsidR="00903E79" w:rsidRDefault="00903E79">
      <w:r>
        <w:separator/>
      </w:r>
    </w:p>
  </w:endnote>
  <w:endnote w:type="continuationSeparator" w:id="0">
    <w:p w14:paraId="44DED785" w14:textId="77777777" w:rsidR="00903E79" w:rsidRDefault="0090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23460"/>
      <w:docPartObj>
        <w:docPartGallery w:val="Page Numbers (Bottom of Page)"/>
        <w:docPartUnique/>
      </w:docPartObj>
    </w:sdtPr>
    <w:sdtContent>
      <w:p w14:paraId="07D51659" w14:textId="77777777" w:rsidR="009F1B6A" w:rsidRPr="00E568B3" w:rsidRDefault="009F1B6A">
        <w:pPr>
          <w:pStyle w:val="a3"/>
          <w:jc w:val="center"/>
        </w:pPr>
        <w:r w:rsidRPr="00E568B3">
          <w:fldChar w:fldCharType="begin"/>
        </w:r>
        <w:r w:rsidRPr="00E568B3">
          <w:instrText>PAGE   \* MERGEFORMAT</w:instrText>
        </w:r>
        <w:r w:rsidRPr="00E568B3">
          <w:fldChar w:fldCharType="separate"/>
        </w:r>
        <w:r w:rsidR="00112DFD">
          <w:rPr>
            <w:noProof/>
          </w:rPr>
          <w:t>21</w:t>
        </w:r>
        <w:r w:rsidRPr="00E568B3">
          <w:fldChar w:fldCharType="end"/>
        </w:r>
      </w:p>
    </w:sdtContent>
  </w:sdt>
  <w:p w14:paraId="14C6FCCC" w14:textId="77777777" w:rsidR="009F1B6A" w:rsidRPr="00E568B3" w:rsidRDefault="009F1B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BE7E" w14:textId="77777777" w:rsidR="00903E79" w:rsidRDefault="00903E79">
      <w:r>
        <w:separator/>
      </w:r>
    </w:p>
  </w:footnote>
  <w:footnote w:type="continuationSeparator" w:id="0">
    <w:p w14:paraId="027575B6" w14:textId="77777777" w:rsidR="00903E79" w:rsidRDefault="00903E79">
      <w:r>
        <w:continuationSeparator/>
      </w:r>
    </w:p>
  </w:footnote>
  <w:footnote w:id="1">
    <w:p w14:paraId="7AF50CD5" w14:textId="77777777" w:rsidR="009F1B6A" w:rsidRPr="00FD4D74" w:rsidRDefault="009F1B6A" w:rsidP="009A4336">
      <w:pPr>
        <w:pStyle w:val="ab"/>
        <w:ind w:firstLine="708"/>
        <w:jc w:val="both"/>
      </w:pPr>
      <w:r>
        <w:rPr>
          <w:rStyle w:val="ad"/>
        </w:rPr>
        <w:footnoteRef/>
      </w:r>
      <w:r>
        <w:t xml:space="preserve"> </w:t>
      </w:r>
      <w:r>
        <w:rPr>
          <w:sz w:val="18"/>
          <w:szCs w:val="18"/>
        </w:rPr>
        <w:t>В период с 01.10.2024 г. по 10.11.2024</w:t>
      </w:r>
      <w:r w:rsidRPr="00096037">
        <w:rPr>
          <w:sz w:val="18"/>
          <w:szCs w:val="18"/>
        </w:rPr>
        <w:t xml:space="preserve"> г. средствами программного обеспечения для социологических исследований «</w:t>
      </w:r>
      <w:r w:rsidRPr="00F37DAF">
        <w:rPr>
          <w:sz w:val="18"/>
          <w:szCs w:val="18"/>
        </w:rPr>
        <w:t>SAS</w:t>
      </w:r>
      <w:r w:rsidRPr="00096037">
        <w:rPr>
          <w:sz w:val="18"/>
          <w:szCs w:val="18"/>
        </w:rPr>
        <w:t>» проведено количественное исследование мнения жителей Заельцовского района г. Новосибирска проживающих на территории микрорайонов. «Карьер Мочище» и «Стрижи»</w:t>
      </w:r>
      <w:r>
        <w:rPr>
          <w:sz w:val="18"/>
          <w:szCs w:val="18"/>
        </w:rPr>
        <w:t>, (n=76</w:t>
      </w:r>
      <w:r w:rsidRPr="00096037">
        <w:rPr>
          <w:sz w:val="18"/>
          <w:szCs w:val="18"/>
        </w:rPr>
        <w:t xml:space="preserve">) с использованием квотного типа выборки по вопросам, связанным с оценкой существующей социокультурной среды. Выборка является репрезентативной, структура выборочной совокупности по социально-демографическим признакам соответствует структуре генеральной совокупности. Для моделирования генеральной совокупности и выполнения основных целей и задач исследования применена квотная (пропорциональная) </w:t>
      </w:r>
      <w:r>
        <w:rPr>
          <w:sz w:val="18"/>
          <w:szCs w:val="18"/>
        </w:rPr>
        <w:t>выборка. По данным на 01.01.2024</w:t>
      </w:r>
      <w:r w:rsidRPr="00096037">
        <w:rPr>
          <w:sz w:val="18"/>
          <w:szCs w:val="18"/>
        </w:rPr>
        <w:t xml:space="preserve"> года все население микрорайонов «Карьер Мочище» и</w:t>
      </w:r>
      <w:r>
        <w:rPr>
          <w:sz w:val="18"/>
          <w:szCs w:val="18"/>
        </w:rPr>
        <w:t xml:space="preserve"> «Стрижи» составляет не менее 22 000 человек, из них около 7</w:t>
      </w:r>
      <w:r w:rsidRPr="00096037">
        <w:rPr>
          <w:sz w:val="18"/>
          <w:szCs w:val="18"/>
        </w:rPr>
        <w:t xml:space="preserve"> 600 человек (N) находятся в молодом возрасте. Вся выборочная совокупность была поделена на квоты по возрастным группам, соразмерно возрастным группам генеральной совокупности данной территории в г. Новосибирске. Выборка рассчитывалась по формуле: Х = 56 x Y/100, где Х – количество респондентов каждой возрастной группы; Y – % численность каждой группы от общего количества граждан, проживающих в данной части города Новосибирска (по статист</w:t>
      </w:r>
      <w:r>
        <w:rPr>
          <w:sz w:val="18"/>
          <w:szCs w:val="18"/>
        </w:rPr>
        <w:t>ическим данным 2024 года); n = 76. Участниками опроса стали 47,1 % мужчин и 52,7</w:t>
      </w:r>
      <w:r w:rsidRPr="00096037">
        <w:rPr>
          <w:sz w:val="18"/>
          <w:szCs w:val="18"/>
        </w:rPr>
        <w:t xml:space="preserve"> % женщин в возр</w:t>
      </w:r>
      <w:r>
        <w:rPr>
          <w:sz w:val="18"/>
          <w:szCs w:val="18"/>
        </w:rPr>
        <w:t>астном интервале: 14–18 лет – 29,9 %; 19–23 лет – 32,8</w:t>
      </w:r>
      <w:r w:rsidRPr="00096037">
        <w:rPr>
          <w:sz w:val="18"/>
          <w:szCs w:val="18"/>
        </w:rPr>
        <w:t xml:space="preserve"> %; 24</w:t>
      </w:r>
      <w:r>
        <w:rPr>
          <w:sz w:val="18"/>
          <w:szCs w:val="18"/>
        </w:rPr>
        <w:t>–30 лет – 24,6 %; 31-35 лет – 12,7</w:t>
      </w:r>
      <w:r w:rsidRPr="00096037">
        <w:rPr>
          <w:sz w:val="18"/>
          <w:szCs w:val="18"/>
        </w:rPr>
        <w:t xml:space="preserve"> %.</w:t>
      </w:r>
    </w:p>
  </w:footnote>
  <w:footnote w:id="2">
    <w:p w14:paraId="25FA4C74" w14:textId="77777777" w:rsidR="009F1B6A" w:rsidRDefault="009F1B6A" w:rsidP="009E0B03">
      <w:pPr>
        <w:pStyle w:val="ab"/>
        <w:ind w:firstLine="708"/>
        <w:jc w:val="both"/>
      </w:pPr>
      <w:r>
        <w:rPr>
          <w:rStyle w:val="ad"/>
        </w:rPr>
        <w:footnoteRef/>
      </w:r>
      <w:r>
        <w:t xml:space="preserve"> </w:t>
      </w:r>
      <w:r w:rsidRPr="009E0B03">
        <w:t>Стандарт учреждения молодёжной политики: методическое пособие для руководителей и учреждений в сфере молодёжной политики / М.С. Аверков, Н.В. Бажитов, Е.Е. Богомаз, Е.А. Вишневская и др.; Федеральное агентство по делам молодёжи (Росмолодёжь); под общей редакцией Н.В. Бажитова. – М.: Институт молодёжной политики – Институт молодёжи, 2022. – 168 с.</w:t>
      </w:r>
    </w:p>
  </w:footnote>
  <w:footnote w:id="3">
    <w:p w14:paraId="0E53C866" w14:textId="77777777" w:rsidR="009F1B6A" w:rsidRDefault="009F1B6A" w:rsidP="00F645C0">
      <w:pPr>
        <w:pStyle w:val="ab"/>
        <w:ind w:firstLine="708"/>
        <w:jc w:val="both"/>
      </w:pPr>
      <w:r>
        <w:rPr>
          <w:rStyle w:val="ad"/>
        </w:rPr>
        <w:footnoteRef/>
      </w:r>
      <w:r>
        <w:t xml:space="preserve"> Опрос был проведен в рамках изучения предпочтений наименования учреждения. В выборку вошли как воспитанники учреждения, так и жители микрорайона «Стрижи», что позволило получить представительное мнение целевой аудитории. Выборка составила 641 респондента, что является достаточным числом для обеспечения статистической значимости результатов. Для анализа распределения по полу респондентов данные были собраны следующим образом: среди участников опроса мужчин оказалось 297 (44%), женщин — 344 (56%). Таким образом, выборка была сбалансирована по полу, что позволяет делать выводы о предпочтениях обеих групп. Распределение респондентов по возрастным категориям представлено следующим образом: до 18 лет — 150 человек (23%), от 18 до 25 лет — 200 человек (31%), от 26 до 35 лет — 120 человек (19%), от 36 до 45 лет — 100 человек (16%), старше 45 лет — 71 человек (11%). Согласно результатам опроса, большинство респондентов (n = 641) высказались за наименование «НАШ» в качестве названия учреждения. Данные показывают, что предпочтения относительно названия имеют равные доли среди мужчин и женщин, а также охватывают разнообразные возрастные группы. Это свидетельствует о том, что выбранное название может быть воспринято положительно, как среди молодежи, так и среди более взрослого населения. Таким образом, результаты опроса подтверждают, что наименование «НАШ» соответствует интересам и предпочтениям значительной части населения микрорайона «Стрижи».</w:t>
      </w:r>
    </w:p>
  </w:footnote>
  <w:footnote w:id="4">
    <w:p w14:paraId="3F3BA4C1" w14:textId="77777777" w:rsidR="009F1B6A" w:rsidRDefault="009F1B6A" w:rsidP="009A4336">
      <w:pPr>
        <w:pStyle w:val="ab"/>
        <w:ind w:firstLine="708"/>
        <w:jc w:val="both"/>
      </w:pPr>
      <w:r>
        <w:rPr>
          <w:rStyle w:val="ad"/>
        </w:rPr>
        <w:footnoteRef/>
      </w:r>
      <w:r>
        <w:t xml:space="preserve"> Пряжникова</w:t>
      </w:r>
      <w:r w:rsidR="008F7DB2">
        <w:t xml:space="preserve"> Е.Ю.</w:t>
      </w:r>
      <w:r>
        <w:t>,</w:t>
      </w:r>
      <w:r w:rsidRPr="000F64E0">
        <w:t xml:space="preserve"> Кандаурова</w:t>
      </w:r>
      <w:r w:rsidR="008F7DB2">
        <w:t xml:space="preserve"> А.В. «</w:t>
      </w:r>
      <w:r w:rsidRPr="000F64E0">
        <w:t>К вопросу о социально-психологических технологиях безо</w:t>
      </w:r>
      <w:r w:rsidR="008F7DB2">
        <w:t>пасности личности в условиях BANI-мира»</w:t>
      </w:r>
      <w:r w:rsidRPr="000F64E0">
        <w:t xml:space="preserve"> Гуманитарные науки. Вестник Финансового универ</w:t>
      </w:r>
      <w:r>
        <w:t>ситета, вып. 14, №. 1, 2024, с</w:t>
      </w:r>
      <w:r w:rsidRPr="000F64E0">
        <w:t xml:space="preserve">. 103-110. </w:t>
      </w:r>
    </w:p>
  </w:footnote>
  <w:footnote w:id="5">
    <w:p w14:paraId="6E2C66B0" w14:textId="77777777" w:rsidR="009F1B6A" w:rsidRDefault="009F1B6A" w:rsidP="00194B2B">
      <w:pPr>
        <w:pStyle w:val="ab"/>
        <w:ind w:firstLine="708"/>
        <w:jc w:val="both"/>
      </w:pPr>
      <w:r>
        <w:rPr>
          <w:rStyle w:val="ad"/>
        </w:rPr>
        <w:footnoteRef/>
      </w:r>
      <w:r w:rsidR="008F7DB2">
        <w:t xml:space="preserve"> </w:t>
      </w:r>
      <w:r w:rsidRPr="00194B2B">
        <w:t>Генеральный план Новосибирска</w:t>
      </w:r>
      <w:r>
        <w:t xml:space="preserve"> </w:t>
      </w:r>
      <w:r w:rsidRPr="00194B2B">
        <w:t>[</w:t>
      </w:r>
      <w:r>
        <w:t>Электронный ресурс</w:t>
      </w:r>
      <w:r w:rsidRPr="00194B2B">
        <w:t xml:space="preserve">] </w:t>
      </w:r>
      <w:hyperlink r:id="rId1" w:history="1">
        <w:r w:rsidRPr="00345217">
          <w:rPr>
            <w:rStyle w:val="a9"/>
          </w:rPr>
          <w:t>https://novo-sibirsk.ru/dep/construction/plan/</w:t>
        </w:r>
      </w:hyperlink>
      <w:r w:rsidR="008F7DB2">
        <w:t xml:space="preserve"> (Дата обращения: 08</w:t>
      </w:r>
      <w:r>
        <w:t>.11.2024)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0CD"/>
    <w:multiLevelType w:val="hybridMultilevel"/>
    <w:tmpl w:val="8F1212E8"/>
    <w:lvl w:ilvl="0" w:tplc="93046408">
      <w:start w:val="1"/>
      <w:numFmt w:val="bullet"/>
      <w:lvlText w:val="•"/>
      <w:lvlJc w:val="left"/>
      <w:pPr>
        <w:tabs>
          <w:tab w:val="num" w:pos="720"/>
        </w:tabs>
        <w:ind w:left="720" w:hanging="360"/>
      </w:pPr>
      <w:rPr>
        <w:rFonts w:ascii="Times New Roman" w:hAnsi="Times New Roman" w:hint="default"/>
      </w:rPr>
    </w:lvl>
    <w:lvl w:ilvl="1" w:tplc="DDA6DAE6" w:tentative="1">
      <w:start w:val="1"/>
      <w:numFmt w:val="bullet"/>
      <w:lvlText w:val="•"/>
      <w:lvlJc w:val="left"/>
      <w:pPr>
        <w:tabs>
          <w:tab w:val="num" w:pos="1440"/>
        </w:tabs>
        <w:ind w:left="1440" w:hanging="360"/>
      </w:pPr>
      <w:rPr>
        <w:rFonts w:ascii="Times New Roman" w:hAnsi="Times New Roman" w:hint="default"/>
      </w:rPr>
    </w:lvl>
    <w:lvl w:ilvl="2" w:tplc="2C7AA6B0" w:tentative="1">
      <w:start w:val="1"/>
      <w:numFmt w:val="bullet"/>
      <w:lvlText w:val="•"/>
      <w:lvlJc w:val="left"/>
      <w:pPr>
        <w:tabs>
          <w:tab w:val="num" w:pos="2160"/>
        </w:tabs>
        <w:ind w:left="2160" w:hanging="360"/>
      </w:pPr>
      <w:rPr>
        <w:rFonts w:ascii="Times New Roman" w:hAnsi="Times New Roman" w:hint="default"/>
      </w:rPr>
    </w:lvl>
    <w:lvl w:ilvl="3" w:tplc="297E4E44" w:tentative="1">
      <w:start w:val="1"/>
      <w:numFmt w:val="bullet"/>
      <w:lvlText w:val="•"/>
      <w:lvlJc w:val="left"/>
      <w:pPr>
        <w:tabs>
          <w:tab w:val="num" w:pos="2880"/>
        </w:tabs>
        <w:ind w:left="2880" w:hanging="360"/>
      </w:pPr>
      <w:rPr>
        <w:rFonts w:ascii="Times New Roman" w:hAnsi="Times New Roman" w:hint="default"/>
      </w:rPr>
    </w:lvl>
    <w:lvl w:ilvl="4" w:tplc="FAD41D8A" w:tentative="1">
      <w:start w:val="1"/>
      <w:numFmt w:val="bullet"/>
      <w:lvlText w:val="•"/>
      <w:lvlJc w:val="left"/>
      <w:pPr>
        <w:tabs>
          <w:tab w:val="num" w:pos="3600"/>
        </w:tabs>
        <w:ind w:left="3600" w:hanging="360"/>
      </w:pPr>
      <w:rPr>
        <w:rFonts w:ascii="Times New Roman" w:hAnsi="Times New Roman" w:hint="default"/>
      </w:rPr>
    </w:lvl>
    <w:lvl w:ilvl="5" w:tplc="BA168648" w:tentative="1">
      <w:start w:val="1"/>
      <w:numFmt w:val="bullet"/>
      <w:lvlText w:val="•"/>
      <w:lvlJc w:val="left"/>
      <w:pPr>
        <w:tabs>
          <w:tab w:val="num" w:pos="4320"/>
        </w:tabs>
        <w:ind w:left="4320" w:hanging="360"/>
      </w:pPr>
      <w:rPr>
        <w:rFonts w:ascii="Times New Roman" w:hAnsi="Times New Roman" w:hint="default"/>
      </w:rPr>
    </w:lvl>
    <w:lvl w:ilvl="6" w:tplc="F57631CE" w:tentative="1">
      <w:start w:val="1"/>
      <w:numFmt w:val="bullet"/>
      <w:lvlText w:val="•"/>
      <w:lvlJc w:val="left"/>
      <w:pPr>
        <w:tabs>
          <w:tab w:val="num" w:pos="5040"/>
        </w:tabs>
        <w:ind w:left="5040" w:hanging="360"/>
      </w:pPr>
      <w:rPr>
        <w:rFonts w:ascii="Times New Roman" w:hAnsi="Times New Roman" w:hint="default"/>
      </w:rPr>
    </w:lvl>
    <w:lvl w:ilvl="7" w:tplc="035AF01E" w:tentative="1">
      <w:start w:val="1"/>
      <w:numFmt w:val="bullet"/>
      <w:lvlText w:val="•"/>
      <w:lvlJc w:val="left"/>
      <w:pPr>
        <w:tabs>
          <w:tab w:val="num" w:pos="5760"/>
        </w:tabs>
        <w:ind w:left="5760" w:hanging="360"/>
      </w:pPr>
      <w:rPr>
        <w:rFonts w:ascii="Times New Roman" w:hAnsi="Times New Roman" w:hint="default"/>
      </w:rPr>
    </w:lvl>
    <w:lvl w:ilvl="8" w:tplc="6504E8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471F05"/>
    <w:multiLevelType w:val="hybridMultilevel"/>
    <w:tmpl w:val="5448B97A"/>
    <w:lvl w:ilvl="0" w:tplc="2D4620FC">
      <w:start w:val="1"/>
      <w:numFmt w:val="bullet"/>
      <w:lvlText w:val="•"/>
      <w:lvlJc w:val="left"/>
      <w:pPr>
        <w:tabs>
          <w:tab w:val="num" w:pos="720"/>
        </w:tabs>
        <w:ind w:left="720" w:hanging="360"/>
      </w:pPr>
      <w:rPr>
        <w:rFonts w:ascii="Times New Roman" w:hAnsi="Times New Roman" w:hint="default"/>
      </w:rPr>
    </w:lvl>
    <w:lvl w:ilvl="1" w:tplc="D74E5D1E" w:tentative="1">
      <w:start w:val="1"/>
      <w:numFmt w:val="bullet"/>
      <w:lvlText w:val="•"/>
      <w:lvlJc w:val="left"/>
      <w:pPr>
        <w:tabs>
          <w:tab w:val="num" w:pos="1440"/>
        </w:tabs>
        <w:ind w:left="1440" w:hanging="360"/>
      </w:pPr>
      <w:rPr>
        <w:rFonts w:ascii="Times New Roman" w:hAnsi="Times New Roman" w:hint="default"/>
      </w:rPr>
    </w:lvl>
    <w:lvl w:ilvl="2" w:tplc="B72EEDC2" w:tentative="1">
      <w:start w:val="1"/>
      <w:numFmt w:val="bullet"/>
      <w:lvlText w:val="•"/>
      <w:lvlJc w:val="left"/>
      <w:pPr>
        <w:tabs>
          <w:tab w:val="num" w:pos="2160"/>
        </w:tabs>
        <w:ind w:left="2160" w:hanging="360"/>
      </w:pPr>
      <w:rPr>
        <w:rFonts w:ascii="Times New Roman" w:hAnsi="Times New Roman" w:hint="default"/>
      </w:rPr>
    </w:lvl>
    <w:lvl w:ilvl="3" w:tplc="DA603D5E" w:tentative="1">
      <w:start w:val="1"/>
      <w:numFmt w:val="bullet"/>
      <w:lvlText w:val="•"/>
      <w:lvlJc w:val="left"/>
      <w:pPr>
        <w:tabs>
          <w:tab w:val="num" w:pos="2880"/>
        </w:tabs>
        <w:ind w:left="2880" w:hanging="360"/>
      </w:pPr>
      <w:rPr>
        <w:rFonts w:ascii="Times New Roman" w:hAnsi="Times New Roman" w:hint="default"/>
      </w:rPr>
    </w:lvl>
    <w:lvl w:ilvl="4" w:tplc="BE242398" w:tentative="1">
      <w:start w:val="1"/>
      <w:numFmt w:val="bullet"/>
      <w:lvlText w:val="•"/>
      <w:lvlJc w:val="left"/>
      <w:pPr>
        <w:tabs>
          <w:tab w:val="num" w:pos="3600"/>
        </w:tabs>
        <w:ind w:left="3600" w:hanging="360"/>
      </w:pPr>
      <w:rPr>
        <w:rFonts w:ascii="Times New Roman" w:hAnsi="Times New Roman" w:hint="default"/>
      </w:rPr>
    </w:lvl>
    <w:lvl w:ilvl="5" w:tplc="D2721D54" w:tentative="1">
      <w:start w:val="1"/>
      <w:numFmt w:val="bullet"/>
      <w:lvlText w:val="•"/>
      <w:lvlJc w:val="left"/>
      <w:pPr>
        <w:tabs>
          <w:tab w:val="num" w:pos="4320"/>
        </w:tabs>
        <w:ind w:left="4320" w:hanging="360"/>
      </w:pPr>
      <w:rPr>
        <w:rFonts w:ascii="Times New Roman" w:hAnsi="Times New Roman" w:hint="default"/>
      </w:rPr>
    </w:lvl>
    <w:lvl w:ilvl="6" w:tplc="5ECC5424" w:tentative="1">
      <w:start w:val="1"/>
      <w:numFmt w:val="bullet"/>
      <w:lvlText w:val="•"/>
      <w:lvlJc w:val="left"/>
      <w:pPr>
        <w:tabs>
          <w:tab w:val="num" w:pos="5040"/>
        </w:tabs>
        <w:ind w:left="5040" w:hanging="360"/>
      </w:pPr>
      <w:rPr>
        <w:rFonts w:ascii="Times New Roman" w:hAnsi="Times New Roman" w:hint="default"/>
      </w:rPr>
    </w:lvl>
    <w:lvl w:ilvl="7" w:tplc="6DD639A4" w:tentative="1">
      <w:start w:val="1"/>
      <w:numFmt w:val="bullet"/>
      <w:lvlText w:val="•"/>
      <w:lvlJc w:val="left"/>
      <w:pPr>
        <w:tabs>
          <w:tab w:val="num" w:pos="5760"/>
        </w:tabs>
        <w:ind w:left="5760" w:hanging="360"/>
      </w:pPr>
      <w:rPr>
        <w:rFonts w:ascii="Times New Roman" w:hAnsi="Times New Roman" w:hint="default"/>
      </w:rPr>
    </w:lvl>
    <w:lvl w:ilvl="8" w:tplc="BB9E55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277E3C"/>
    <w:multiLevelType w:val="hybridMultilevel"/>
    <w:tmpl w:val="82209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A02A2"/>
    <w:multiLevelType w:val="hybridMultilevel"/>
    <w:tmpl w:val="49AA918A"/>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E2D12"/>
    <w:multiLevelType w:val="hybridMultilevel"/>
    <w:tmpl w:val="A66A9A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E2848"/>
    <w:multiLevelType w:val="hybridMultilevel"/>
    <w:tmpl w:val="0DEA0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BE44E4"/>
    <w:multiLevelType w:val="hybridMultilevel"/>
    <w:tmpl w:val="57025D20"/>
    <w:lvl w:ilvl="0" w:tplc="05C01B2E">
      <w:start w:val="1"/>
      <w:numFmt w:val="bullet"/>
      <w:lvlText w:val="•"/>
      <w:lvlJc w:val="left"/>
      <w:pPr>
        <w:tabs>
          <w:tab w:val="num" w:pos="720"/>
        </w:tabs>
        <w:ind w:left="720" w:hanging="360"/>
      </w:pPr>
      <w:rPr>
        <w:rFonts w:ascii="Times New Roman" w:hAnsi="Times New Roman" w:hint="default"/>
      </w:rPr>
    </w:lvl>
    <w:lvl w:ilvl="1" w:tplc="0338E814" w:tentative="1">
      <w:start w:val="1"/>
      <w:numFmt w:val="bullet"/>
      <w:lvlText w:val="•"/>
      <w:lvlJc w:val="left"/>
      <w:pPr>
        <w:tabs>
          <w:tab w:val="num" w:pos="1440"/>
        </w:tabs>
        <w:ind w:left="1440" w:hanging="360"/>
      </w:pPr>
      <w:rPr>
        <w:rFonts w:ascii="Times New Roman" w:hAnsi="Times New Roman" w:hint="default"/>
      </w:rPr>
    </w:lvl>
    <w:lvl w:ilvl="2" w:tplc="FCDAF25E" w:tentative="1">
      <w:start w:val="1"/>
      <w:numFmt w:val="bullet"/>
      <w:lvlText w:val="•"/>
      <w:lvlJc w:val="left"/>
      <w:pPr>
        <w:tabs>
          <w:tab w:val="num" w:pos="2160"/>
        </w:tabs>
        <w:ind w:left="2160" w:hanging="360"/>
      </w:pPr>
      <w:rPr>
        <w:rFonts w:ascii="Times New Roman" w:hAnsi="Times New Roman" w:hint="default"/>
      </w:rPr>
    </w:lvl>
    <w:lvl w:ilvl="3" w:tplc="C5F044BC" w:tentative="1">
      <w:start w:val="1"/>
      <w:numFmt w:val="bullet"/>
      <w:lvlText w:val="•"/>
      <w:lvlJc w:val="left"/>
      <w:pPr>
        <w:tabs>
          <w:tab w:val="num" w:pos="2880"/>
        </w:tabs>
        <w:ind w:left="2880" w:hanging="360"/>
      </w:pPr>
      <w:rPr>
        <w:rFonts w:ascii="Times New Roman" w:hAnsi="Times New Roman" w:hint="default"/>
      </w:rPr>
    </w:lvl>
    <w:lvl w:ilvl="4" w:tplc="564AC638" w:tentative="1">
      <w:start w:val="1"/>
      <w:numFmt w:val="bullet"/>
      <w:lvlText w:val="•"/>
      <w:lvlJc w:val="left"/>
      <w:pPr>
        <w:tabs>
          <w:tab w:val="num" w:pos="3600"/>
        </w:tabs>
        <w:ind w:left="3600" w:hanging="360"/>
      </w:pPr>
      <w:rPr>
        <w:rFonts w:ascii="Times New Roman" w:hAnsi="Times New Roman" w:hint="default"/>
      </w:rPr>
    </w:lvl>
    <w:lvl w:ilvl="5" w:tplc="D284B74A" w:tentative="1">
      <w:start w:val="1"/>
      <w:numFmt w:val="bullet"/>
      <w:lvlText w:val="•"/>
      <w:lvlJc w:val="left"/>
      <w:pPr>
        <w:tabs>
          <w:tab w:val="num" w:pos="4320"/>
        </w:tabs>
        <w:ind w:left="4320" w:hanging="360"/>
      </w:pPr>
      <w:rPr>
        <w:rFonts w:ascii="Times New Roman" w:hAnsi="Times New Roman" w:hint="default"/>
      </w:rPr>
    </w:lvl>
    <w:lvl w:ilvl="6" w:tplc="40BA9CA8" w:tentative="1">
      <w:start w:val="1"/>
      <w:numFmt w:val="bullet"/>
      <w:lvlText w:val="•"/>
      <w:lvlJc w:val="left"/>
      <w:pPr>
        <w:tabs>
          <w:tab w:val="num" w:pos="5040"/>
        </w:tabs>
        <w:ind w:left="5040" w:hanging="360"/>
      </w:pPr>
      <w:rPr>
        <w:rFonts w:ascii="Times New Roman" w:hAnsi="Times New Roman" w:hint="default"/>
      </w:rPr>
    </w:lvl>
    <w:lvl w:ilvl="7" w:tplc="66147DF0" w:tentative="1">
      <w:start w:val="1"/>
      <w:numFmt w:val="bullet"/>
      <w:lvlText w:val="•"/>
      <w:lvlJc w:val="left"/>
      <w:pPr>
        <w:tabs>
          <w:tab w:val="num" w:pos="5760"/>
        </w:tabs>
        <w:ind w:left="5760" w:hanging="360"/>
      </w:pPr>
      <w:rPr>
        <w:rFonts w:ascii="Times New Roman" w:hAnsi="Times New Roman" w:hint="default"/>
      </w:rPr>
    </w:lvl>
    <w:lvl w:ilvl="8" w:tplc="D5107C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427FE9"/>
    <w:multiLevelType w:val="hybridMultilevel"/>
    <w:tmpl w:val="D2D001E2"/>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EF36BC"/>
    <w:multiLevelType w:val="hybridMultilevel"/>
    <w:tmpl w:val="CC0099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1B0829"/>
    <w:multiLevelType w:val="hybridMultilevel"/>
    <w:tmpl w:val="92DA2A16"/>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170904"/>
    <w:multiLevelType w:val="hybridMultilevel"/>
    <w:tmpl w:val="FB18655E"/>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D215A7"/>
    <w:multiLevelType w:val="hybridMultilevel"/>
    <w:tmpl w:val="AC88843A"/>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A1711E"/>
    <w:multiLevelType w:val="hybridMultilevel"/>
    <w:tmpl w:val="AEB01B9E"/>
    <w:lvl w:ilvl="0" w:tplc="064CDA14">
      <w:start w:val="1"/>
      <w:numFmt w:val="bullet"/>
      <w:lvlText w:val="•"/>
      <w:lvlJc w:val="left"/>
      <w:pPr>
        <w:tabs>
          <w:tab w:val="num" w:pos="720"/>
        </w:tabs>
        <w:ind w:left="720" w:hanging="360"/>
      </w:pPr>
      <w:rPr>
        <w:rFonts w:ascii="Times New Roman" w:hAnsi="Times New Roman" w:hint="default"/>
      </w:rPr>
    </w:lvl>
    <w:lvl w:ilvl="1" w:tplc="CB027FB0" w:tentative="1">
      <w:start w:val="1"/>
      <w:numFmt w:val="bullet"/>
      <w:lvlText w:val="•"/>
      <w:lvlJc w:val="left"/>
      <w:pPr>
        <w:tabs>
          <w:tab w:val="num" w:pos="1440"/>
        </w:tabs>
        <w:ind w:left="1440" w:hanging="360"/>
      </w:pPr>
      <w:rPr>
        <w:rFonts w:ascii="Times New Roman" w:hAnsi="Times New Roman" w:hint="default"/>
      </w:rPr>
    </w:lvl>
    <w:lvl w:ilvl="2" w:tplc="F9A49CEE" w:tentative="1">
      <w:start w:val="1"/>
      <w:numFmt w:val="bullet"/>
      <w:lvlText w:val="•"/>
      <w:lvlJc w:val="left"/>
      <w:pPr>
        <w:tabs>
          <w:tab w:val="num" w:pos="2160"/>
        </w:tabs>
        <w:ind w:left="2160" w:hanging="360"/>
      </w:pPr>
      <w:rPr>
        <w:rFonts w:ascii="Times New Roman" w:hAnsi="Times New Roman" w:hint="default"/>
      </w:rPr>
    </w:lvl>
    <w:lvl w:ilvl="3" w:tplc="F5123E62" w:tentative="1">
      <w:start w:val="1"/>
      <w:numFmt w:val="bullet"/>
      <w:lvlText w:val="•"/>
      <w:lvlJc w:val="left"/>
      <w:pPr>
        <w:tabs>
          <w:tab w:val="num" w:pos="2880"/>
        </w:tabs>
        <w:ind w:left="2880" w:hanging="360"/>
      </w:pPr>
      <w:rPr>
        <w:rFonts w:ascii="Times New Roman" w:hAnsi="Times New Roman" w:hint="default"/>
      </w:rPr>
    </w:lvl>
    <w:lvl w:ilvl="4" w:tplc="AA642AA0" w:tentative="1">
      <w:start w:val="1"/>
      <w:numFmt w:val="bullet"/>
      <w:lvlText w:val="•"/>
      <w:lvlJc w:val="left"/>
      <w:pPr>
        <w:tabs>
          <w:tab w:val="num" w:pos="3600"/>
        </w:tabs>
        <w:ind w:left="3600" w:hanging="360"/>
      </w:pPr>
      <w:rPr>
        <w:rFonts w:ascii="Times New Roman" w:hAnsi="Times New Roman" w:hint="default"/>
      </w:rPr>
    </w:lvl>
    <w:lvl w:ilvl="5" w:tplc="992460BC" w:tentative="1">
      <w:start w:val="1"/>
      <w:numFmt w:val="bullet"/>
      <w:lvlText w:val="•"/>
      <w:lvlJc w:val="left"/>
      <w:pPr>
        <w:tabs>
          <w:tab w:val="num" w:pos="4320"/>
        </w:tabs>
        <w:ind w:left="4320" w:hanging="360"/>
      </w:pPr>
      <w:rPr>
        <w:rFonts w:ascii="Times New Roman" w:hAnsi="Times New Roman" w:hint="default"/>
      </w:rPr>
    </w:lvl>
    <w:lvl w:ilvl="6" w:tplc="6F7ED73A" w:tentative="1">
      <w:start w:val="1"/>
      <w:numFmt w:val="bullet"/>
      <w:lvlText w:val="•"/>
      <w:lvlJc w:val="left"/>
      <w:pPr>
        <w:tabs>
          <w:tab w:val="num" w:pos="5040"/>
        </w:tabs>
        <w:ind w:left="5040" w:hanging="360"/>
      </w:pPr>
      <w:rPr>
        <w:rFonts w:ascii="Times New Roman" w:hAnsi="Times New Roman" w:hint="default"/>
      </w:rPr>
    </w:lvl>
    <w:lvl w:ilvl="7" w:tplc="86EA6240" w:tentative="1">
      <w:start w:val="1"/>
      <w:numFmt w:val="bullet"/>
      <w:lvlText w:val="•"/>
      <w:lvlJc w:val="left"/>
      <w:pPr>
        <w:tabs>
          <w:tab w:val="num" w:pos="5760"/>
        </w:tabs>
        <w:ind w:left="5760" w:hanging="360"/>
      </w:pPr>
      <w:rPr>
        <w:rFonts w:ascii="Times New Roman" w:hAnsi="Times New Roman" w:hint="default"/>
      </w:rPr>
    </w:lvl>
    <w:lvl w:ilvl="8" w:tplc="8F5C308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3D5423"/>
    <w:multiLevelType w:val="hybridMultilevel"/>
    <w:tmpl w:val="2132DF0E"/>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7B1CCF"/>
    <w:multiLevelType w:val="hybridMultilevel"/>
    <w:tmpl w:val="AA1685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5320DE"/>
    <w:multiLevelType w:val="hybridMultilevel"/>
    <w:tmpl w:val="16681024"/>
    <w:lvl w:ilvl="0" w:tplc="44D88C42">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6" w15:restartNumberingAfterBreak="0">
    <w:nsid w:val="3B8E72CD"/>
    <w:multiLevelType w:val="hybridMultilevel"/>
    <w:tmpl w:val="D1C88248"/>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0B1EBE"/>
    <w:multiLevelType w:val="hybridMultilevel"/>
    <w:tmpl w:val="10FE279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EA04E77"/>
    <w:multiLevelType w:val="hybridMultilevel"/>
    <w:tmpl w:val="E040A33C"/>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C31FE5"/>
    <w:multiLevelType w:val="hybridMultilevel"/>
    <w:tmpl w:val="97FE86A8"/>
    <w:lvl w:ilvl="0" w:tplc="44D88C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9575B63"/>
    <w:multiLevelType w:val="hybridMultilevel"/>
    <w:tmpl w:val="7458CB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4C78FB"/>
    <w:multiLevelType w:val="hybridMultilevel"/>
    <w:tmpl w:val="D2083E26"/>
    <w:lvl w:ilvl="0" w:tplc="87B00540">
      <w:start w:val="1"/>
      <w:numFmt w:val="decimal"/>
      <w:lvlText w:val="%1."/>
      <w:lvlJc w:val="left"/>
      <w:pPr>
        <w:ind w:left="644"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6944A0"/>
    <w:multiLevelType w:val="hybridMultilevel"/>
    <w:tmpl w:val="FBFEEC28"/>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D57383"/>
    <w:multiLevelType w:val="hybridMultilevel"/>
    <w:tmpl w:val="7F322AF4"/>
    <w:lvl w:ilvl="0" w:tplc="44D88C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F30F88"/>
    <w:multiLevelType w:val="hybridMultilevel"/>
    <w:tmpl w:val="269CB6C2"/>
    <w:lvl w:ilvl="0" w:tplc="AFC81CD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15:restartNumberingAfterBreak="0">
    <w:nsid w:val="5A400862"/>
    <w:multiLevelType w:val="hybridMultilevel"/>
    <w:tmpl w:val="6D96B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A6C241C"/>
    <w:multiLevelType w:val="hybridMultilevel"/>
    <w:tmpl w:val="169CDD70"/>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A02B7B"/>
    <w:multiLevelType w:val="hybridMultilevel"/>
    <w:tmpl w:val="8D7A28A8"/>
    <w:lvl w:ilvl="0" w:tplc="03BA3E94">
      <w:start w:val="1"/>
      <w:numFmt w:val="bullet"/>
      <w:lvlText w:val="•"/>
      <w:lvlJc w:val="left"/>
      <w:pPr>
        <w:tabs>
          <w:tab w:val="num" w:pos="720"/>
        </w:tabs>
        <w:ind w:left="720" w:hanging="360"/>
      </w:pPr>
      <w:rPr>
        <w:rFonts w:ascii="Times New Roman" w:hAnsi="Times New Roman" w:hint="default"/>
      </w:rPr>
    </w:lvl>
    <w:lvl w:ilvl="1" w:tplc="4238EC34" w:tentative="1">
      <w:start w:val="1"/>
      <w:numFmt w:val="bullet"/>
      <w:lvlText w:val="•"/>
      <w:lvlJc w:val="left"/>
      <w:pPr>
        <w:tabs>
          <w:tab w:val="num" w:pos="1440"/>
        </w:tabs>
        <w:ind w:left="1440" w:hanging="360"/>
      </w:pPr>
      <w:rPr>
        <w:rFonts w:ascii="Times New Roman" w:hAnsi="Times New Roman" w:hint="default"/>
      </w:rPr>
    </w:lvl>
    <w:lvl w:ilvl="2" w:tplc="35A0A486" w:tentative="1">
      <w:start w:val="1"/>
      <w:numFmt w:val="bullet"/>
      <w:lvlText w:val="•"/>
      <w:lvlJc w:val="left"/>
      <w:pPr>
        <w:tabs>
          <w:tab w:val="num" w:pos="2160"/>
        </w:tabs>
        <w:ind w:left="2160" w:hanging="360"/>
      </w:pPr>
      <w:rPr>
        <w:rFonts w:ascii="Times New Roman" w:hAnsi="Times New Roman" w:hint="default"/>
      </w:rPr>
    </w:lvl>
    <w:lvl w:ilvl="3" w:tplc="4788A556" w:tentative="1">
      <w:start w:val="1"/>
      <w:numFmt w:val="bullet"/>
      <w:lvlText w:val="•"/>
      <w:lvlJc w:val="left"/>
      <w:pPr>
        <w:tabs>
          <w:tab w:val="num" w:pos="2880"/>
        </w:tabs>
        <w:ind w:left="2880" w:hanging="360"/>
      </w:pPr>
      <w:rPr>
        <w:rFonts w:ascii="Times New Roman" w:hAnsi="Times New Roman" w:hint="default"/>
      </w:rPr>
    </w:lvl>
    <w:lvl w:ilvl="4" w:tplc="5DE80238" w:tentative="1">
      <w:start w:val="1"/>
      <w:numFmt w:val="bullet"/>
      <w:lvlText w:val="•"/>
      <w:lvlJc w:val="left"/>
      <w:pPr>
        <w:tabs>
          <w:tab w:val="num" w:pos="3600"/>
        </w:tabs>
        <w:ind w:left="3600" w:hanging="360"/>
      </w:pPr>
      <w:rPr>
        <w:rFonts w:ascii="Times New Roman" w:hAnsi="Times New Roman" w:hint="default"/>
      </w:rPr>
    </w:lvl>
    <w:lvl w:ilvl="5" w:tplc="93FEFA50" w:tentative="1">
      <w:start w:val="1"/>
      <w:numFmt w:val="bullet"/>
      <w:lvlText w:val="•"/>
      <w:lvlJc w:val="left"/>
      <w:pPr>
        <w:tabs>
          <w:tab w:val="num" w:pos="4320"/>
        </w:tabs>
        <w:ind w:left="4320" w:hanging="360"/>
      </w:pPr>
      <w:rPr>
        <w:rFonts w:ascii="Times New Roman" w:hAnsi="Times New Roman" w:hint="default"/>
      </w:rPr>
    </w:lvl>
    <w:lvl w:ilvl="6" w:tplc="65EA2862" w:tentative="1">
      <w:start w:val="1"/>
      <w:numFmt w:val="bullet"/>
      <w:lvlText w:val="•"/>
      <w:lvlJc w:val="left"/>
      <w:pPr>
        <w:tabs>
          <w:tab w:val="num" w:pos="5040"/>
        </w:tabs>
        <w:ind w:left="5040" w:hanging="360"/>
      </w:pPr>
      <w:rPr>
        <w:rFonts w:ascii="Times New Roman" w:hAnsi="Times New Roman" w:hint="default"/>
      </w:rPr>
    </w:lvl>
    <w:lvl w:ilvl="7" w:tplc="BE569BEA" w:tentative="1">
      <w:start w:val="1"/>
      <w:numFmt w:val="bullet"/>
      <w:lvlText w:val="•"/>
      <w:lvlJc w:val="left"/>
      <w:pPr>
        <w:tabs>
          <w:tab w:val="num" w:pos="5760"/>
        </w:tabs>
        <w:ind w:left="5760" w:hanging="360"/>
      </w:pPr>
      <w:rPr>
        <w:rFonts w:ascii="Times New Roman" w:hAnsi="Times New Roman" w:hint="default"/>
      </w:rPr>
    </w:lvl>
    <w:lvl w:ilvl="8" w:tplc="F13C12C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17D559A"/>
    <w:multiLevelType w:val="hybridMultilevel"/>
    <w:tmpl w:val="72E2ED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DF11D3"/>
    <w:multiLevelType w:val="hybridMultilevel"/>
    <w:tmpl w:val="934A1A02"/>
    <w:lvl w:ilvl="0" w:tplc="C7A23DBA">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BF7B1A"/>
    <w:multiLevelType w:val="multilevel"/>
    <w:tmpl w:val="FC001264"/>
    <w:lvl w:ilvl="0">
      <w:start w:val="1"/>
      <w:numFmt w:val="decimal"/>
      <w:lvlText w:val="%1."/>
      <w:lvlJc w:val="left"/>
      <w:pPr>
        <w:ind w:left="720" w:hanging="360"/>
      </w:pPr>
      <w:rPr>
        <w:rFonts w:hint="default"/>
        <w:b w:val="0"/>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1" w15:restartNumberingAfterBreak="0">
    <w:nsid w:val="79C83218"/>
    <w:multiLevelType w:val="hybridMultilevel"/>
    <w:tmpl w:val="F4364B50"/>
    <w:lvl w:ilvl="0" w:tplc="96C8F59E">
      <w:start w:val="1"/>
      <w:numFmt w:val="bullet"/>
      <w:lvlText w:val="•"/>
      <w:lvlJc w:val="left"/>
      <w:pPr>
        <w:tabs>
          <w:tab w:val="num" w:pos="720"/>
        </w:tabs>
        <w:ind w:left="720" w:hanging="360"/>
      </w:pPr>
      <w:rPr>
        <w:rFonts w:ascii="Times New Roman" w:hAnsi="Times New Roman" w:hint="default"/>
      </w:rPr>
    </w:lvl>
    <w:lvl w:ilvl="1" w:tplc="43266372" w:tentative="1">
      <w:start w:val="1"/>
      <w:numFmt w:val="bullet"/>
      <w:lvlText w:val="•"/>
      <w:lvlJc w:val="left"/>
      <w:pPr>
        <w:tabs>
          <w:tab w:val="num" w:pos="1440"/>
        </w:tabs>
        <w:ind w:left="1440" w:hanging="360"/>
      </w:pPr>
      <w:rPr>
        <w:rFonts w:ascii="Times New Roman" w:hAnsi="Times New Roman" w:hint="default"/>
      </w:rPr>
    </w:lvl>
    <w:lvl w:ilvl="2" w:tplc="9780B070" w:tentative="1">
      <w:start w:val="1"/>
      <w:numFmt w:val="bullet"/>
      <w:lvlText w:val="•"/>
      <w:lvlJc w:val="left"/>
      <w:pPr>
        <w:tabs>
          <w:tab w:val="num" w:pos="2160"/>
        </w:tabs>
        <w:ind w:left="2160" w:hanging="360"/>
      </w:pPr>
      <w:rPr>
        <w:rFonts w:ascii="Times New Roman" w:hAnsi="Times New Roman" w:hint="default"/>
      </w:rPr>
    </w:lvl>
    <w:lvl w:ilvl="3" w:tplc="676AEB16" w:tentative="1">
      <w:start w:val="1"/>
      <w:numFmt w:val="bullet"/>
      <w:lvlText w:val="•"/>
      <w:lvlJc w:val="left"/>
      <w:pPr>
        <w:tabs>
          <w:tab w:val="num" w:pos="2880"/>
        </w:tabs>
        <w:ind w:left="2880" w:hanging="360"/>
      </w:pPr>
      <w:rPr>
        <w:rFonts w:ascii="Times New Roman" w:hAnsi="Times New Roman" w:hint="default"/>
      </w:rPr>
    </w:lvl>
    <w:lvl w:ilvl="4" w:tplc="576AF820" w:tentative="1">
      <w:start w:val="1"/>
      <w:numFmt w:val="bullet"/>
      <w:lvlText w:val="•"/>
      <w:lvlJc w:val="left"/>
      <w:pPr>
        <w:tabs>
          <w:tab w:val="num" w:pos="3600"/>
        </w:tabs>
        <w:ind w:left="3600" w:hanging="360"/>
      </w:pPr>
      <w:rPr>
        <w:rFonts w:ascii="Times New Roman" w:hAnsi="Times New Roman" w:hint="default"/>
      </w:rPr>
    </w:lvl>
    <w:lvl w:ilvl="5" w:tplc="796CA59A" w:tentative="1">
      <w:start w:val="1"/>
      <w:numFmt w:val="bullet"/>
      <w:lvlText w:val="•"/>
      <w:lvlJc w:val="left"/>
      <w:pPr>
        <w:tabs>
          <w:tab w:val="num" w:pos="4320"/>
        </w:tabs>
        <w:ind w:left="4320" w:hanging="360"/>
      </w:pPr>
      <w:rPr>
        <w:rFonts w:ascii="Times New Roman" w:hAnsi="Times New Roman" w:hint="default"/>
      </w:rPr>
    </w:lvl>
    <w:lvl w:ilvl="6" w:tplc="A0F8D322" w:tentative="1">
      <w:start w:val="1"/>
      <w:numFmt w:val="bullet"/>
      <w:lvlText w:val="•"/>
      <w:lvlJc w:val="left"/>
      <w:pPr>
        <w:tabs>
          <w:tab w:val="num" w:pos="5040"/>
        </w:tabs>
        <w:ind w:left="5040" w:hanging="360"/>
      </w:pPr>
      <w:rPr>
        <w:rFonts w:ascii="Times New Roman" w:hAnsi="Times New Roman" w:hint="default"/>
      </w:rPr>
    </w:lvl>
    <w:lvl w:ilvl="7" w:tplc="45064C78" w:tentative="1">
      <w:start w:val="1"/>
      <w:numFmt w:val="bullet"/>
      <w:lvlText w:val="•"/>
      <w:lvlJc w:val="left"/>
      <w:pPr>
        <w:tabs>
          <w:tab w:val="num" w:pos="5760"/>
        </w:tabs>
        <w:ind w:left="5760" w:hanging="360"/>
      </w:pPr>
      <w:rPr>
        <w:rFonts w:ascii="Times New Roman" w:hAnsi="Times New Roman" w:hint="default"/>
      </w:rPr>
    </w:lvl>
    <w:lvl w:ilvl="8" w:tplc="1C40069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BCE557C"/>
    <w:multiLevelType w:val="hybridMultilevel"/>
    <w:tmpl w:val="23E2EF8E"/>
    <w:lvl w:ilvl="0" w:tplc="A1AA9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0943C3"/>
    <w:multiLevelType w:val="hybridMultilevel"/>
    <w:tmpl w:val="BAB0775C"/>
    <w:lvl w:ilvl="0" w:tplc="44D8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4B7D06"/>
    <w:multiLevelType w:val="hybridMultilevel"/>
    <w:tmpl w:val="411C44A2"/>
    <w:lvl w:ilvl="0" w:tplc="AFC81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40682902">
    <w:abstractNumId w:val="30"/>
  </w:num>
  <w:num w:numId="2" w16cid:durableId="989603857">
    <w:abstractNumId w:val="9"/>
  </w:num>
  <w:num w:numId="3" w16cid:durableId="701977094">
    <w:abstractNumId w:val="33"/>
  </w:num>
  <w:num w:numId="4" w16cid:durableId="429476382">
    <w:abstractNumId w:val="10"/>
  </w:num>
  <w:num w:numId="5" w16cid:durableId="1479614819">
    <w:abstractNumId w:val="3"/>
  </w:num>
  <w:num w:numId="6" w16cid:durableId="1884516012">
    <w:abstractNumId w:val="13"/>
  </w:num>
  <w:num w:numId="7" w16cid:durableId="741490386">
    <w:abstractNumId w:val="18"/>
  </w:num>
  <w:num w:numId="8" w16cid:durableId="182330683">
    <w:abstractNumId w:val="22"/>
  </w:num>
  <w:num w:numId="9" w16cid:durableId="1816532720">
    <w:abstractNumId w:val="20"/>
  </w:num>
  <w:num w:numId="10" w16cid:durableId="666715624">
    <w:abstractNumId w:val="5"/>
  </w:num>
  <w:num w:numId="11" w16cid:durableId="1022366626">
    <w:abstractNumId w:val="2"/>
  </w:num>
  <w:num w:numId="12" w16cid:durableId="1125809196">
    <w:abstractNumId w:val="28"/>
  </w:num>
  <w:num w:numId="13" w16cid:durableId="1515533905">
    <w:abstractNumId w:val="14"/>
  </w:num>
  <w:num w:numId="14" w16cid:durableId="304939411">
    <w:abstractNumId w:val="4"/>
  </w:num>
  <w:num w:numId="15" w16cid:durableId="1986350192">
    <w:abstractNumId w:val="17"/>
  </w:num>
  <w:num w:numId="16" w16cid:durableId="985473408">
    <w:abstractNumId w:val="8"/>
  </w:num>
  <w:num w:numId="17" w16cid:durableId="1261256283">
    <w:abstractNumId w:val="19"/>
  </w:num>
  <w:num w:numId="18" w16cid:durableId="1296259665">
    <w:abstractNumId w:val="15"/>
  </w:num>
  <w:num w:numId="19" w16cid:durableId="1256091702">
    <w:abstractNumId w:val="26"/>
  </w:num>
  <w:num w:numId="20" w16cid:durableId="825435215">
    <w:abstractNumId w:val="11"/>
  </w:num>
  <w:num w:numId="21" w16cid:durableId="783691076">
    <w:abstractNumId w:val="7"/>
  </w:num>
  <w:num w:numId="22" w16cid:durableId="1011027361">
    <w:abstractNumId w:val="23"/>
  </w:num>
  <w:num w:numId="23" w16cid:durableId="1388845746">
    <w:abstractNumId w:val="16"/>
  </w:num>
  <w:num w:numId="24" w16cid:durableId="983586125">
    <w:abstractNumId w:val="21"/>
  </w:num>
  <w:num w:numId="25" w16cid:durableId="522665877">
    <w:abstractNumId w:val="12"/>
  </w:num>
  <w:num w:numId="26" w16cid:durableId="457915279">
    <w:abstractNumId w:val="27"/>
  </w:num>
  <w:num w:numId="27" w16cid:durableId="2027555361">
    <w:abstractNumId w:val="6"/>
  </w:num>
  <w:num w:numId="28" w16cid:durableId="1576628976">
    <w:abstractNumId w:val="1"/>
  </w:num>
  <w:num w:numId="29" w16cid:durableId="1294749352">
    <w:abstractNumId w:val="31"/>
  </w:num>
  <w:num w:numId="30" w16cid:durableId="1500728995">
    <w:abstractNumId w:val="0"/>
  </w:num>
  <w:num w:numId="31" w16cid:durableId="910190250">
    <w:abstractNumId w:val="25"/>
  </w:num>
  <w:num w:numId="32" w16cid:durableId="427118398">
    <w:abstractNumId w:val="29"/>
  </w:num>
  <w:num w:numId="33" w16cid:durableId="539173435">
    <w:abstractNumId w:val="32"/>
  </w:num>
  <w:num w:numId="34" w16cid:durableId="2068216016">
    <w:abstractNumId w:val="34"/>
  </w:num>
  <w:num w:numId="35" w16cid:durableId="7399889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15"/>
    <w:rsid w:val="000328C8"/>
    <w:rsid w:val="00040EFE"/>
    <w:rsid w:val="00047169"/>
    <w:rsid w:val="00063160"/>
    <w:rsid w:val="00066130"/>
    <w:rsid w:val="00067262"/>
    <w:rsid w:val="00083BCB"/>
    <w:rsid w:val="000B51E9"/>
    <w:rsid w:val="000C5A1F"/>
    <w:rsid w:val="000C5B3C"/>
    <w:rsid w:val="000D153E"/>
    <w:rsid w:val="000D2193"/>
    <w:rsid w:val="000D5FFF"/>
    <w:rsid w:val="000E6F0E"/>
    <w:rsid w:val="000F6311"/>
    <w:rsid w:val="000F64E0"/>
    <w:rsid w:val="00103078"/>
    <w:rsid w:val="001064E3"/>
    <w:rsid w:val="00112DFD"/>
    <w:rsid w:val="001259A9"/>
    <w:rsid w:val="00142AD8"/>
    <w:rsid w:val="00142DD8"/>
    <w:rsid w:val="00181DD9"/>
    <w:rsid w:val="00192137"/>
    <w:rsid w:val="00194B2B"/>
    <w:rsid w:val="001C0289"/>
    <w:rsid w:val="001D5DCD"/>
    <w:rsid w:val="001F008E"/>
    <w:rsid w:val="001F1016"/>
    <w:rsid w:val="00202C09"/>
    <w:rsid w:val="00207634"/>
    <w:rsid w:val="00224751"/>
    <w:rsid w:val="00241090"/>
    <w:rsid w:val="00247F18"/>
    <w:rsid w:val="00257222"/>
    <w:rsid w:val="002726BD"/>
    <w:rsid w:val="0029244E"/>
    <w:rsid w:val="002B41CD"/>
    <w:rsid w:val="002B6A61"/>
    <w:rsid w:val="002D28EC"/>
    <w:rsid w:val="00332095"/>
    <w:rsid w:val="00347F2C"/>
    <w:rsid w:val="00356B8A"/>
    <w:rsid w:val="0037365F"/>
    <w:rsid w:val="00384E51"/>
    <w:rsid w:val="00386142"/>
    <w:rsid w:val="0038749B"/>
    <w:rsid w:val="003A6993"/>
    <w:rsid w:val="003A7F9F"/>
    <w:rsid w:val="003C6B48"/>
    <w:rsid w:val="003D4573"/>
    <w:rsid w:val="003E0608"/>
    <w:rsid w:val="003F4A55"/>
    <w:rsid w:val="004145DD"/>
    <w:rsid w:val="00432E87"/>
    <w:rsid w:val="0044185C"/>
    <w:rsid w:val="00442418"/>
    <w:rsid w:val="004464C7"/>
    <w:rsid w:val="00447B54"/>
    <w:rsid w:val="00460A09"/>
    <w:rsid w:val="0047711B"/>
    <w:rsid w:val="004B00B5"/>
    <w:rsid w:val="004F2DB6"/>
    <w:rsid w:val="0050190F"/>
    <w:rsid w:val="005032A4"/>
    <w:rsid w:val="005279C6"/>
    <w:rsid w:val="00544941"/>
    <w:rsid w:val="00550029"/>
    <w:rsid w:val="00553EC3"/>
    <w:rsid w:val="00555681"/>
    <w:rsid w:val="0056007A"/>
    <w:rsid w:val="00574BE8"/>
    <w:rsid w:val="005829CF"/>
    <w:rsid w:val="00584879"/>
    <w:rsid w:val="005A0F84"/>
    <w:rsid w:val="005A685F"/>
    <w:rsid w:val="005A7EEC"/>
    <w:rsid w:val="005B305E"/>
    <w:rsid w:val="005C1F60"/>
    <w:rsid w:val="005E49EE"/>
    <w:rsid w:val="005F183C"/>
    <w:rsid w:val="006201EC"/>
    <w:rsid w:val="00636C24"/>
    <w:rsid w:val="0064333D"/>
    <w:rsid w:val="00651500"/>
    <w:rsid w:val="00654339"/>
    <w:rsid w:val="00670F55"/>
    <w:rsid w:val="00675047"/>
    <w:rsid w:val="0068371E"/>
    <w:rsid w:val="00693C7D"/>
    <w:rsid w:val="006C194C"/>
    <w:rsid w:val="006F0FC1"/>
    <w:rsid w:val="006F64A2"/>
    <w:rsid w:val="006F7D79"/>
    <w:rsid w:val="00730D2C"/>
    <w:rsid w:val="00740C63"/>
    <w:rsid w:val="00753E8F"/>
    <w:rsid w:val="0076049F"/>
    <w:rsid w:val="00790CB0"/>
    <w:rsid w:val="007C51D2"/>
    <w:rsid w:val="007D2D38"/>
    <w:rsid w:val="007F5EED"/>
    <w:rsid w:val="007F650E"/>
    <w:rsid w:val="008032EA"/>
    <w:rsid w:val="0084014A"/>
    <w:rsid w:val="008521E3"/>
    <w:rsid w:val="0087133C"/>
    <w:rsid w:val="00872D85"/>
    <w:rsid w:val="008929D4"/>
    <w:rsid w:val="008A28B2"/>
    <w:rsid w:val="008C5CAF"/>
    <w:rsid w:val="008D37EC"/>
    <w:rsid w:val="008E0DA6"/>
    <w:rsid w:val="008E1642"/>
    <w:rsid w:val="008F1280"/>
    <w:rsid w:val="008F5814"/>
    <w:rsid w:val="008F7DB2"/>
    <w:rsid w:val="00903E79"/>
    <w:rsid w:val="00933728"/>
    <w:rsid w:val="0098240B"/>
    <w:rsid w:val="009A3B6B"/>
    <w:rsid w:val="009A4336"/>
    <w:rsid w:val="009B1065"/>
    <w:rsid w:val="009C72F4"/>
    <w:rsid w:val="009D7474"/>
    <w:rsid w:val="009E0B03"/>
    <w:rsid w:val="009E69D2"/>
    <w:rsid w:val="009F1232"/>
    <w:rsid w:val="009F133C"/>
    <w:rsid w:val="009F1B6A"/>
    <w:rsid w:val="00A12584"/>
    <w:rsid w:val="00A647A1"/>
    <w:rsid w:val="00A7018D"/>
    <w:rsid w:val="00A71C83"/>
    <w:rsid w:val="00A80EB4"/>
    <w:rsid w:val="00A84F2C"/>
    <w:rsid w:val="00A85B91"/>
    <w:rsid w:val="00A90D30"/>
    <w:rsid w:val="00AA4AC5"/>
    <w:rsid w:val="00AA4CAC"/>
    <w:rsid w:val="00AA5342"/>
    <w:rsid w:val="00AD295B"/>
    <w:rsid w:val="00AF6F6C"/>
    <w:rsid w:val="00AF72FC"/>
    <w:rsid w:val="00B4181F"/>
    <w:rsid w:val="00B963BA"/>
    <w:rsid w:val="00BA6935"/>
    <w:rsid w:val="00BB2827"/>
    <w:rsid w:val="00BC1DB9"/>
    <w:rsid w:val="00BD25B4"/>
    <w:rsid w:val="00BE2397"/>
    <w:rsid w:val="00BE73EE"/>
    <w:rsid w:val="00BF6F44"/>
    <w:rsid w:val="00C16595"/>
    <w:rsid w:val="00C17DBB"/>
    <w:rsid w:val="00C23A26"/>
    <w:rsid w:val="00C359CC"/>
    <w:rsid w:val="00C43038"/>
    <w:rsid w:val="00C47C1C"/>
    <w:rsid w:val="00C47F19"/>
    <w:rsid w:val="00C55FE6"/>
    <w:rsid w:val="00C5617D"/>
    <w:rsid w:val="00CE1042"/>
    <w:rsid w:val="00CE64F5"/>
    <w:rsid w:val="00D14881"/>
    <w:rsid w:val="00D22ED9"/>
    <w:rsid w:val="00D61142"/>
    <w:rsid w:val="00D94999"/>
    <w:rsid w:val="00D97196"/>
    <w:rsid w:val="00DB63ED"/>
    <w:rsid w:val="00E24950"/>
    <w:rsid w:val="00E54EB8"/>
    <w:rsid w:val="00E579A8"/>
    <w:rsid w:val="00E71CB7"/>
    <w:rsid w:val="00E73752"/>
    <w:rsid w:val="00E73B00"/>
    <w:rsid w:val="00E87256"/>
    <w:rsid w:val="00E87B1F"/>
    <w:rsid w:val="00EB6969"/>
    <w:rsid w:val="00F11AA3"/>
    <w:rsid w:val="00F27D66"/>
    <w:rsid w:val="00F37DAF"/>
    <w:rsid w:val="00F45CA6"/>
    <w:rsid w:val="00F52398"/>
    <w:rsid w:val="00F54523"/>
    <w:rsid w:val="00F62EC3"/>
    <w:rsid w:val="00F6458F"/>
    <w:rsid w:val="00F645C0"/>
    <w:rsid w:val="00F73BB9"/>
    <w:rsid w:val="00F810A3"/>
    <w:rsid w:val="00F8156A"/>
    <w:rsid w:val="00F945CF"/>
    <w:rsid w:val="00F9555D"/>
    <w:rsid w:val="00FA1CA5"/>
    <w:rsid w:val="00FB5D72"/>
    <w:rsid w:val="00FC3215"/>
    <w:rsid w:val="00FC34A9"/>
    <w:rsid w:val="00FC3BD3"/>
    <w:rsid w:val="00FC4E64"/>
    <w:rsid w:val="00FC6BFA"/>
    <w:rsid w:val="00FE2A0A"/>
    <w:rsid w:val="00FE4E36"/>
    <w:rsid w:val="00FF0CD8"/>
    <w:rsid w:val="00FF2BBA"/>
    <w:rsid w:val="00FF2D4E"/>
    <w:rsid w:val="00FF7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E97D3"/>
  <w15:chartTrackingRefBased/>
  <w15:docId w15:val="{D0FA65A1-83F1-4A2E-AB2F-CA431E3C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9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B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7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30D2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BFA"/>
    <w:rPr>
      <w:rFonts w:asciiTheme="majorHAnsi" w:eastAsiaTheme="majorEastAsia" w:hAnsiTheme="majorHAnsi" w:cstheme="majorBidi"/>
      <w:color w:val="2E74B5" w:themeColor="accent1" w:themeShade="BF"/>
      <w:sz w:val="32"/>
      <w:szCs w:val="32"/>
      <w:lang w:eastAsia="ru-RU"/>
    </w:rPr>
  </w:style>
  <w:style w:type="paragraph" w:styleId="a3">
    <w:name w:val="footer"/>
    <w:basedOn w:val="a"/>
    <w:link w:val="a4"/>
    <w:uiPriority w:val="99"/>
    <w:unhideWhenUsed/>
    <w:rsid w:val="00FC6BFA"/>
    <w:pPr>
      <w:tabs>
        <w:tab w:val="center" w:pos="4677"/>
        <w:tab w:val="right" w:pos="9355"/>
      </w:tabs>
    </w:pPr>
  </w:style>
  <w:style w:type="character" w:customStyle="1" w:styleId="a4">
    <w:name w:val="Нижний колонтитул Знак"/>
    <w:basedOn w:val="a0"/>
    <w:link w:val="a3"/>
    <w:uiPriority w:val="99"/>
    <w:rsid w:val="00FC6BFA"/>
    <w:rPr>
      <w:rFonts w:ascii="Times New Roman" w:eastAsia="Times New Roman" w:hAnsi="Times New Roman" w:cs="Times New Roman"/>
      <w:sz w:val="24"/>
      <w:szCs w:val="24"/>
      <w:lang w:eastAsia="ru-RU"/>
    </w:rPr>
  </w:style>
  <w:style w:type="character" w:styleId="a5">
    <w:name w:val="Strong"/>
    <w:uiPriority w:val="22"/>
    <w:qFormat/>
    <w:rsid w:val="00FC6BFA"/>
    <w:rPr>
      <w:b/>
      <w:bCs/>
    </w:rPr>
  </w:style>
  <w:style w:type="paragraph" w:customStyle="1" w:styleId="11">
    <w:name w:val="1"/>
    <w:basedOn w:val="a"/>
    <w:next w:val="a6"/>
    <w:uiPriority w:val="99"/>
    <w:rsid w:val="00FC6BFA"/>
    <w:pPr>
      <w:spacing w:before="100" w:beforeAutospacing="1" w:after="100" w:afterAutospacing="1"/>
    </w:pPr>
  </w:style>
  <w:style w:type="paragraph" w:styleId="a6">
    <w:name w:val="Normal (Web)"/>
    <w:aliases w:val="Знак Знак,Обычный (веб)1,Обычный (Web)"/>
    <w:basedOn w:val="a"/>
    <w:link w:val="a7"/>
    <w:uiPriority w:val="99"/>
    <w:unhideWhenUsed/>
    <w:qFormat/>
    <w:rsid w:val="00FC6BFA"/>
  </w:style>
  <w:style w:type="paragraph" w:styleId="a8">
    <w:name w:val="List Paragraph"/>
    <w:basedOn w:val="a"/>
    <w:qFormat/>
    <w:rsid w:val="00FC6BFA"/>
    <w:pPr>
      <w:spacing w:after="200" w:line="276" w:lineRule="auto"/>
      <w:ind w:left="720"/>
      <w:contextualSpacing/>
    </w:pPr>
    <w:rPr>
      <w:rFonts w:ascii="Calibri" w:eastAsia="Calibri" w:hAnsi="Calibri" w:cs="Calibri"/>
    </w:rPr>
  </w:style>
  <w:style w:type="character" w:styleId="a9">
    <w:name w:val="Hyperlink"/>
    <w:basedOn w:val="a0"/>
    <w:uiPriority w:val="99"/>
    <w:unhideWhenUsed/>
    <w:rsid w:val="00FC6BFA"/>
    <w:rPr>
      <w:color w:val="0563C1" w:themeColor="hyperlink"/>
      <w:u w:val="single"/>
    </w:rPr>
  </w:style>
  <w:style w:type="character" w:customStyle="1" w:styleId="a7">
    <w:name w:val="Обычный (Интернет) Знак"/>
    <w:aliases w:val="Знак Знак Знак,Обычный (веб)1 Знак,Обычный (Web) Знак"/>
    <w:link w:val="a6"/>
    <w:uiPriority w:val="99"/>
    <w:locked/>
    <w:rsid w:val="00FC6BFA"/>
    <w:rPr>
      <w:rFonts w:ascii="Times New Roman" w:eastAsia="Times New Roman" w:hAnsi="Times New Roman" w:cs="Times New Roman"/>
      <w:sz w:val="24"/>
      <w:szCs w:val="24"/>
      <w:lang w:eastAsia="ru-RU"/>
    </w:rPr>
  </w:style>
  <w:style w:type="paragraph" w:styleId="aa">
    <w:name w:val="TOC Heading"/>
    <w:basedOn w:val="1"/>
    <w:next w:val="a"/>
    <w:uiPriority w:val="39"/>
    <w:unhideWhenUsed/>
    <w:qFormat/>
    <w:rsid w:val="00FC6BFA"/>
    <w:pPr>
      <w:spacing w:before="480" w:line="276" w:lineRule="auto"/>
      <w:outlineLvl w:val="9"/>
    </w:pPr>
    <w:rPr>
      <w:b/>
      <w:bCs/>
      <w:sz w:val="28"/>
      <w:szCs w:val="28"/>
    </w:rPr>
  </w:style>
  <w:style w:type="paragraph" w:styleId="21">
    <w:name w:val="toc 2"/>
    <w:basedOn w:val="a"/>
    <w:next w:val="a"/>
    <w:autoRedefine/>
    <w:uiPriority w:val="39"/>
    <w:unhideWhenUsed/>
    <w:rsid w:val="00FC6BFA"/>
    <w:pPr>
      <w:spacing w:before="120"/>
      <w:ind w:left="240"/>
    </w:pPr>
    <w:rPr>
      <w:rFonts w:asciiTheme="minorHAnsi" w:hAnsiTheme="minorHAnsi" w:cstheme="minorHAnsi"/>
      <w:b/>
      <w:bCs/>
      <w:sz w:val="22"/>
      <w:szCs w:val="22"/>
    </w:rPr>
  </w:style>
  <w:style w:type="paragraph" w:styleId="12">
    <w:name w:val="toc 1"/>
    <w:basedOn w:val="a"/>
    <w:next w:val="a"/>
    <w:autoRedefine/>
    <w:uiPriority w:val="39"/>
    <w:unhideWhenUsed/>
    <w:rsid w:val="00FC6BFA"/>
    <w:pPr>
      <w:spacing w:before="120"/>
    </w:pPr>
    <w:rPr>
      <w:rFonts w:asciiTheme="minorHAnsi" w:hAnsiTheme="minorHAnsi" w:cstheme="minorHAnsi"/>
      <w:b/>
      <w:bCs/>
      <w:i/>
      <w:iCs/>
    </w:rPr>
  </w:style>
  <w:style w:type="character" w:customStyle="1" w:styleId="20">
    <w:name w:val="Заголовок 2 Знак"/>
    <w:basedOn w:val="a0"/>
    <w:link w:val="2"/>
    <w:uiPriority w:val="9"/>
    <w:rsid w:val="0047711B"/>
    <w:rPr>
      <w:rFonts w:asciiTheme="majorHAnsi" w:eastAsiaTheme="majorEastAsia" w:hAnsiTheme="majorHAnsi" w:cstheme="majorBidi"/>
      <w:color w:val="2E74B5" w:themeColor="accent1" w:themeShade="BF"/>
      <w:sz w:val="26"/>
      <w:szCs w:val="26"/>
      <w:lang w:eastAsia="ru-RU"/>
    </w:rPr>
  </w:style>
  <w:style w:type="paragraph" w:styleId="ab">
    <w:name w:val="footnote text"/>
    <w:basedOn w:val="a"/>
    <w:link w:val="ac"/>
    <w:uiPriority w:val="99"/>
    <w:unhideWhenUsed/>
    <w:rsid w:val="0047711B"/>
    <w:rPr>
      <w:sz w:val="20"/>
      <w:szCs w:val="20"/>
    </w:rPr>
  </w:style>
  <w:style w:type="character" w:customStyle="1" w:styleId="ac">
    <w:name w:val="Текст сноски Знак"/>
    <w:basedOn w:val="a0"/>
    <w:link w:val="ab"/>
    <w:uiPriority w:val="99"/>
    <w:rsid w:val="0047711B"/>
    <w:rPr>
      <w:rFonts w:ascii="Times New Roman" w:eastAsia="Times New Roman" w:hAnsi="Times New Roman" w:cs="Times New Roman"/>
      <w:sz w:val="20"/>
      <w:szCs w:val="20"/>
      <w:lang w:eastAsia="ru-RU"/>
    </w:rPr>
  </w:style>
  <w:style w:type="character" w:styleId="ad">
    <w:name w:val="footnote reference"/>
    <w:basedOn w:val="a0"/>
    <w:uiPriority w:val="99"/>
    <w:unhideWhenUsed/>
    <w:rsid w:val="0047711B"/>
    <w:rPr>
      <w:vertAlign w:val="superscript"/>
    </w:rPr>
  </w:style>
  <w:style w:type="paragraph" w:styleId="ae">
    <w:name w:val="No Spacing"/>
    <w:link w:val="af"/>
    <w:uiPriority w:val="1"/>
    <w:qFormat/>
    <w:rsid w:val="009C72F4"/>
    <w:pPr>
      <w:spacing w:after="0" w:line="240" w:lineRule="auto"/>
    </w:pPr>
    <w:rPr>
      <w:rFonts w:ascii="Times New Roman" w:hAnsi="Times New Roman"/>
      <w:sz w:val="28"/>
    </w:rPr>
  </w:style>
  <w:style w:type="character" w:customStyle="1" w:styleId="af">
    <w:name w:val="Без интервала Знак"/>
    <w:link w:val="ae"/>
    <w:uiPriority w:val="1"/>
    <w:locked/>
    <w:rsid w:val="006F0FC1"/>
    <w:rPr>
      <w:rFonts w:ascii="Times New Roman" w:hAnsi="Times New Roman"/>
      <w:sz w:val="28"/>
    </w:rPr>
  </w:style>
  <w:style w:type="paragraph" w:customStyle="1" w:styleId="13">
    <w:name w:val="Абзац списка1"/>
    <w:basedOn w:val="a"/>
    <w:rsid w:val="006F0FC1"/>
    <w:pPr>
      <w:ind w:left="720"/>
    </w:pPr>
  </w:style>
  <w:style w:type="table" w:styleId="af0">
    <w:name w:val="Table Grid"/>
    <w:basedOn w:val="a1"/>
    <w:uiPriority w:val="39"/>
    <w:rsid w:val="009A43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0"/>
    <w:uiPriority w:val="59"/>
    <w:rsid w:val="009A43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ut2">
    <w:name w:val="text-cut2"/>
    <w:basedOn w:val="a0"/>
    <w:rsid w:val="009A4336"/>
  </w:style>
  <w:style w:type="paragraph" w:styleId="af1">
    <w:name w:val="header"/>
    <w:basedOn w:val="a"/>
    <w:link w:val="af2"/>
    <w:uiPriority w:val="99"/>
    <w:unhideWhenUsed/>
    <w:rsid w:val="00207634"/>
    <w:pPr>
      <w:tabs>
        <w:tab w:val="center" w:pos="4677"/>
        <w:tab w:val="right" w:pos="9355"/>
      </w:tabs>
    </w:pPr>
  </w:style>
  <w:style w:type="character" w:customStyle="1" w:styleId="af2">
    <w:name w:val="Верхний колонтитул Знак"/>
    <w:basedOn w:val="a0"/>
    <w:link w:val="af1"/>
    <w:uiPriority w:val="99"/>
    <w:rsid w:val="0020763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30D2C"/>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838">
      <w:bodyDiv w:val="1"/>
      <w:marLeft w:val="0"/>
      <w:marRight w:val="0"/>
      <w:marTop w:val="0"/>
      <w:marBottom w:val="0"/>
      <w:divBdr>
        <w:top w:val="none" w:sz="0" w:space="0" w:color="auto"/>
        <w:left w:val="none" w:sz="0" w:space="0" w:color="auto"/>
        <w:bottom w:val="none" w:sz="0" w:space="0" w:color="auto"/>
        <w:right w:val="none" w:sz="0" w:space="0" w:color="auto"/>
      </w:divBdr>
      <w:divsChild>
        <w:div w:id="516383030">
          <w:marLeft w:val="547"/>
          <w:marRight w:val="0"/>
          <w:marTop w:val="0"/>
          <w:marBottom w:val="0"/>
          <w:divBdr>
            <w:top w:val="none" w:sz="0" w:space="0" w:color="auto"/>
            <w:left w:val="none" w:sz="0" w:space="0" w:color="auto"/>
            <w:bottom w:val="none" w:sz="0" w:space="0" w:color="auto"/>
            <w:right w:val="none" w:sz="0" w:space="0" w:color="auto"/>
          </w:divBdr>
        </w:div>
        <w:div w:id="2120224797">
          <w:marLeft w:val="547"/>
          <w:marRight w:val="0"/>
          <w:marTop w:val="0"/>
          <w:marBottom w:val="0"/>
          <w:divBdr>
            <w:top w:val="none" w:sz="0" w:space="0" w:color="auto"/>
            <w:left w:val="none" w:sz="0" w:space="0" w:color="auto"/>
            <w:bottom w:val="none" w:sz="0" w:space="0" w:color="auto"/>
            <w:right w:val="none" w:sz="0" w:space="0" w:color="auto"/>
          </w:divBdr>
        </w:div>
      </w:divsChild>
    </w:div>
    <w:div w:id="30233762">
      <w:bodyDiv w:val="1"/>
      <w:marLeft w:val="0"/>
      <w:marRight w:val="0"/>
      <w:marTop w:val="0"/>
      <w:marBottom w:val="0"/>
      <w:divBdr>
        <w:top w:val="none" w:sz="0" w:space="0" w:color="auto"/>
        <w:left w:val="none" w:sz="0" w:space="0" w:color="auto"/>
        <w:bottom w:val="none" w:sz="0" w:space="0" w:color="auto"/>
        <w:right w:val="none" w:sz="0" w:space="0" w:color="auto"/>
      </w:divBdr>
      <w:divsChild>
        <w:div w:id="1562398262">
          <w:marLeft w:val="547"/>
          <w:marRight w:val="0"/>
          <w:marTop w:val="0"/>
          <w:marBottom w:val="0"/>
          <w:divBdr>
            <w:top w:val="none" w:sz="0" w:space="0" w:color="auto"/>
            <w:left w:val="none" w:sz="0" w:space="0" w:color="auto"/>
            <w:bottom w:val="none" w:sz="0" w:space="0" w:color="auto"/>
            <w:right w:val="none" w:sz="0" w:space="0" w:color="auto"/>
          </w:divBdr>
        </w:div>
      </w:divsChild>
    </w:div>
    <w:div w:id="47456751">
      <w:bodyDiv w:val="1"/>
      <w:marLeft w:val="0"/>
      <w:marRight w:val="0"/>
      <w:marTop w:val="0"/>
      <w:marBottom w:val="0"/>
      <w:divBdr>
        <w:top w:val="none" w:sz="0" w:space="0" w:color="auto"/>
        <w:left w:val="none" w:sz="0" w:space="0" w:color="auto"/>
        <w:bottom w:val="none" w:sz="0" w:space="0" w:color="auto"/>
        <w:right w:val="none" w:sz="0" w:space="0" w:color="auto"/>
      </w:divBdr>
    </w:div>
    <w:div w:id="56975623">
      <w:bodyDiv w:val="1"/>
      <w:marLeft w:val="0"/>
      <w:marRight w:val="0"/>
      <w:marTop w:val="0"/>
      <w:marBottom w:val="0"/>
      <w:divBdr>
        <w:top w:val="none" w:sz="0" w:space="0" w:color="auto"/>
        <w:left w:val="none" w:sz="0" w:space="0" w:color="auto"/>
        <w:bottom w:val="none" w:sz="0" w:space="0" w:color="auto"/>
        <w:right w:val="none" w:sz="0" w:space="0" w:color="auto"/>
      </w:divBdr>
    </w:div>
    <w:div w:id="74399223">
      <w:bodyDiv w:val="1"/>
      <w:marLeft w:val="0"/>
      <w:marRight w:val="0"/>
      <w:marTop w:val="0"/>
      <w:marBottom w:val="0"/>
      <w:divBdr>
        <w:top w:val="none" w:sz="0" w:space="0" w:color="auto"/>
        <w:left w:val="none" w:sz="0" w:space="0" w:color="auto"/>
        <w:bottom w:val="none" w:sz="0" w:space="0" w:color="auto"/>
        <w:right w:val="none" w:sz="0" w:space="0" w:color="auto"/>
      </w:divBdr>
    </w:div>
    <w:div w:id="99498641">
      <w:bodyDiv w:val="1"/>
      <w:marLeft w:val="0"/>
      <w:marRight w:val="0"/>
      <w:marTop w:val="0"/>
      <w:marBottom w:val="0"/>
      <w:divBdr>
        <w:top w:val="none" w:sz="0" w:space="0" w:color="auto"/>
        <w:left w:val="none" w:sz="0" w:space="0" w:color="auto"/>
        <w:bottom w:val="none" w:sz="0" w:space="0" w:color="auto"/>
        <w:right w:val="none" w:sz="0" w:space="0" w:color="auto"/>
      </w:divBdr>
      <w:divsChild>
        <w:div w:id="169104231">
          <w:marLeft w:val="0"/>
          <w:marRight w:val="0"/>
          <w:marTop w:val="0"/>
          <w:marBottom w:val="0"/>
          <w:divBdr>
            <w:top w:val="none" w:sz="0" w:space="0" w:color="auto"/>
            <w:left w:val="none" w:sz="0" w:space="0" w:color="auto"/>
            <w:bottom w:val="none" w:sz="0" w:space="0" w:color="auto"/>
            <w:right w:val="none" w:sz="0" w:space="0" w:color="auto"/>
          </w:divBdr>
          <w:divsChild>
            <w:div w:id="1969696678">
              <w:marLeft w:val="0"/>
              <w:marRight w:val="0"/>
              <w:marTop w:val="0"/>
              <w:marBottom w:val="0"/>
              <w:divBdr>
                <w:top w:val="none" w:sz="0" w:space="0" w:color="auto"/>
                <w:left w:val="none" w:sz="0" w:space="0" w:color="auto"/>
                <w:bottom w:val="none" w:sz="0" w:space="0" w:color="auto"/>
                <w:right w:val="none" w:sz="0" w:space="0" w:color="auto"/>
              </w:divBdr>
              <w:divsChild>
                <w:div w:id="93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7019">
          <w:marLeft w:val="0"/>
          <w:marRight w:val="0"/>
          <w:marTop w:val="0"/>
          <w:marBottom w:val="0"/>
          <w:divBdr>
            <w:top w:val="none" w:sz="0" w:space="0" w:color="auto"/>
            <w:left w:val="none" w:sz="0" w:space="0" w:color="auto"/>
            <w:bottom w:val="none" w:sz="0" w:space="0" w:color="auto"/>
            <w:right w:val="none" w:sz="0" w:space="0" w:color="auto"/>
          </w:divBdr>
        </w:div>
      </w:divsChild>
    </w:div>
    <w:div w:id="188644894">
      <w:bodyDiv w:val="1"/>
      <w:marLeft w:val="0"/>
      <w:marRight w:val="0"/>
      <w:marTop w:val="0"/>
      <w:marBottom w:val="0"/>
      <w:divBdr>
        <w:top w:val="none" w:sz="0" w:space="0" w:color="auto"/>
        <w:left w:val="none" w:sz="0" w:space="0" w:color="auto"/>
        <w:bottom w:val="none" w:sz="0" w:space="0" w:color="auto"/>
        <w:right w:val="none" w:sz="0" w:space="0" w:color="auto"/>
      </w:divBdr>
    </w:div>
    <w:div w:id="210700392">
      <w:bodyDiv w:val="1"/>
      <w:marLeft w:val="0"/>
      <w:marRight w:val="0"/>
      <w:marTop w:val="0"/>
      <w:marBottom w:val="0"/>
      <w:divBdr>
        <w:top w:val="none" w:sz="0" w:space="0" w:color="auto"/>
        <w:left w:val="none" w:sz="0" w:space="0" w:color="auto"/>
        <w:bottom w:val="none" w:sz="0" w:space="0" w:color="auto"/>
        <w:right w:val="none" w:sz="0" w:space="0" w:color="auto"/>
      </w:divBdr>
    </w:div>
    <w:div w:id="210725956">
      <w:bodyDiv w:val="1"/>
      <w:marLeft w:val="0"/>
      <w:marRight w:val="0"/>
      <w:marTop w:val="0"/>
      <w:marBottom w:val="0"/>
      <w:divBdr>
        <w:top w:val="none" w:sz="0" w:space="0" w:color="auto"/>
        <w:left w:val="none" w:sz="0" w:space="0" w:color="auto"/>
        <w:bottom w:val="none" w:sz="0" w:space="0" w:color="auto"/>
        <w:right w:val="none" w:sz="0" w:space="0" w:color="auto"/>
      </w:divBdr>
    </w:div>
    <w:div w:id="274142217">
      <w:bodyDiv w:val="1"/>
      <w:marLeft w:val="0"/>
      <w:marRight w:val="0"/>
      <w:marTop w:val="0"/>
      <w:marBottom w:val="0"/>
      <w:divBdr>
        <w:top w:val="none" w:sz="0" w:space="0" w:color="auto"/>
        <w:left w:val="none" w:sz="0" w:space="0" w:color="auto"/>
        <w:bottom w:val="none" w:sz="0" w:space="0" w:color="auto"/>
        <w:right w:val="none" w:sz="0" w:space="0" w:color="auto"/>
      </w:divBdr>
    </w:div>
    <w:div w:id="329481173">
      <w:bodyDiv w:val="1"/>
      <w:marLeft w:val="0"/>
      <w:marRight w:val="0"/>
      <w:marTop w:val="0"/>
      <w:marBottom w:val="0"/>
      <w:divBdr>
        <w:top w:val="none" w:sz="0" w:space="0" w:color="auto"/>
        <w:left w:val="none" w:sz="0" w:space="0" w:color="auto"/>
        <w:bottom w:val="none" w:sz="0" w:space="0" w:color="auto"/>
        <w:right w:val="none" w:sz="0" w:space="0" w:color="auto"/>
      </w:divBdr>
    </w:div>
    <w:div w:id="336881118">
      <w:bodyDiv w:val="1"/>
      <w:marLeft w:val="0"/>
      <w:marRight w:val="0"/>
      <w:marTop w:val="0"/>
      <w:marBottom w:val="0"/>
      <w:divBdr>
        <w:top w:val="none" w:sz="0" w:space="0" w:color="auto"/>
        <w:left w:val="none" w:sz="0" w:space="0" w:color="auto"/>
        <w:bottom w:val="none" w:sz="0" w:space="0" w:color="auto"/>
        <w:right w:val="none" w:sz="0" w:space="0" w:color="auto"/>
      </w:divBdr>
    </w:div>
    <w:div w:id="352537873">
      <w:bodyDiv w:val="1"/>
      <w:marLeft w:val="0"/>
      <w:marRight w:val="0"/>
      <w:marTop w:val="0"/>
      <w:marBottom w:val="0"/>
      <w:divBdr>
        <w:top w:val="none" w:sz="0" w:space="0" w:color="auto"/>
        <w:left w:val="none" w:sz="0" w:space="0" w:color="auto"/>
        <w:bottom w:val="none" w:sz="0" w:space="0" w:color="auto"/>
        <w:right w:val="none" w:sz="0" w:space="0" w:color="auto"/>
      </w:divBdr>
    </w:div>
    <w:div w:id="392627380">
      <w:bodyDiv w:val="1"/>
      <w:marLeft w:val="0"/>
      <w:marRight w:val="0"/>
      <w:marTop w:val="0"/>
      <w:marBottom w:val="0"/>
      <w:divBdr>
        <w:top w:val="none" w:sz="0" w:space="0" w:color="auto"/>
        <w:left w:val="none" w:sz="0" w:space="0" w:color="auto"/>
        <w:bottom w:val="none" w:sz="0" w:space="0" w:color="auto"/>
        <w:right w:val="none" w:sz="0" w:space="0" w:color="auto"/>
      </w:divBdr>
    </w:div>
    <w:div w:id="420294510">
      <w:bodyDiv w:val="1"/>
      <w:marLeft w:val="0"/>
      <w:marRight w:val="0"/>
      <w:marTop w:val="0"/>
      <w:marBottom w:val="0"/>
      <w:divBdr>
        <w:top w:val="none" w:sz="0" w:space="0" w:color="auto"/>
        <w:left w:val="none" w:sz="0" w:space="0" w:color="auto"/>
        <w:bottom w:val="none" w:sz="0" w:space="0" w:color="auto"/>
        <w:right w:val="none" w:sz="0" w:space="0" w:color="auto"/>
      </w:divBdr>
    </w:div>
    <w:div w:id="464665621">
      <w:bodyDiv w:val="1"/>
      <w:marLeft w:val="0"/>
      <w:marRight w:val="0"/>
      <w:marTop w:val="0"/>
      <w:marBottom w:val="0"/>
      <w:divBdr>
        <w:top w:val="none" w:sz="0" w:space="0" w:color="auto"/>
        <w:left w:val="none" w:sz="0" w:space="0" w:color="auto"/>
        <w:bottom w:val="none" w:sz="0" w:space="0" w:color="auto"/>
        <w:right w:val="none" w:sz="0" w:space="0" w:color="auto"/>
      </w:divBdr>
    </w:div>
    <w:div w:id="517501957">
      <w:bodyDiv w:val="1"/>
      <w:marLeft w:val="0"/>
      <w:marRight w:val="0"/>
      <w:marTop w:val="0"/>
      <w:marBottom w:val="0"/>
      <w:divBdr>
        <w:top w:val="none" w:sz="0" w:space="0" w:color="auto"/>
        <w:left w:val="none" w:sz="0" w:space="0" w:color="auto"/>
        <w:bottom w:val="none" w:sz="0" w:space="0" w:color="auto"/>
        <w:right w:val="none" w:sz="0" w:space="0" w:color="auto"/>
      </w:divBdr>
      <w:divsChild>
        <w:div w:id="1603220748">
          <w:marLeft w:val="547"/>
          <w:marRight w:val="0"/>
          <w:marTop w:val="0"/>
          <w:marBottom w:val="0"/>
          <w:divBdr>
            <w:top w:val="none" w:sz="0" w:space="0" w:color="auto"/>
            <w:left w:val="none" w:sz="0" w:space="0" w:color="auto"/>
            <w:bottom w:val="none" w:sz="0" w:space="0" w:color="auto"/>
            <w:right w:val="none" w:sz="0" w:space="0" w:color="auto"/>
          </w:divBdr>
        </w:div>
      </w:divsChild>
    </w:div>
    <w:div w:id="556471484">
      <w:bodyDiv w:val="1"/>
      <w:marLeft w:val="0"/>
      <w:marRight w:val="0"/>
      <w:marTop w:val="0"/>
      <w:marBottom w:val="0"/>
      <w:divBdr>
        <w:top w:val="none" w:sz="0" w:space="0" w:color="auto"/>
        <w:left w:val="none" w:sz="0" w:space="0" w:color="auto"/>
        <w:bottom w:val="none" w:sz="0" w:space="0" w:color="auto"/>
        <w:right w:val="none" w:sz="0" w:space="0" w:color="auto"/>
      </w:divBdr>
    </w:div>
    <w:div w:id="660163853">
      <w:bodyDiv w:val="1"/>
      <w:marLeft w:val="0"/>
      <w:marRight w:val="0"/>
      <w:marTop w:val="0"/>
      <w:marBottom w:val="0"/>
      <w:divBdr>
        <w:top w:val="none" w:sz="0" w:space="0" w:color="auto"/>
        <w:left w:val="none" w:sz="0" w:space="0" w:color="auto"/>
        <w:bottom w:val="none" w:sz="0" w:space="0" w:color="auto"/>
        <w:right w:val="none" w:sz="0" w:space="0" w:color="auto"/>
      </w:divBdr>
    </w:div>
    <w:div w:id="689837329">
      <w:bodyDiv w:val="1"/>
      <w:marLeft w:val="0"/>
      <w:marRight w:val="0"/>
      <w:marTop w:val="0"/>
      <w:marBottom w:val="0"/>
      <w:divBdr>
        <w:top w:val="none" w:sz="0" w:space="0" w:color="auto"/>
        <w:left w:val="none" w:sz="0" w:space="0" w:color="auto"/>
        <w:bottom w:val="none" w:sz="0" w:space="0" w:color="auto"/>
        <w:right w:val="none" w:sz="0" w:space="0" w:color="auto"/>
      </w:divBdr>
    </w:div>
    <w:div w:id="721564202">
      <w:bodyDiv w:val="1"/>
      <w:marLeft w:val="0"/>
      <w:marRight w:val="0"/>
      <w:marTop w:val="0"/>
      <w:marBottom w:val="0"/>
      <w:divBdr>
        <w:top w:val="none" w:sz="0" w:space="0" w:color="auto"/>
        <w:left w:val="none" w:sz="0" w:space="0" w:color="auto"/>
        <w:bottom w:val="none" w:sz="0" w:space="0" w:color="auto"/>
        <w:right w:val="none" w:sz="0" w:space="0" w:color="auto"/>
      </w:divBdr>
    </w:div>
    <w:div w:id="728502565">
      <w:bodyDiv w:val="1"/>
      <w:marLeft w:val="0"/>
      <w:marRight w:val="0"/>
      <w:marTop w:val="0"/>
      <w:marBottom w:val="0"/>
      <w:divBdr>
        <w:top w:val="none" w:sz="0" w:space="0" w:color="auto"/>
        <w:left w:val="none" w:sz="0" w:space="0" w:color="auto"/>
        <w:bottom w:val="none" w:sz="0" w:space="0" w:color="auto"/>
        <w:right w:val="none" w:sz="0" w:space="0" w:color="auto"/>
      </w:divBdr>
    </w:div>
    <w:div w:id="757213224">
      <w:bodyDiv w:val="1"/>
      <w:marLeft w:val="0"/>
      <w:marRight w:val="0"/>
      <w:marTop w:val="0"/>
      <w:marBottom w:val="0"/>
      <w:divBdr>
        <w:top w:val="none" w:sz="0" w:space="0" w:color="auto"/>
        <w:left w:val="none" w:sz="0" w:space="0" w:color="auto"/>
        <w:bottom w:val="none" w:sz="0" w:space="0" w:color="auto"/>
        <w:right w:val="none" w:sz="0" w:space="0" w:color="auto"/>
      </w:divBdr>
    </w:div>
    <w:div w:id="777800989">
      <w:bodyDiv w:val="1"/>
      <w:marLeft w:val="0"/>
      <w:marRight w:val="0"/>
      <w:marTop w:val="0"/>
      <w:marBottom w:val="0"/>
      <w:divBdr>
        <w:top w:val="none" w:sz="0" w:space="0" w:color="auto"/>
        <w:left w:val="none" w:sz="0" w:space="0" w:color="auto"/>
        <w:bottom w:val="none" w:sz="0" w:space="0" w:color="auto"/>
        <w:right w:val="none" w:sz="0" w:space="0" w:color="auto"/>
      </w:divBdr>
    </w:div>
    <w:div w:id="778110894">
      <w:bodyDiv w:val="1"/>
      <w:marLeft w:val="0"/>
      <w:marRight w:val="0"/>
      <w:marTop w:val="0"/>
      <w:marBottom w:val="0"/>
      <w:divBdr>
        <w:top w:val="none" w:sz="0" w:space="0" w:color="auto"/>
        <w:left w:val="none" w:sz="0" w:space="0" w:color="auto"/>
        <w:bottom w:val="none" w:sz="0" w:space="0" w:color="auto"/>
        <w:right w:val="none" w:sz="0" w:space="0" w:color="auto"/>
      </w:divBdr>
      <w:divsChild>
        <w:div w:id="1312976081">
          <w:marLeft w:val="547"/>
          <w:marRight w:val="0"/>
          <w:marTop w:val="0"/>
          <w:marBottom w:val="0"/>
          <w:divBdr>
            <w:top w:val="none" w:sz="0" w:space="0" w:color="auto"/>
            <w:left w:val="none" w:sz="0" w:space="0" w:color="auto"/>
            <w:bottom w:val="none" w:sz="0" w:space="0" w:color="auto"/>
            <w:right w:val="none" w:sz="0" w:space="0" w:color="auto"/>
          </w:divBdr>
        </w:div>
      </w:divsChild>
    </w:div>
    <w:div w:id="778331384">
      <w:bodyDiv w:val="1"/>
      <w:marLeft w:val="0"/>
      <w:marRight w:val="0"/>
      <w:marTop w:val="0"/>
      <w:marBottom w:val="0"/>
      <w:divBdr>
        <w:top w:val="none" w:sz="0" w:space="0" w:color="auto"/>
        <w:left w:val="none" w:sz="0" w:space="0" w:color="auto"/>
        <w:bottom w:val="none" w:sz="0" w:space="0" w:color="auto"/>
        <w:right w:val="none" w:sz="0" w:space="0" w:color="auto"/>
      </w:divBdr>
    </w:div>
    <w:div w:id="802700980">
      <w:bodyDiv w:val="1"/>
      <w:marLeft w:val="0"/>
      <w:marRight w:val="0"/>
      <w:marTop w:val="0"/>
      <w:marBottom w:val="0"/>
      <w:divBdr>
        <w:top w:val="none" w:sz="0" w:space="0" w:color="auto"/>
        <w:left w:val="none" w:sz="0" w:space="0" w:color="auto"/>
        <w:bottom w:val="none" w:sz="0" w:space="0" w:color="auto"/>
        <w:right w:val="none" w:sz="0" w:space="0" w:color="auto"/>
      </w:divBdr>
    </w:div>
    <w:div w:id="950625350">
      <w:bodyDiv w:val="1"/>
      <w:marLeft w:val="0"/>
      <w:marRight w:val="0"/>
      <w:marTop w:val="0"/>
      <w:marBottom w:val="0"/>
      <w:divBdr>
        <w:top w:val="none" w:sz="0" w:space="0" w:color="auto"/>
        <w:left w:val="none" w:sz="0" w:space="0" w:color="auto"/>
        <w:bottom w:val="none" w:sz="0" w:space="0" w:color="auto"/>
        <w:right w:val="none" w:sz="0" w:space="0" w:color="auto"/>
      </w:divBdr>
    </w:div>
    <w:div w:id="1025398164">
      <w:bodyDiv w:val="1"/>
      <w:marLeft w:val="0"/>
      <w:marRight w:val="0"/>
      <w:marTop w:val="0"/>
      <w:marBottom w:val="0"/>
      <w:divBdr>
        <w:top w:val="none" w:sz="0" w:space="0" w:color="auto"/>
        <w:left w:val="none" w:sz="0" w:space="0" w:color="auto"/>
        <w:bottom w:val="none" w:sz="0" w:space="0" w:color="auto"/>
        <w:right w:val="none" w:sz="0" w:space="0" w:color="auto"/>
      </w:divBdr>
      <w:divsChild>
        <w:div w:id="2083018162">
          <w:marLeft w:val="547"/>
          <w:marRight w:val="0"/>
          <w:marTop w:val="0"/>
          <w:marBottom w:val="0"/>
          <w:divBdr>
            <w:top w:val="none" w:sz="0" w:space="0" w:color="auto"/>
            <w:left w:val="none" w:sz="0" w:space="0" w:color="auto"/>
            <w:bottom w:val="none" w:sz="0" w:space="0" w:color="auto"/>
            <w:right w:val="none" w:sz="0" w:space="0" w:color="auto"/>
          </w:divBdr>
        </w:div>
      </w:divsChild>
    </w:div>
    <w:div w:id="1071731648">
      <w:bodyDiv w:val="1"/>
      <w:marLeft w:val="0"/>
      <w:marRight w:val="0"/>
      <w:marTop w:val="0"/>
      <w:marBottom w:val="0"/>
      <w:divBdr>
        <w:top w:val="none" w:sz="0" w:space="0" w:color="auto"/>
        <w:left w:val="none" w:sz="0" w:space="0" w:color="auto"/>
        <w:bottom w:val="none" w:sz="0" w:space="0" w:color="auto"/>
        <w:right w:val="none" w:sz="0" w:space="0" w:color="auto"/>
      </w:divBdr>
    </w:div>
    <w:div w:id="1151365431">
      <w:bodyDiv w:val="1"/>
      <w:marLeft w:val="0"/>
      <w:marRight w:val="0"/>
      <w:marTop w:val="0"/>
      <w:marBottom w:val="0"/>
      <w:divBdr>
        <w:top w:val="none" w:sz="0" w:space="0" w:color="auto"/>
        <w:left w:val="none" w:sz="0" w:space="0" w:color="auto"/>
        <w:bottom w:val="none" w:sz="0" w:space="0" w:color="auto"/>
        <w:right w:val="none" w:sz="0" w:space="0" w:color="auto"/>
      </w:divBdr>
    </w:div>
    <w:div w:id="1190752059">
      <w:bodyDiv w:val="1"/>
      <w:marLeft w:val="0"/>
      <w:marRight w:val="0"/>
      <w:marTop w:val="0"/>
      <w:marBottom w:val="0"/>
      <w:divBdr>
        <w:top w:val="none" w:sz="0" w:space="0" w:color="auto"/>
        <w:left w:val="none" w:sz="0" w:space="0" w:color="auto"/>
        <w:bottom w:val="none" w:sz="0" w:space="0" w:color="auto"/>
        <w:right w:val="none" w:sz="0" w:space="0" w:color="auto"/>
      </w:divBdr>
    </w:div>
    <w:div w:id="1197307290">
      <w:bodyDiv w:val="1"/>
      <w:marLeft w:val="0"/>
      <w:marRight w:val="0"/>
      <w:marTop w:val="0"/>
      <w:marBottom w:val="0"/>
      <w:divBdr>
        <w:top w:val="none" w:sz="0" w:space="0" w:color="auto"/>
        <w:left w:val="none" w:sz="0" w:space="0" w:color="auto"/>
        <w:bottom w:val="none" w:sz="0" w:space="0" w:color="auto"/>
        <w:right w:val="none" w:sz="0" w:space="0" w:color="auto"/>
      </w:divBdr>
    </w:div>
    <w:div w:id="1203520891">
      <w:bodyDiv w:val="1"/>
      <w:marLeft w:val="0"/>
      <w:marRight w:val="0"/>
      <w:marTop w:val="0"/>
      <w:marBottom w:val="0"/>
      <w:divBdr>
        <w:top w:val="none" w:sz="0" w:space="0" w:color="auto"/>
        <w:left w:val="none" w:sz="0" w:space="0" w:color="auto"/>
        <w:bottom w:val="none" w:sz="0" w:space="0" w:color="auto"/>
        <w:right w:val="none" w:sz="0" w:space="0" w:color="auto"/>
      </w:divBdr>
    </w:div>
    <w:div w:id="1225797000">
      <w:bodyDiv w:val="1"/>
      <w:marLeft w:val="0"/>
      <w:marRight w:val="0"/>
      <w:marTop w:val="0"/>
      <w:marBottom w:val="0"/>
      <w:divBdr>
        <w:top w:val="none" w:sz="0" w:space="0" w:color="auto"/>
        <w:left w:val="none" w:sz="0" w:space="0" w:color="auto"/>
        <w:bottom w:val="none" w:sz="0" w:space="0" w:color="auto"/>
        <w:right w:val="none" w:sz="0" w:space="0" w:color="auto"/>
      </w:divBdr>
    </w:div>
    <w:div w:id="1256016689">
      <w:bodyDiv w:val="1"/>
      <w:marLeft w:val="0"/>
      <w:marRight w:val="0"/>
      <w:marTop w:val="0"/>
      <w:marBottom w:val="0"/>
      <w:divBdr>
        <w:top w:val="none" w:sz="0" w:space="0" w:color="auto"/>
        <w:left w:val="none" w:sz="0" w:space="0" w:color="auto"/>
        <w:bottom w:val="none" w:sz="0" w:space="0" w:color="auto"/>
        <w:right w:val="none" w:sz="0" w:space="0" w:color="auto"/>
      </w:divBdr>
    </w:div>
    <w:div w:id="1339698404">
      <w:bodyDiv w:val="1"/>
      <w:marLeft w:val="0"/>
      <w:marRight w:val="0"/>
      <w:marTop w:val="0"/>
      <w:marBottom w:val="0"/>
      <w:divBdr>
        <w:top w:val="none" w:sz="0" w:space="0" w:color="auto"/>
        <w:left w:val="none" w:sz="0" w:space="0" w:color="auto"/>
        <w:bottom w:val="none" w:sz="0" w:space="0" w:color="auto"/>
        <w:right w:val="none" w:sz="0" w:space="0" w:color="auto"/>
      </w:divBdr>
    </w:div>
    <w:div w:id="1346640091">
      <w:bodyDiv w:val="1"/>
      <w:marLeft w:val="0"/>
      <w:marRight w:val="0"/>
      <w:marTop w:val="0"/>
      <w:marBottom w:val="0"/>
      <w:divBdr>
        <w:top w:val="none" w:sz="0" w:space="0" w:color="auto"/>
        <w:left w:val="none" w:sz="0" w:space="0" w:color="auto"/>
        <w:bottom w:val="none" w:sz="0" w:space="0" w:color="auto"/>
        <w:right w:val="none" w:sz="0" w:space="0" w:color="auto"/>
      </w:divBdr>
      <w:divsChild>
        <w:div w:id="590159990">
          <w:marLeft w:val="0"/>
          <w:marRight w:val="0"/>
          <w:marTop w:val="150"/>
          <w:marBottom w:val="0"/>
          <w:divBdr>
            <w:top w:val="none" w:sz="0" w:space="0" w:color="auto"/>
            <w:left w:val="none" w:sz="0" w:space="0" w:color="auto"/>
            <w:bottom w:val="none" w:sz="0" w:space="0" w:color="auto"/>
            <w:right w:val="none" w:sz="0" w:space="0" w:color="auto"/>
          </w:divBdr>
        </w:div>
      </w:divsChild>
    </w:div>
    <w:div w:id="1529372890">
      <w:bodyDiv w:val="1"/>
      <w:marLeft w:val="0"/>
      <w:marRight w:val="0"/>
      <w:marTop w:val="0"/>
      <w:marBottom w:val="0"/>
      <w:divBdr>
        <w:top w:val="none" w:sz="0" w:space="0" w:color="auto"/>
        <w:left w:val="none" w:sz="0" w:space="0" w:color="auto"/>
        <w:bottom w:val="none" w:sz="0" w:space="0" w:color="auto"/>
        <w:right w:val="none" w:sz="0" w:space="0" w:color="auto"/>
      </w:divBdr>
    </w:div>
    <w:div w:id="1698778625">
      <w:bodyDiv w:val="1"/>
      <w:marLeft w:val="0"/>
      <w:marRight w:val="0"/>
      <w:marTop w:val="0"/>
      <w:marBottom w:val="0"/>
      <w:divBdr>
        <w:top w:val="none" w:sz="0" w:space="0" w:color="auto"/>
        <w:left w:val="none" w:sz="0" w:space="0" w:color="auto"/>
        <w:bottom w:val="none" w:sz="0" w:space="0" w:color="auto"/>
        <w:right w:val="none" w:sz="0" w:space="0" w:color="auto"/>
      </w:divBdr>
    </w:div>
    <w:div w:id="1717001949">
      <w:bodyDiv w:val="1"/>
      <w:marLeft w:val="0"/>
      <w:marRight w:val="0"/>
      <w:marTop w:val="0"/>
      <w:marBottom w:val="0"/>
      <w:divBdr>
        <w:top w:val="none" w:sz="0" w:space="0" w:color="auto"/>
        <w:left w:val="none" w:sz="0" w:space="0" w:color="auto"/>
        <w:bottom w:val="none" w:sz="0" w:space="0" w:color="auto"/>
        <w:right w:val="none" w:sz="0" w:space="0" w:color="auto"/>
      </w:divBdr>
    </w:div>
    <w:div w:id="1852252923">
      <w:bodyDiv w:val="1"/>
      <w:marLeft w:val="0"/>
      <w:marRight w:val="0"/>
      <w:marTop w:val="0"/>
      <w:marBottom w:val="0"/>
      <w:divBdr>
        <w:top w:val="none" w:sz="0" w:space="0" w:color="auto"/>
        <w:left w:val="none" w:sz="0" w:space="0" w:color="auto"/>
        <w:bottom w:val="none" w:sz="0" w:space="0" w:color="auto"/>
        <w:right w:val="none" w:sz="0" w:space="0" w:color="auto"/>
      </w:divBdr>
    </w:div>
    <w:div w:id="1855921359">
      <w:bodyDiv w:val="1"/>
      <w:marLeft w:val="0"/>
      <w:marRight w:val="0"/>
      <w:marTop w:val="0"/>
      <w:marBottom w:val="0"/>
      <w:divBdr>
        <w:top w:val="none" w:sz="0" w:space="0" w:color="auto"/>
        <w:left w:val="none" w:sz="0" w:space="0" w:color="auto"/>
        <w:bottom w:val="none" w:sz="0" w:space="0" w:color="auto"/>
        <w:right w:val="none" w:sz="0" w:space="0" w:color="auto"/>
      </w:divBdr>
    </w:div>
    <w:div w:id="1868985117">
      <w:bodyDiv w:val="1"/>
      <w:marLeft w:val="0"/>
      <w:marRight w:val="0"/>
      <w:marTop w:val="0"/>
      <w:marBottom w:val="0"/>
      <w:divBdr>
        <w:top w:val="none" w:sz="0" w:space="0" w:color="auto"/>
        <w:left w:val="none" w:sz="0" w:space="0" w:color="auto"/>
        <w:bottom w:val="none" w:sz="0" w:space="0" w:color="auto"/>
        <w:right w:val="none" w:sz="0" w:space="0" w:color="auto"/>
      </w:divBdr>
    </w:div>
    <w:div w:id="1890797697">
      <w:bodyDiv w:val="1"/>
      <w:marLeft w:val="0"/>
      <w:marRight w:val="0"/>
      <w:marTop w:val="0"/>
      <w:marBottom w:val="0"/>
      <w:divBdr>
        <w:top w:val="none" w:sz="0" w:space="0" w:color="auto"/>
        <w:left w:val="none" w:sz="0" w:space="0" w:color="auto"/>
        <w:bottom w:val="none" w:sz="0" w:space="0" w:color="auto"/>
        <w:right w:val="none" w:sz="0" w:space="0" w:color="auto"/>
      </w:divBdr>
    </w:div>
    <w:div w:id="1913470182">
      <w:bodyDiv w:val="1"/>
      <w:marLeft w:val="0"/>
      <w:marRight w:val="0"/>
      <w:marTop w:val="0"/>
      <w:marBottom w:val="0"/>
      <w:divBdr>
        <w:top w:val="none" w:sz="0" w:space="0" w:color="auto"/>
        <w:left w:val="none" w:sz="0" w:space="0" w:color="auto"/>
        <w:bottom w:val="none" w:sz="0" w:space="0" w:color="auto"/>
        <w:right w:val="none" w:sz="0" w:space="0" w:color="auto"/>
      </w:divBdr>
      <w:divsChild>
        <w:div w:id="1812747316">
          <w:marLeft w:val="547"/>
          <w:marRight w:val="0"/>
          <w:marTop w:val="0"/>
          <w:marBottom w:val="0"/>
          <w:divBdr>
            <w:top w:val="none" w:sz="0" w:space="0" w:color="auto"/>
            <w:left w:val="none" w:sz="0" w:space="0" w:color="auto"/>
            <w:bottom w:val="none" w:sz="0" w:space="0" w:color="auto"/>
            <w:right w:val="none" w:sz="0" w:space="0" w:color="auto"/>
          </w:divBdr>
        </w:div>
        <w:div w:id="1859006293">
          <w:marLeft w:val="547"/>
          <w:marRight w:val="0"/>
          <w:marTop w:val="0"/>
          <w:marBottom w:val="0"/>
          <w:divBdr>
            <w:top w:val="none" w:sz="0" w:space="0" w:color="auto"/>
            <w:left w:val="none" w:sz="0" w:space="0" w:color="auto"/>
            <w:bottom w:val="none" w:sz="0" w:space="0" w:color="auto"/>
            <w:right w:val="none" w:sz="0" w:space="0" w:color="auto"/>
          </w:divBdr>
        </w:div>
        <w:div w:id="1901362891">
          <w:marLeft w:val="547"/>
          <w:marRight w:val="0"/>
          <w:marTop w:val="0"/>
          <w:marBottom w:val="0"/>
          <w:divBdr>
            <w:top w:val="none" w:sz="0" w:space="0" w:color="auto"/>
            <w:left w:val="none" w:sz="0" w:space="0" w:color="auto"/>
            <w:bottom w:val="none" w:sz="0" w:space="0" w:color="auto"/>
            <w:right w:val="none" w:sz="0" w:space="0" w:color="auto"/>
          </w:divBdr>
        </w:div>
      </w:divsChild>
    </w:div>
    <w:div w:id="1980068239">
      <w:bodyDiv w:val="1"/>
      <w:marLeft w:val="0"/>
      <w:marRight w:val="0"/>
      <w:marTop w:val="0"/>
      <w:marBottom w:val="0"/>
      <w:divBdr>
        <w:top w:val="none" w:sz="0" w:space="0" w:color="auto"/>
        <w:left w:val="none" w:sz="0" w:space="0" w:color="auto"/>
        <w:bottom w:val="none" w:sz="0" w:space="0" w:color="auto"/>
        <w:right w:val="none" w:sz="0" w:space="0" w:color="auto"/>
      </w:divBdr>
    </w:div>
    <w:div w:id="2077631565">
      <w:bodyDiv w:val="1"/>
      <w:marLeft w:val="0"/>
      <w:marRight w:val="0"/>
      <w:marTop w:val="0"/>
      <w:marBottom w:val="0"/>
      <w:divBdr>
        <w:top w:val="none" w:sz="0" w:space="0" w:color="auto"/>
        <w:left w:val="none" w:sz="0" w:space="0" w:color="auto"/>
        <w:bottom w:val="none" w:sz="0" w:space="0" w:color="auto"/>
        <w:right w:val="none" w:sz="0" w:space="0" w:color="auto"/>
      </w:divBdr>
      <w:divsChild>
        <w:div w:id="1895501952">
          <w:marLeft w:val="547"/>
          <w:marRight w:val="0"/>
          <w:marTop w:val="0"/>
          <w:marBottom w:val="0"/>
          <w:divBdr>
            <w:top w:val="none" w:sz="0" w:space="0" w:color="auto"/>
            <w:left w:val="none" w:sz="0" w:space="0" w:color="auto"/>
            <w:bottom w:val="none" w:sz="0" w:space="0" w:color="auto"/>
            <w:right w:val="none" w:sz="0" w:space="0" w:color="auto"/>
          </w:divBdr>
        </w:div>
      </w:divsChild>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_rels/footnotes.xml.rels><?xml version="1.0" encoding="UTF-8" standalone="yes"?>
<Relationships xmlns="http://schemas.openxmlformats.org/package/2006/relationships"><Relationship Id="rId1" Type="http://schemas.openxmlformats.org/officeDocument/2006/relationships/hyperlink" Target="https://novo-sibirsk.ru/dep/construction/pla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2"/>
                <c:pt idx="0">
                  <c:v>содействие развитию активной жизненной позиции </c:v>
                </c:pt>
                <c:pt idx="1">
                  <c:v>ЗОЖ</c:v>
                </c:pt>
              </c:strCache>
            </c:strRef>
          </c:cat>
          <c:val>
            <c:numRef>
              <c:f>Лист1!$B$2:$B$6</c:f>
            </c:numRef>
          </c:val>
          <c:extLst>
            <c:ext xmlns:c16="http://schemas.microsoft.com/office/drawing/2014/chart" uri="{C3380CC4-5D6E-409C-BE32-E72D297353CC}">
              <c16:uniqueId val="{00000000-A52C-48A7-ABEC-EF53578C79E6}"/>
            </c:ext>
          </c:extLst>
        </c:ser>
        <c:ser>
          <c:idx val="1"/>
          <c:order val="1"/>
          <c:tx>
            <c:strRef>
              <c:f>Лист1!$C$1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2"/>
                <c:pt idx="0">
                  <c:v>содействие развитию активной жизненной позиции </c:v>
                </c:pt>
                <c:pt idx="1">
                  <c:v>ЗОЖ</c:v>
                </c:pt>
              </c:strCache>
            </c:strRef>
          </c:cat>
          <c:val>
            <c:numRef>
              <c:f>Лист1!$C$2:$C$6</c:f>
              <c:numCache>
                <c:formatCode>General</c:formatCode>
                <c:ptCount val="5"/>
                <c:pt idx="0">
                  <c:v>358</c:v>
                </c:pt>
                <c:pt idx="1">
                  <c:v>276</c:v>
                </c:pt>
              </c:numCache>
            </c:numRef>
          </c:val>
          <c:extLst>
            <c:ext xmlns:c16="http://schemas.microsoft.com/office/drawing/2014/chart" uri="{C3380CC4-5D6E-409C-BE32-E72D297353CC}">
              <c16:uniqueId val="{00000001-A52C-48A7-ABEC-EF53578C79E6}"/>
            </c:ext>
          </c:extLst>
        </c:ser>
        <c:ser>
          <c:idx val="3"/>
          <c:order val="2"/>
          <c:tx>
            <c:strRef>
              <c:f>Лист1!$E$1</c:f>
              <c:strCache>
                <c:ptCount val="1"/>
                <c:pt idx="0">
                  <c:v>2020г.</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2"/>
                <c:pt idx="0">
                  <c:v>содействие развитию активной жизненной позиции </c:v>
                </c:pt>
                <c:pt idx="1">
                  <c:v>ЗОЖ</c:v>
                </c:pt>
              </c:strCache>
            </c:strRef>
          </c:cat>
          <c:val>
            <c:numRef>
              <c:f>Лист1!$E$2:$E$6</c:f>
              <c:numCache>
                <c:formatCode>General</c:formatCode>
                <c:ptCount val="5"/>
                <c:pt idx="0">
                  <c:v>378</c:v>
                </c:pt>
                <c:pt idx="1">
                  <c:v>277</c:v>
                </c:pt>
              </c:numCache>
            </c:numRef>
          </c:val>
          <c:extLst>
            <c:ext xmlns:c16="http://schemas.microsoft.com/office/drawing/2014/chart" uri="{C3380CC4-5D6E-409C-BE32-E72D297353CC}">
              <c16:uniqueId val="{00000002-A52C-48A7-ABEC-EF53578C79E6}"/>
            </c:ext>
          </c:extLst>
        </c:ser>
        <c:ser>
          <c:idx val="4"/>
          <c:order val="3"/>
          <c:tx>
            <c:strRef>
              <c:f>Лист1!$F$1</c:f>
              <c:strCache>
                <c:ptCount val="1"/>
                <c:pt idx="0">
                  <c:v>2023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2"/>
                <c:pt idx="0">
                  <c:v>содействие развитию активной жизненной позиции </c:v>
                </c:pt>
                <c:pt idx="1">
                  <c:v>ЗОЖ</c:v>
                </c:pt>
              </c:strCache>
            </c:strRef>
          </c:cat>
          <c:val>
            <c:numRef>
              <c:f>Лист1!$F$2:$F$6</c:f>
              <c:numCache>
                <c:formatCode>General</c:formatCode>
                <c:ptCount val="5"/>
                <c:pt idx="0">
                  <c:v>384</c:v>
                </c:pt>
                <c:pt idx="1">
                  <c:v>354</c:v>
                </c:pt>
              </c:numCache>
            </c:numRef>
          </c:val>
          <c:extLst>
            <c:ext xmlns:c16="http://schemas.microsoft.com/office/drawing/2014/chart" uri="{C3380CC4-5D6E-409C-BE32-E72D297353CC}">
              <c16:uniqueId val="{00000003-A52C-48A7-ABEC-EF53578C79E6}"/>
            </c:ext>
          </c:extLst>
        </c:ser>
        <c:ser>
          <c:idx val="5"/>
          <c:order val="4"/>
          <c:tx>
            <c:strRef>
              <c:f>Лист1!$G$1</c:f>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2"/>
                <c:pt idx="0">
                  <c:v>содействие развитию активной жизненной позиции </c:v>
                </c:pt>
                <c:pt idx="1">
                  <c:v>ЗОЖ</c:v>
                </c:pt>
              </c:strCache>
            </c:strRef>
          </c:cat>
          <c:val>
            <c:numRef>
              <c:f>Лист1!$G$2:$G$6</c:f>
              <c:numCache>
                <c:formatCode>General</c:formatCode>
                <c:ptCount val="5"/>
              </c:numCache>
            </c:numRef>
          </c:val>
          <c:extLst>
            <c:ext xmlns:c16="http://schemas.microsoft.com/office/drawing/2014/chart" uri="{C3380CC4-5D6E-409C-BE32-E72D297353CC}">
              <c16:uniqueId val="{00000004-A52C-48A7-ABEC-EF53578C79E6}"/>
            </c:ext>
          </c:extLst>
        </c:ser>
        <c:dLbls>
          <c:dLblPos val="outEnd"/>
          <c:showLegendKey val="0"/>
          <c:showVal val="1"/>
          <c:showCatName val="0"/>
          <c:showSerName val="0"/>
          <c:showPercent val="0"/>
          <c:showBubbleSize val="0"/>
        </c:dLbls>
        <c:gapWidth val="219"/>
        <c:overlap val="-27"/>
        <c:axId val="196795008"/>
        <c:axId val="200078464"/>
      </c:barChart>
      <c:catAx>
        <c:axId val="196795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0078464"/>
        <c:crosses val="autoZero"/>
        <c:auto val="1"/>
        <c:lblAlgn val="ctr"/>
        <c:lblOffset val="100"/>
        <c:noMultiLvlLbl val="0"/>
      </c:catAx>
      <c:valAx>
        <c:axId val="2000784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67950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a:t>Рис.</a:t>
            </a:r>
            <a:r>
              <a:rPr lang="ru-RU" sz="1400" b="0" baseline="0"/>
              <a:t> </a:t>
            </a:r>
            <a:r>
              <a:rPr lang="ru-RU" sz="1400" b="0"/>
              <a:t>№5в. Потребности в услугах социокультурной сферы, категория «Младшая возрастная группа молодежи», 2024</a:t>
            </a:r>
            <a:r>
              <a:rPr lang="ru-RU" sz="1400" b="0" baseline="0"/>
              <a:t> </a:t>
            </a:r>
            <a:r>
              <a:rPr lang="ru-RU" sz="1400" b="0"/>
              <a:t>г. </a:t>
            </a:r>
            <a:r>
              <a:rPr lang="ru-RU" sz="1400" b="0" i="1"/>
              <a:t>(распределение ответов на вопрос</a:t>
            </a:r>
            <a:r>
              <a:rPr lang="en-US" sz="1400" b="0" i="1"/>
              <a:t>:</a:t>
            </a:r>
            <a:r>
              <a:rPr lang="ru-RU" sz="1400" b="0" i="1"/>
              <a:t> "В каких услугах социальной сферы Вы нуждаетесь</a:t>
            </a:r>
            <a:r>
              <a:rPr lang="en-US" sz="1400" b="0" i="1"/>
              <a:t>?</a:t>
            </a:r>
            <a:r>
              <a:rPr lang="ru-RU" sz="1400" b="0" i="1"/>
              <a:t>",</a:t>
            </a:r>
            <a:r>
              <a:rPr lang="en-US" sz="1400" b="0" i="1"/>
              <a:t>%)</a:t>
            </a:r>
            <a:r>
              <a:rPr lang="ru-RU" sz="1400" b="0" i="1"/>
              <a:t> </a:t>
            </a:r>
            <a:r>
              <a:rPr lang="ru-RU"/>
              <a:t>
</a:t>
            </a:r>
          </a:p>
        </c:rich>
      </c:tx>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«Младшая возрастная группа молодежи» 
</c:v>
                </c:pt>
              </c:strCache>
            </c:strRef>
          </c:tx>
          <c:dLbls>
            <c:dLbl>
              <c:idx val="0"/>
              <c:layout>
                <c:manualLayout>
                  <c:x val="-5.2473158803867465E-2"/>
                  <c:y val="0.107912703913071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49-4553-A19A-F670DEDE4042}"/>
                </c:ext>
              </c:extLst>
            </c:dLbl>
            <c:dLbl>
              <c:idx val="1"/>
              <c:layout>
                <c:manualLayout>
                  <c:x val="-8.3935123494178615E-2"/>
                  <c:y val="9.1062198879434939E-2"/>
                </c:manualLayout>
              </c:layout>
              <c:spPr/>
              <c:txPr>
                <a:bodyPr/>
                <a:lstStyle/>
                <a:p>
                  <a:pPr>
                    <a:defRPr sz="2000" b="0">
                      <a:solidFill>
                        <a:schemeClr val="bg1"/>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0D-46AC-B31F-5F3A058DD12A}"/>
                </c:ext>
              </c:extLst>
            </c:dLbl>
            <c:dLbl>
              <c:idx val="4"/>
              <c:layout>
                <c:manualLayout>
                  <c:x val="8.0617014457351269E-2"/>
                  <c:y val="0.100838335802084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0D-46AC-B31F-5F3A058DD12A}"/>
                </c:ext>
              </c:extLst>
            </c:dLbl>
            <c:dLbl>
              <c:idx val="5"/>
              <c:layout>
                <c:manualLayout>
                  <c:x val="6.4328420485900803E-2"/>
                  <c:y val="0.112267766635215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0D-46AC-B31F-5F3A058DD12A}"/>
                </c:ext>
              </c:extLst>
            </c:dLbl>
            <c:spPr>
              <a:noFill/>
              <a:ln>
                <a:noFill/>
              </a:ln>
              <a:effectLst/>
            </c:spPr>
            <c:txPr>
              <a:bodyPr/>
              <a:lstStyle/>
              <a:p>
                <a:pPr>
                  <a:defRPr sz="2000" b="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0.09</c:v>
                </c:pt>
                <c:pt idx="1">
                  <c:v>0.1</c:v>
                </c:pt>
                <c:pt idx="2">
                  <c:v>0.26</c:v>
                </c:pt>
                <c:pt idx="3">
                  <c:v>0.22</c:v>
                </c:pt>
                <c:pt idx="4">
                  <c:v>0.21</c:v>
                </c:pt>
                <c:pt idx="5">
                  <c:v>0.12</c:v>
                </c:pt>
              </c:numCache>
            </c:numRef>
          </c:val>
          <c:extLst>
            <c:ext xmlns:c16="http://schemas.microsoft.com/office/drawing/2014/chart" uri="{C3380CC4-5D6E-409C-BE32-E72D297353CC}">
              <c16:uniqueId val="{00000003-310D-46AC-B31F-5F3A058DD12A}"/>
            </c:ext>
          </c:extLst>
        </c:ser>
        <c:dLbls>
          <c:showLegendKey val="0"/>
          <c:showVal val="0"/>
          <c:showCatName val="0"/>
          <c:showSerName val="0"/>
          <c:showPercent val="0"/>
          <c:showBubbleSize val="0"/>
          <c:showLeaderLines val="0"/>
        </c:dLbls>
        <c:firstSliceAng val="0"/>
      </c:pieChart>
    </c:plotArea>
    <c:legend>
      <c:legendPos val="r"/>
      <c:layout>
        <c:manualLayout>
          <c:xMode val="edge"/>
          <c:yMode val="edge"/>
          <c:x val="0.60416666666666663"/>
          <c:y val="0.34642921932001808"/>
          <c:w val="0.38194444444444442"/>
          <c:h val="0.60555679641123561"/>
        </c:manualLayout>
      </c:layout>
      <c:overlay val="0"/>
      <c:txPr>
        <a:bodyPr/>
        <a:lstStyle/>
        <a:p>
          <a:pPr algn="just">
            <a:defRPr sz="1100" b="0"/>
          </a:pPr>
          <a:endParaRPr lang="ru-RU"/>
        </a:p>
      </c:txPr>
    </c:legend>
    <c:plotVisOnly val="1"/>
    <c:dispBlanksAs val="zero"/>
    <c:showDLblsOverMax val="0"/>
  </c:chart>
  <c:spPr>
    <a:noFill/>
    <a:ln>
      <a:noFill/>
    </a:ln>
  </c:spPr>
  <c:txPr>
    <a:bodyPr/>
    <a:lstStyle/>
    <a:p>
      <a:pPr>
        <a:defRPr sz="1400"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Рис.</a:t>
            </a:r>
            <a:r>
              <a:rPr lang="ru-RU"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№6а. Потребности в услугах социокультурной сферы, категория «Средняя возрастная группа молодежи», 2017 г. </a:t>
            </a:r>
            <a:r>
              <a:rPr lang="ru-RU" sz="1400" b="0" i="1" u="none" strike="noStrike" baseline="0">
                <a:latin typeface="Times New Roman" panose="02020603050405020304" pitchFamily="18" charset="0"/>
                <a:cs typeface="Times New Roman" panose="02020603050405020304" pitchFamily="18" charset="0"/>
              </a:rPr>
              <a:t>(распределение ответов на вопрос</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 "В каких услугах социальной сферы Вы нуждаетесь</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a:t>
            </a:r>
            <a:r>
              <a:rPr lang="en-US" sz="1400" b="0" i="1" u="none" strike="noStrike" baseline="0">
                <a:latin typeface="Times New Roman" panose="02020603050405020304" pitchFamily="18" charset="0"/>
                <a:cs typeface="Times New Roman" panose="02020603050405020304" pitchFamily="18" charset="0"/>
              </a:rPr>
              <a:t>%)</a:t>
            </a:r>
            <a:r>
              <a:rPr lang="ru-RU" sz="1400" b="0" i="0" u="none" strike="noStrike"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 
</a:t>
            </a:r>
          </a:p>
        </c:rich>
      </c:tx>
      <c:layout>
        <c:manualLayout>
          <c:xMode val="edge"/>
          <c:yMode val="edge"/>
          <c:x val="0.10007438877523937"/>
          <c:y val="0"/>
        </c:manualLayout>
      </c:layout>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«Средняя возрастная группа молодежи» 
</c:v>
                </c:pt>
              </c:strCache>
            </c:strRef>
          </c:tx>
          <c:dLbls>
            <c:dLbl>
              <c:idx val="0"/>
              <c:layout>
                <c:manualLayout>
                  <c:x val="-8.3644648585593936E-2"/>
                  <c:y val="0.149977041710737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51-4749-9D67-61F624F8B900}"/>
                </c:ext>
              </c:extLst>
            </c:dLbl>
            <c:dLbl>
              <c:idx val="1"/>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1-E651-4749-9D67-61F624F8B900}"/>
                </c:ext>
              </c:extLst>
            </c:dLbl>
            <c:dLbl>
              <c:idx val="5"/>
              <c:layout>
                <c:manualLayout>
                  <c:x val="2.1666666666666671E-2"/>
                  <c:y val="8.0556665689376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51-4749-9D67-61F624F8B900}"/>
                </c:ext>
              </c:extLst>
            </c:dLbl>
            <c:spPr>
              <a:noFill/>
              <a:ln>
                <a:noFill/>
              </a:ln>
              <a:effectLs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0.1</c:v>
                </c:pt>
                <c:pt idx="1">
                  <c:v>9.0000000000000024E-2</c:v>
                </c:pt>
                <c:pt idx="2">
                  <c:v>0.32000000000000084</c:v>
                </c:pt>
                <c:pt idx="3">
                  <c:v>9.0000000000000024E-2</c:v>
                </c:pt>
                <c:pt idx="4">
                  <c:v>0.38000000000000084</c:v>
                </c:pt>
                <c:pt idx="5">
                  <c:v>2.0000000000000011E-2</c:v>
                </c:pt>
              </c:numCache>
            </c:numRef>
          </c:val>
          <c:extLst>
            <c:ext xmlns:c16="http://schemas.microsoft.com/office/drawing/2014/chart" uri="{C3380CC4-5D6E-409C-BE32-E72D297353CC}">
              <c16:uniqueId val="{00000003-E651-4749-9D67-61F624F8B90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870370370370372"/>
          <c:y val="0.33785284430337137"/>
          <c:w val="0.40740740740740738"/>
          <c:h val="0.60555679641123561"/>
        </c:manualLayout>
      </c:layout>
      <c:overlay val="0"/>
      <c:txPr>
        <a:bodyPr/>
        <a:lstStyle/>
        <a:p>
          <a:pPr algn="just">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Рис.</a:t>
            </a:r>
            <a:r>
              <a:rPr lang="ru-RU"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№6б. Потребности в услугах социокультурной сферы, категория «Средняя возрастная группа молодежи», 2021 г. </a:t>
            </a:r>
            <a:r>
              <a:rPr lang="ru-RU" sz="1400" b="0" i="1" u="none" strike="noStrike" baseline="0">
                <a:latin typeface="Times New Roman" panose="02020603050405020304" pitchFamily="18" charset="0"/>
                <a:cs typeface="Times New Roman" panose="02020603050405020304" pitchFamily="18" charset="0"/>
              </a:rPr>
              <a:t>(распределение ответов на вопрос</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 "В каких услугах социальной сферы Вы нуждаетесь</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a:t>
            </a:r>
            <a:r>
              <a:rPr lang="en-US" sz="1400" b="0" i="1" u="none" strike="noStrike" baseline="0">
                <a:latin typeface="Times New Roman" panose="02020603050405020304" pitchFamily="18" charset="0"/>
                <a:cs typeface="Times New Roman" panose="02020603050405020304" pitchFamily="18" charset="0"/>
              </a:rPr>
              <a:t>%)</a:t>
            </a:r>
            <a:r>
              <a:rPr lang="ru-RU" sz="1400" b="0" i="0" u="none" strike="noStrike"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 
</a:t>
            </a:r>
          </a:p>
        </c:rich>
      </c:tx>
      <c:layout>
        <c:manualLayout>
          <c:xMode val="edge"/>
          <c:yMode val="edge"/>
          <c:x val="0.10556636302815089"/>
          <c:y val="5.7374660228540139E-2"/>
        </c:manualLayout>
      </c:layout>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«Средняя возрастная группа молодежи» 
</c:v>
                </c:pt>
              </c:strCache>
            </c:strRef>
          </c:tx>
          <c:dLbls>
            <c:dLbl>
              <c:idx val="0"/>
              <c:layout>
                <c:manualLayout>
                  <c:x val="-8.3644648585593936E-2"/>
                  <c:y val="0.149977041710737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E2-4F29-9CCD-1FD756AE9D98}"/>
                </c:ext>
              </c:extLst>
            </c:dLbl>
            <c:dLbl>
              <c:idx val="1"/>
              <c:layout>
                <c:manualLayout>
                  <c:x val="-6.8227136561350973E-2"/>
                  <c:y val="6.8600070015948075E-2"/>
                </c:manualLayout>
              </c:layou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E2-4F29-9CCD-1FD756AE9D98}"/>
                </c:ext>
              </c:extLst>
            </c:dLbl>
            <c:dLbl>
              <c:idx val="5"/>
              <c:layout>
                <c:manualLayout>
                  <c:x val="2.1666666666666671E-2"/>
                  <c:y val="8.0556665689376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E2-4F29-9CCD-1FD756AE9D98}"/>
                </c:ext>
              </c:extLst>
            </c:dLbl>
            <c:spPr>
              <a:noFill/>
              <a:ln>
                <a:noFill/>
              </a:ln>
              <a:effectLs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0.1</c:v>
                </c:pt>
                <c:pt idx="1">
                  <c:v>9.0000000000000024E-2</c:v>
                </c:pt>
                <c:pt idx="2">
                  <c:v>0.32000000000000084</c:v>
                </c:pt>
                <c:pt idx="3">
                  <c:v>9.0000000000000024E-2</c:v>
                </c:pt>
                <c:pt idx="4">
                  <c:v>0.38000000000000084</c:v>
                </c:pt>
                <c:pt idx="5">
                  <c:v>2.0000000000000011E-2</c:v>
                </c:pt>
              </c:numCache>
            </c:numRef>
          </c:val>
          <c:extLst>
            <c:ext xmlns:c16="http://schemas.microsoft.com/office/drawing/2014/chart" uri="{C3380CC4-5D6E-409C-BE32-E72D297353CC}">
              <c16:uniqueId val="{00000003-8FE2-4F29-9CCD-1FD756AE9D9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870370370370372"/>
          <c:y val="0.33785284430337137"/>
          <c:w val="0.40740740740740738"/>
          <c:h val="0.60555679641123561"/>
        </c:manualLayout>
      </c:layout>
      <c:overlay val="0"/>
      <c:txPr>
        <a:bodyPr/>
        <a:lstStyle/>
        <a:p>
          <a:pPr algn="just">
            <a:defRPr sz="10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Рис.</a:t>
            </a:r>
            <a:r>
              <a:rPr lang="ru-RU"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№6в. Потребности в услугах социокультурной сферы, категория «Средняя возрастная группа молодежи», 2024 г. </a:t>
            </a:r>
            <a:r>
              <a:rPr lang="ru-RU" sz="1400" b="0" i="1" u="none" strike="noStrike" baseline="0">
                <a:latin typeface="Times New Roman" panose="02020603050405020304" pitchFamily="18" charset="0"/>
                <a:cs typeface="Times New Roman" panose="02020603050405020304" pitchFamily="18" charset="0"/>
              </a:rPr>
              <a:t>(распределение ответов на вопрос</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 "В каких услугах социальной сферы Вы нуждаетесь</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a:t>
            </a:r>
            <a:r>
              <a:rPr lang="en-US" sz="1400" b="0" i="1" u="none" strike="noStrike" baseline="0">
                <a:latin typeface="Times New Roman" panose="02020603050405020304" pitchFamily="18" charset="0"/>
                <a:cs typeface="Times New Roman" panose="02020603050405020304" pitchFamily="18" charset="0"/>
              </a:rPr>
              <a:t>%)</a:t>
            </a:r>
            <a:r>
              <a:rPr lang="ru-RU" sz="1400" b="0" i="0" u="none" strike="noStrike"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 
</a:t>
            </a:r>
          </a:p>
        </c:rich>
      </c:tx>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«Средняя возрастная группа молодежи» 
</c:v>
                </c:pt>
              </c:strCache>
            </c:strRef>
          </c:tx>
          <c:dLbls>
            <c:dLbl>
              <c:idx val="0"/>
              <c:layout>
                <c:manualLayout>
                  <c:x val="-7.0108317678564333E-2"/>
                  <c:y val="0.159223543658984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9-4F31-83D9-9E99CF15E36A}"/>
                </c:ext>
              </c:extLst>
            </c:dLbl>
            <c:dLbl>
              <c:idx val="1"/>
              <c:layout>
                <c:manualLayout>
                  <c:x val="-5.9824222479804234E-2"/>
                  <c:y val="8.7532262350701315E-2"/>
                </c:manualLayout>
              </c:layou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99-4F31-83D9-9E99CF15E36A}"/>
                </c:ext>
              </c:extLst>
            </c:dLbl>
            <c:dLbl>
              <c:idx val="3"/>
              <c:layout>
                <c:manualLayout>
                  <c:x val="-3.20965843736538E-2"/>
                  <c:y val="-9.694856104152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99-4F31-83D9-9E99CF15E36A}"/>
                </c:ext>
              </c:extLst>
            </c:dLbl>
            <c:dLbl>
              <c:idx val="5"/>
              <c:layout>
                <c:manualLayout>
                  <c:x val="2.1666666666666671E-2"/>
                  <c:y val="8.0556665689376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99-4F31-83D9-9E99CF15E36A}"/>
                </c:ext>
              </c:extLst>
            </c:dLbl>
            <c:spPr>
              <a:noFill/>
              <a:ln>
                <a:noFill/>
              </a:ln>
              <a:effectLs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0.1</c:v>
                </c:pt>
                <c:pt idx="1">
                  <c:v>0.05</c:v>
                </c:pt>
                <c:pt idx="2">
                  <c:v>0.32</c:v>
                </c:pt>
                <c:pt idx="3">
                  <c:v>0.06</c:v>
                </c:pt>
                <c:pt idx="4">
                  <c:v>0.53</c:v>
                </c:pt>
                <c:pt idx="5">
                  <c:v>0.01</c:v>
                </c:pt>
              </c:numCache>
            </c:numRef>
          </c:val>
          <c:extLst>
            <c:ext xmlns:c16="http://schemas.microsoft.com/office/drawing/2014/chart" uri="{C3380CC4-5D6E-409C-BE32-E72D297353CC}">
              <c16:uniqueId val="{00000004-8E99-4F31-83D9-9E99CF15E36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870370370370372"/>
          <c:y val="0.33785284430337137"/>
          <c:w val="0.40740740740740738"/>
          <c:h val="0.60555679641123561"/>
        </c:manualLayout>
      </c:layout>
      <c:overlay val="0"/>
      <c:txPr>
        <a:bodyPr/>
        <a:lstStyle/>
        <a:p>
          <a:pPr algn="just">
            <a:defRPr sz="10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Рис.</a:t>
            </a:r>
            <a:r>
              <a:rPr lang="ru-RU"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№7а. Потребности в услугах социокультурной сферы, категория «Старшая возрастная группа молодежи», 2017 г. </a:t>
            </a:r>
            <a:r>
              <a:rPr lang="ru-RU" sz="1400" b="0" i="1" u="none" strike="noStrike" baseline="0">
                <a:latin typeface="Times New Roman" panose="02020603050405020304" pitchFamily="18" charset="0"/>
                <a:cs typeface="Times New Roman" panose="02020603050405020304" pitchFamily="18" charset="0"/>
              </a:rPr>
              <a:t>(распределение ответов на вопрос</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 "В каких услугах социальной сферы Вы нуждаетесь</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a:t>
            </a:r>
            <a:r>
              <a:rPr lang="en-US" sz="1400" b="0" i="1" u="none" strike="noStrike" baseline="0">
                <a:latin typeface="Times New Roman" panose="02020603050405020304" pitchFamily="18" charset="0"/>
                <a:cs typeface="Times New Roman" panose="02020603050405020304" pitchFamily="18" charset="0"/>
              </a:rPr>
              <a:t>%)</a:t>
            </a:r>
            <a:r>
              <a:rPr lang="ru-RU" sz="1400" b="0" i="0" u="none" strike="noStrike"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 
</a:t>
            </a:r>
          </a:p>
        </c:rich>
      </c:tx>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«Старшая возрастная группа молодежи» 
</c:v>
                </c:pt>
              </c:strCache>
            </c:strRef>
          </c:tx>
          <c:dLbls>
            <c:dLbl>
              <c:idx val="0"/>
              <c:layout>
                <c:manualLayout>
                  <c:x val="-4.5648603820355793E-2"/>
                  <c:y val="0.153964753831761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F2-450D-8D80-88A0B64B9DEC}"/>
                </c:ext>
              </c:extLst>
            </c:dLbl>
            <c:dLbl>
              <c:idx val="1"/>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1-10F2-450D-8D80-88A0B64B9DEC}"/>
                </c:ext>
              </c:extLst>
            </c:dLbl>
            <c:dLbl>
              <c:idx val="3"/>
              <c:layout>
                <c:manualLayout>
                  <c:x val="9.0816017789443024E-2"/>
                  <c:y val="-1.3805154393741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F2-450D-8D80-88A0B64B9DEC}"/>
                </c:ext>
              </c:extLst>
            </c:dLbl>
            <c:dLbl>
              <c:idx val="5"/>
              <c:layout>
                <c:manualLayout>
                  <c:x val="9.3613298337707797E-3"/>
                  <c:y val="8.564522970449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F2-450D-8D80-88A0B64B9DEC}"/>
                </c:ext>
              </c:extLst>
            </c:dLbl>
            <c:spPr>
              <a:noFill/>
              <a:ln>
                <a:noFill/>
              </a:ln>
              <a:effectLs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8.0000000000000043E-2</c:v>
                </c:pt>
                <c:pt idx="1">
                  <c:v>0.25</c:v>
                </c:pt>
                <c:pt idx="2">
                  <c:v>0.43000000000000038</c:v>
                </c:pt>
                <c:pt idx="3">
                  <c:v>4.0000000000000022E-2</c:v>
                </c:pt>
                <c:pt idx="4">
                  <c:v>0.29000000000000031</c:v>
                </c:pt>
                <c:pt idx="5">
                  <c:v>1.0000000000000005E-2</c:v>
                </c:pt>
              </c:numCache>
            </c:numRef>
          </c:val>
          <c:extLst>
            <c:ext xmlns:c16="http://schemas.microsoft.com/office/drawing/2014/chart" uri="{C3380CC4-5D6E-409C-BE32-E72D297353CC}">
              <c16:uniqueId val="{00000004-10F2-450D-8D80-88A0B64B9DE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101851851851849"/>
          <c:y val="0.33462854851333368"/>
          <c:w val="0.40509259259259262"/>
          <c:h val="0.66509006579656993"/>
        </c:manualLayout>
      </c:layout>
      <c:overlay val="0"/>
      <c:txPr>
        <a:bodyPr/>
        <a:lstStyle/>
        <a:p>
          <a:pPr algn="just">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Рис.</a:t>
            </a:r>
            <a:r>
              <a:rPr lang="ru-RU"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№7б. Потребности в услугах социокультурной сферы, категория «Старшая возрастная группа молодежи», 2021 г. </a:t>
            </a:r>
            <a:r>
              <a:rPr lang="ru-RU" sz="1400" b="0" i="1" u="none" strike="noStrike" baseline="0">
                <a:latin typeface="Times New Roman" panose="02020603050405020304" pitchFamily="18" charset="0"/>
                <a:cs typeface="Times New Roman" panose="02020603050405020304" pitchFamily="18" charset="0"/>
              </a:rPr>
              <a:t>(распределение ответов на вопрос</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 "В каких услугах социальной сферы Вы нуждаетесь</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a:t>
            </a:r>
            <a:r>
              <a:rPr lang="en-US" sz="1400" b="0" i="1" u="none" strike="noStrike" baseline="0">
                <a:latin typeface="Times New Roman" panose="02020603050405020304" pitchFamily="18" charset="0"/>
                <a:cs typeface="Times New Roman" panose="02020603050405020304" pitchFamily="18" charset="0"/>
              </a:rPr>
              <a:t>%)</a:t>
            </a:r>
            <a:r>
              <a:rPr lang="ru-RU" sz="1400" b="0" i="0" u="none" strike="noStrike"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 
</a:t>
            </a:r>
          </a:p>
        </c:rich>
      </c:tx>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«Старшая возрастная группа молодежи» 
</c:v>
                </c:pt>
              </c:strCache>
            </c:strRef>
          </c:tx>
          <c:dLbls>
            <c:dLbl>
              <c:idx val="0"/>
              <c:layout>
                <c:manualLayout>
                  <c:x val="-4.5648603820355793E-2"/>
                  <c:y val="0.153964753831761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03-4F51-99F9-F51251740915}"/>
                </c:ext>
              </c:extLst>
            </c:dLbl>
            <c:dLbl>
              <c:idx val="1"/>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1-0B03-4F51-99F9-F51251740915}"/>
                </c:ext>
              </c:extLst>
            </c:dLbl>
            <c:dLbl>
              <c:idx val="3"/>
              <c:layout>
                <c:manualLayout>
                  <c:x val="6.3038240011665206E-2"/>
                  <c:y val="-9.6437233792600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03-4F51-99F9-F51251740915}"/>
                </c:ext>
              </c:extLst>
            </c:dLbl>
            <c:dLbl>
              <c:idx val="5"/>
              <c:layout>
                <c:manualLayout>
                  <c:x val="9.3613298337707797E-3"/>
                  <c:y val="8.564522970449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03-4F51-99F9-F51251740915}"/>
                </c:ext>
              </c:extLst>
            </c:dLbl>
            <c:spPr>
              <a:noFill/>
              <a:ln>
                <a:noFill/>
              </a:ln>
              <a:effectLs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0.09</c:v>
                </c:pt>
                <c:pt idx="1">
                  <c:v>0.14000000000000001</c:v>
                </c:pt>
                <c:pt idx="2">
                  <c:v>0.33</c:v>
                </c:pt>
                <c:pt idx="3">
                  <c:v>0.04</c:v>
                </c:pt>
                <c:pt idx="4">
                  <c:v>0.39</c:v>
                </c:pt>
                <c:pt idx="5">
                  <c:v>0.01</c:v>
                </c:pt>
              </c:numCache>
            </c:numRef>
          </c:val>
          <c:extLst>
            <c:ext xmlns:c16="http://schemas.microsoft.com/office/drawing/2014/chart" uri="{C3380CC4-5D6E-409C-BE32-E72D297353CC}">
              <c16:uniqueId val="{00000004-0B03-4F51-99F9-F5125174091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6018518518518523"/>
          <c:y val="0.33462854851333368"/>
          <c:w val="0.42592592592592593"/>
          <c:h val="0.66509006579656993"/>
        </c:manualLayout>
      </c:layout>
      <c:overlay val="0"/>
      <c:txPr>
        <a:bodyPr/>
        <a:lstStyle/>
        <a:p>
          <a:pPr algn="just">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Рис.</a:t>
            </a:r>
            <a:r>
              <a:rPr lang="ru-RU"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№7в. Потребности в услугах социокультурной сферы, категория «Старшая возрастная группа молодежи», 2024 г. </a:t>
            </a:r>
            <a:r>
              <a:rPr lang="ru-RU" sz="1400" b="0" i="1" u="none" strike="noStrike" baseline="0">
                <a:latin typeface="Times New Roman" panose="02020603050405020304" pitchFamily="18" charset="0"/>
                <a:cs typeface="Times New Roman" panose="02020603050405020304" pitchFamily="18" charset="0"/>
              </a:rPr>
              <a:t>(распределение ответов на вопрос</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 "В каких услугах социальной сферы Вы нуждаетесь</a:t>
            </a:r>
            <a:r>
              <a:rPr lang="en-US" sz="1400" b="0" i="1" u="none" strike="noStrike" baseline="0">
                <a:latin typeface="Times New Roman" panose="02020603050405020304" pitchFamily="18" charset="0"/>
                <a:cs typeface="Times New Roman" panose="02020603050405020304" pitchFamily="18" charset="0"/>
              </a:rPr>
              <a:t>?</a:t>
            </a:r>
            <a:r>
              <a:rPr lang="ru-RU" sz="1400" b="0" i="1" u="none" strike="noStrike" baseline="0">
                <a:latin typeface="Times New Roman" panose="02020603050405020304" pitchFamily="18" charset="0"/>
                <a:cs typeface="Times New Roman" panose="02020603050405020304" pitchFamily="18" charset="0"/>
              </a:rPr>
              <a:t>",</a:t>
            </a:r>
            <a:r>
              <a:rPr lang="en-US" sz="1400" b="0" i="1" u="none" strike="noStrike" baseline="0">
                <a:latin typeface="Times New Roman" panose="02020603050405020304" pitchFamily="18" charset="0"/>
                <a:cs typeface="Times New Roman" panose="02020603050405020304" pitchFamily="18" charset="0"/>
              </a:rPr>
              <a:t>%)</a:t>
            </a:r>
            <a:r>
              <a:rPr lang="ru-RU" sz="1400" b="0" i="0" u="none" strike="noStrike" baseline="0">
                <a:latin typeface="Times New Roman" panose="02020603050405020304" pitchFamily="18" charset="0"/>
                <a:cs typeface="Times New Roman" panose="02020603050405020304" pitchFamily="18" charset="0"/>
              </a:rPr>
              <a:t> </a:t>
            </a:r>
            <a:r>
              <a:rPr lang="ru-RU">
                <a:latin typeface="Times New Roman" panose="02020603050405020304" pitchFamily="18" charset="0"/>
                <a:cs typeface="Times New Roman" panose="02020603050405020304" pitchFamily="18" charset="0"/>
              </a:rPr>
              <a:t> 
</a:t>
            </a:r>
          </a:p>
        </c:rich>
      </c:tx>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«Старшая возрастная группа молодежи» 
</c:v>
                </c:pt>
              </c:strCache>
            </c:strRef>
          </c:tx>
          <c:dLbls>
            <c:dLbl>
              <c:idx val="0"/>
              <c:layout>
                <c:manualLayout>
                  <c:x val="-4.5648603820355793E-2"/>
                  <c:y val="0.153964753831761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41-469E-8686-89AC2CFECD05}"/>
                </c:ext>
              </c:extLst>
            </c:dLbl>
            <c:dLbl>
              <c:idx val="1"/>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1-5D41-469E-8686-89AC2CFECD05}"/>
                </c:ext>
              </c:extLst>
            </c:dLbl>
            <c:dLbl>
              <c:idx val="3"/>
              <c:layout>
                <c:manualLayout>
                  <c:x val="6.3038240011665206E-2"/>
                  <c:y val="-9.6437233792600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41-469E-8686-89AC2CFECD05}"/>
                </c:ext>
              </c:extLst>
            </c:dLbl>
            <c:dLbl>
              <c:idx val="5"/>
              <c:layout>
                <c:manualLayout>
                  <c:x val="9.3613298337707797E-3"/>
                  <c:y val="8.564522970449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41-469E-8686-89AC2CFECD05}"/>
                </c:ext>
              </c:extLst>
            </c:dLbl>
            <c:spPr>
              <a:noFill/>
              <a:ln>
                <a:noFill/>
              </a:ln>
              <a:effectLst/>
            </c:spPr>
            <c:txPr>
              <a:bodyPr/>
              <a:lstStyle/>
              <a:p>
                <a:pPr>
                  <a:defRPr sz="20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7.0000000000000007E-2</c:v>
                </c:pt>
                <c:pt idx="1">
                  <c:v>0.14000000000000001</c:v>
                </c:pt>
                <c:pt idx="2">
                  <c:v>0.33</c:v>
                </c:pt>
                <c:pt idx="3">
                  <c:v>0.02</c:v>
                </c:pt>
                <c:pt idx="4">
                  <c:v>0.43</c:v>
                </c:pt>
                <c:pt idx="5">
                  <c:v>0.01</c:v>
                </c:pt>
              </c:numCache>
            </c:numRef>
          </c:val>
          <c:extLst>
            <c:ext xmlns:c16="http://schemas.microsoft.com/office/drawing/2014/chart" uri="{C3380CC4-5D6E-409C-BE32-E72D297353CC}">
              <c16:uniqueId val="{00000004-5D41-469E-8686-89AC2CFECD0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6018518518518523"/>
          <c:y val="0.33462854851333368"/>
          <c:w val="0.42592592592592593"/>
          <c:h val="0.66509006579656993"/>
        </c:manualLayout>
      </c:layout>
      <c:overlay val="0"/>
      <c:txPr>
        <a:bodyPr/>
        <a:lstStyle/>
        <a:p>
          <a:pPr algn="just">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Рис.</a:t>
            </a:r>
            <a:r>
              <a:rPr lang="ru-RU" baseline="0">
                <a:solidFill>
                  <a:sysClr val="windowText" lastClr="000000"/>
                </a:solidFill>
                <a:latin typeface="Times New Roman" panose="02020603050405020304" pitchFamily="18" charset="0"/>
                <a:cs typeface="Times New Roman" panose="02020603050405020304" pitchFamily="18" charset="0"/>
              </a:rPr>
              <a:t> 2а - </a:t>
            </a:r>
            <a:r>
              <a:rPr lang="ru-RU">
                <a:solidFill>
                  <a:sysClr val="windowText" lastClr="000000"/>
                </a:solidFill>
                <a:latin typeface="Times New Roman" panose="02020603050405020304" pitchFamily="18" charset="0"/>
                <a:cs typeface="Times New Roman" panose="02020603050405020304" pitchFamily="18" charset="0"/>
              </a:rPr>
              <a:t>Возрастной состав воспитанников клубных</a:t>
            </a:r>
            <a:r>
              <a:rPr lang="ru-RU" baseline="0">
                <a:solidFill>
                  <a:sysClr val="windowText" lastClr="000000"/>
                </a:solidFill>
                <a:latin typeface="Times New Roman" panose="02020603050405020304" pitchFamily="18" charset="0"/>
                <a:cs typeface="Times New Roman" panose="02020603050405020304" pitchFamily="18" charset="0"/>
              </a:rPr>
              <a:t> формирований</a:t>
            </a:r>
            <a:r>
              <a:rPr lang="ru-RU">
                <a:solidFill>
                  <a:sysClr val="windowText" lastClr="000000"/>
                </a:solidFill>
                <a:latin typeface="Times New Roman" panose="02020603050405020304" pitchFamily="18" charset="0"/>
                <a:cs typeface="Times New Roman" panose="02020603050405020304" pitchFamily="18" charset="0"/>
              </a:rPr>
              <a:t> за 2021 год (проценты)</a:t>
            </a:r>
          </a:p>
        </c:rich>
      </c:tx>
      <c:overlay val="0"/>
      <c:spPr>
        <a:noFill/>
        <a:ln>
          <a:noFill/>
        </a:ln>
        <a:effectLst/>
      </c:spPr>
    </c:title>
    <c:autoTitleDeleted val="0"/>
    <c:plotArea>
      <c:layout/>
      <c:pieChart>
        <c:varyColors val="1"/>
        <c:ser>
          <c:idx val="0"/>
          <c:order val="0"/>
          <c:tx>
            <c:strRef>
              <c:f>Лист1!$B$1</c:f>
              <c:strCache>
                <c:ptCount val="1"/>
                <c:pt idx="0">
                  <c:v>Возрастной состав воспитанников КФ за 2020 год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B3-47FF-826D-531F8CE728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B3-47FF-826D-531F8CE728B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B3-47FF-826D-531F8CE728B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B3-47FF-826D-531F8CE728B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B3-47FF-826D-531F8CE728BF}"/>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6"/>
                <c:pt idx="0">
                  <c:v>от 3 до 7</c:v>
                </c:pt>
                <c:pt idx="1">
                  <c:v>от8 до 14</c:v>
                </c:pt>
                <c:pt idx="2">
                  <c:v>от14-18</c:v>
                </c:pt>
                <c:pt idx="3">
                  <c:v>от 19 до 30</c:v>
                </c:pt>
                <c:pt idx="4">
                  <c:v>31-35лет</c:v>
                </c:pt>
                <c:pt idx="5">
                  <c:v>от 36лет и старше</c:v>
                </c:pt>
              </c:strCache>
            </c:strRef>
          </c:cat>
          <c:val>
            <c:numRef>
              <c:f>Лист1!$B$2:$B$8</c:f>
              <c:numCache>
                <c:formatCode>General</c:formatCode>
                <c:ptCount val="7"/>
                <c:pt idx="0">
                  <c:v>23.8</c:v>
                </c:pt>
                <c:pt idx="1">
                  <c:v>66.099999999999994</c:v>
                </c:pt>
                <c:pt idx="2">
                  <c:v>6.9</c:v>
                </c:pt>
                <c:pt idx="3">
                  <c:v>0.6</c:v>
                </c:pt>
                <c:pt idx="4">
                  <c:v>0.6</c:v>
                </c:pt>
                <c:pt idx="5">
                  <c:v>1.7</c:v>
                </c:pt>
              </c:numCache>
            </c:numRef>
          </c:val>
          <c:extLst>
            <c:ext xmlns:c16="http://schemas.microsoft.com/office/drawing/2014/chart" uri="{C3380CC4-5D6E-409C-BE32-E72D297353CC}">
              <c16:uniqueId val="{0000000A-ABB3-47FF-826D-531F8CE728B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Рис. 2б - Возрастной состав воспитанников клубных формирований за 2022 год (проценты)</a:t>
            </a:r>
            <a:endParaRPr lang="ru-RU"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Возрастной состав воспитанников КФ за 2022 год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5E-49A5-A9E5-6437FCDD31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5E-49A5-A9E5-6437FCDD31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5E-49A5-A9E5-6437FCDD312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5E-49A5-A9E5-6437FCDD31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5E-49A5-A9E5-6437FCDD3124}"/>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6"/>
                <c:pt idx="0">
                  <c:v>от 3 до 7</c:v>
                </c:pt>
                <c:pt idx="1">
                  <c:v>от8 до 14</c:v>
                </c:pt>
                <c:pt idx="2">
                  <c:v>от14-18</c:v>
                </c:pt>
                <c:pt idx="3">
                  <c:v>от 19 до 30</c:v>
                </c:pt>
                <c:pt idx="4">
                  <c:v>31-35лет</c:v>
                </c:pt>
                <c:pt idx="5">
                  <c:v>от 36лет и старше</c:v>
                </c:pt>
              </c:strCache>
            </c:strRef>
          </c:cat>
          <c:val>
            <c:numRef>
              <c:f>Лист1!$B$2:$B$8</c:f>
              <c:numCache>
                <c:formatCode>General</c:formatCode>
                <c:ptCount val="7"/>
                <c:pt idx="0">
                  <c:v>24.8</c:v>
                </c:pt>
                <c:pt idx="1">
                  <c:v>65.099999999999994</c:v>
                </c:pt>
                <c:pt idx="2">
                  <c:v>7.8</c:v>
                </c:pt>
                <c:pt idx="3">
                  <c:v>0.8</c:v>
                </c:pt>
                <c:pt idx="4">
                  <c:v>0.4</c:v>
                </c:pt>
                <c:pt idx="5">
                  <c:v>0.4</c:v>
                </c:pt>
              </c:numCache>
            </c:numRef>
          </c:val>
          <c:extLst>
            <c:ext xmlns:c16="http://schemas.microsoft.com/office/drawing/2014/chart" uri="{C3380CC4-5D6E-409C-BE32-E72D297353CC}">
              <c16:uniqueId val="{0000000A-B75E-49A5-A9E5-6437FCDD312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Рис. 3б - Возрастной состав воспитанников клубных формирований за 2022 год (проценты)</a:t>
            </a:r>
            <a:endParaRPr lang="ru-RU" sz="14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7355743088167791"/>
          <c:y val="4.9382716049382713E-2"/>
        </c:manualLayout>
      </c:layout>
      <c:overlay val="0"/>
      <c:spPr>
        <a:noFill/>
        <a:ln>
          <a:noFill/>
        </a:ln>
        <a:effectLst/>
      </c:spPr>
    </c:title>
    <c:autoTitleDeleted val="0"/>
    <c:plotArea>
      <c:layout/>
      <c:pieChart>
        <c:varyColors val="1"/>
        <c:ser>
          <c:idx val="0"/>
          <c:order val="0"/>
          <c:tx>
            <c:strRef>
              <c:f>Лист1!$B$1</c:f>
              <c:strCache>
                <c:ptCount val="1"/>
                <c:pt idx="0">
                  <c:v>Возрастной состав воспитанников КФ за 2022 год</c:v>
                </c:pt>
              </c:strCache>
            </c:strRef>
          </c:tx>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0E-406F-9F01-F57DAFE4CC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0E-406F-9F01-F57DAFE4CC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0E-406F-9F01-F57DAFE4CC6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0E-406F-9F01-F57DAFE4CC6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0E-406F-9F01-F57DAFE4CC6E}"/>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6"/>
                <c:pt idx="0">
                  <c:v>от 3 до 7</c:v>
                </c:pt>
                <c:pt idx="1">
                  <c:v>от8 до 14</c:v>
                </c:pt>
                <c:pt idx="2">
                  <c:v>от14-18</c:v>
                </c:pt>
                <c:pt idx="3">
                  <c:v>от 19 до 30</c:v>
                </c:pt>
                <c:pt idx="4">
                  <c:v>31-35лет</c:v>
                </c:pt>
                <c:pt idx="5">
                  <c:v>от 36лет и старше</c:v>
                </c:pt>
              </c:strCache>
            </c:strRef>
          </c:cat>
          <c:val>
            <c:numRef>
              <c:f>Лист1!$B$2:$B$8</c:f>
              <c:numCache>
                <c:formatCode>General</c:formatCode>
                <c:ptCount val="7"/>
                <c:pt idx="0">
                  <c:v>16.7</c:v>
                </c:pt>
                <c:pt idx="1">
                  <c:v>72</c:v>
                </c:pt>
                <c:pt idx="2">
                  <c:v>9.5</c:v>
                </c:pt>
                <c:pt idx="3">
                  <c:v>0.8</c:v>
                </c:pt>
                <c:pt idx="4">
                  <c:v>0.5</c:v>
                </c:pt>
                <c:pt idx="5">
                  <c:v>0.4</c:v>
                </c:pt>
              </c:numCache>
            </c:numRef>
          </c:val>
          <c:extLst>
            <c:ext xmlns:c16="http://schemas.microsoft.com/office/drawing/2014/chart" uri="{C3380CC4-5D6E-409C-BE32-E72D297353CC}">
              <c16:uniqueId val="{0000000A-8C0E-406F-9F01-F57DAFE4CC6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latin typeface="Times New Roman" panose="02020603050405020304" pitchFamily="18" charset="0"/>
                <a:cs typeface="Times New Roman" panose="02020603050405020304" pitchFamily="18" charset="0"/>
              </a:rPr>
              <a:t>Рис.</a:t>
            </a:r>
            <a:r>
              <a:rPr lang="ru-RU" sz="1400" b="0" baseline="0">
                <a:latin typeface="Times New Roman" panose="02020603050405020304" pitchFamily="18" charset="0"/>
                <a:cs typeface="Times New Roman" panose="02020603050405020304" pitchFamily="18" charset="0"/>
              </a:rPr>
              <a:t> </a:t>
            </a:r>
            <a:r>
              <a:rPr lang="ru-RU" sz="1400" b="0">
                <a:latin typeface="Times New Roman" panose="02020603050405020304" pitchFamily="18" charset="0"/>
                <a:cs typeface="Times New Roman" panose="02020603050405020304" pitchFamily="18" charset="0"/>
              </a:rPr>
              <a:t>№4а. Потребности в услугах социокультурной сферы,  категория «Молодая семья» в 2017 г. </a:t>
            </a:r>
            <a:r>
              <a:rPr lang="ru-RU" sz="1400" b="0" i="1">
                <a:latin typeface="Times New Roman" panose="02020603050405020304" pitchFamily="18" charset="0"/>
                <a:cs typeface="Times New Roman" panose="02020603050405020304" pitchFamily="18" charset="0"/>
              </a:rPr>
              <a:t>(распределение ответов на вопрос "Какие услуги в сфере развития  в</a:t>
            </a:r>
            <a:r>
              <a:rPr lang="ru-RU" sz="1400" b="0" i="1" baseline="0">
                <a:latin typeface="Times New Roman" panose="02020603050405020304" pitchFamily="18" charset="0"/>
                <a:cs typeface="Times New Roman" panose="02020603050405020304" pitchFamily="18" charset="0"/>
              </a:rPr>
              <a:t> сфере развития молодой семьи Вам </a:t>
            </a:r>
            <a:r>
              <a:rPr lang="ru-RU" sz="1400" b="0" i="1">
                <a:latin typeface="Times New Roman" panose="02020603050405020304" pitchFamily="18" charset="0"/>
                <a:cs typeface="Times New Roman" panose="02020603050405020304" pitchFamily="18" charset="0"/>
              </a:rPr>
              <a:t>необходимы</a:t>
            </a:r>
            <a:r>
              <a:rPr lang="en-US" sz="1400" b="0" i="1">
                <a:latin typeface="Times New Roman" panose="02020603050405020304" pitchFamily="18" charset="0"/>
                <a:cs typeface="Times New Roman" panose="02020603050405020304" pitchFamily="18" charset="0"/>
              </a:rPr>
              <a:t>?</a:t>
            </a:r>
            <a:r>
              <a:rPr lang="ru-RU" sz="1400" b="0" i="1">
                <a:latin typeface="Times New Roman" panose="02020603050405020304" pitchFamily="18" charset="0"/>
                <a:cs typeface="Times New Roman" panose="02020603050405020304" pitchFamily="18" charset="0"/>
              </a:rPr>
              <a:t>"</a:t>
            </a:r>
            <a:r>
              <a:rPr lang="ru-RU" sz="1400" b="0" i="1" baseline="0">
                <a:latin typeface="Times New Roman" panose="02020603050405020304" pitchFamily="18" charset="0"/>
                <a:cs typeface="Times New Roman" panose="02020603050405020304" pitchFamily="18" charset="0"/>
              </a:rPr>
              <a:t>,</a:t>
            </a:r>
            <a:r>
              <a:rPr lang="en-US" sz="1400" b="0" i="1" baseline="0">
                <a:latin typeface="Times New Roman" panose="02020603050405020304" pitchFamily="18" charset="0"/>
                <a:cs typeface="Times New Roman" panose="02020603050405020304" pitchFamily="18" charset="0"/>
              </a:rPr>
              <a:t>%)</a:t>
            </a:r>
            <a:endParaRPr lang="ru-RU" sz="1400" b="0" i="1">
              <a:latin typeface="Times New Roman" panose="02020603050405020304" pitchFamily="18" charset="0"/>
              <a:cs typeface="Times New Roman" panose="02020603050405020304" pitchFamily="18" charset="0"/>
            </a:endParaRPr>
          </a:p>
        </c:rich>
      </c:tx>
      <c:layout>
        <c:manualLayout>
          <c:xMode val="edge"/>
          <c:yMode val="edge"/>
          <c:x val="0.13579040215880944"/>
          <c:y val="3.7649222571953136E-3"/>
        </c:manualLayout>
      </c:layout>
      <c:overlay val="0"/>
      <c:spPr>
        <a:noFill/>
      </c:spPr>
    </c:title>
    <c:autoTitleDeleted val="0"/>
    <c:plotArea>
      <c:layout/>
      <c:pieChart>
        <c:varyColors val="1"/>
        <c:ser>
          <c:idx val="0"/>
          <c:order val="0"/>
          <c:tx>
            <c:strRef>
              <c:f>Лист1!$B$1</c:f>
              <c:strCache>
                <c:ptCount val="1"/>
                <c:pt idx="0">
                  <c:v>Диаграмма №1. Потребности в социокультурной сфере категория «Молодая семья», 2017 г.</c:v>
                </c:pt>
              </c:strCache>
            </c:strRef>
          </c:tx>
          <c:spPr>
            <a:ln>
              <a:noFill/>
            </a:ln>
          </c:spPr>
          <c:dLbls>
            <c:dLbl>
              <c:idx val="2"/>
              <c:layout>
                <c:manualLayout>
                  <c:x val="0.11483401388374626"/>
                  <c:y val="3.8128857396633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B1-4F9D-B74C-A4CD5801A919}"/>
                </c:ext>
              </c:extLst>
            </c:dLbl>
            <c:dLbl>
              <c:idx val="3"/>
              <c:layout>
                <c:manualLayout>
                  <c:x val="7.3137289933463967E-2"/>
                  <c:y val="0.12994953432779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B1-4F9D-B74C-A4CD5801A919}"/>
                </c:ext>
              </c:extLst>
            </c:dLbl>
            <c:spPr>
              <a:noFill/>
              <a:ln>
                <a:noFill/>
              </a:ln>
              <a:effectLst/>
            </c:spPr>
            <c:txPr>
              <a:bodyPr/>
              <a:lstStyle/>
              <a:p>
                <a:pPr>
                  <a:defRPr sz="16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социально-психологическое сопровождение молодой семьи</c:v>
                </c:pt>
                <c:pt idx="1">
                  <c:v>игровая деятельность в детско-родительских группах</c:v>
                </c:pt>
                <c:pt idx="2">
                  <c:v>художественно-эстетическое воспитание детей</c:v>
                </c:pt>
                <c:pt idx="3">
                  <c:v>игровые мероприятия во дворах</c:v>
                </c:pt>
              </c:strCache>
            </c:strRef>
          </c:cat>
          <c:val>
            <c:numRef>
              <c:f>Лист1!$B$2:$B$5</c:f>
              <c:numCache>
                <c:formatCode>0%</c:formatCode>
                <c:ptCount val="4"/>
                <c:pt idx="0">
                  <c:v>0.23</c:v>
                </c:pt>
                <c:pt idx="1">
                  <c:v>0.42</c:v>
                </c:pt>
                <c:pt idx="2">
                  <c:v>0.14000000000000001</c:v>
                </c:pt>
                <c:pt idx="3">
                  <c:v>0.12</c:v>
                </c:pt>
              </c:numCache>
            </c:numRef>
          </c:val>
          <c:extLst>
            <c:ext xmlns:c16="http://schemas.microsoft.com/office/drawing/2014/chart" uri="{C3380CC4-5D6E-409C-BE32-E72D297353CC}">
              <c16:uniqueId val="{00000002-17B1-4F9D-B74C-A4CD5801A91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7781488852354992"/>
          <c:y val="0.29627252748617156"/>
          <c:w val="0.50829618825119394"/>
          <c:h val="0.7034538061191784"/>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latin typeface="Times New Roman" panose="02020603050405020304" pitchFamily="18" charset="0"/>
                <a:cs typeface="Times New Roman" panose="02020603050405020304" pitchFamily="18" charset="0"/>
              </a:rPr>
              <a:t>Рис.</a:t>
            </a:r>
            <a:r>
              <a:rPr lang="ru-RU" sz="1400" b="0" baseline="0">
                <a:latin typeface="Times New Roman" panose="02020603050405020304" pitchFamily="18" charset="0"/>
                <a:cs typeface="Times New Roman" panose="02020603050405020304" pitchFamily="18" charset="0"/>
              </a:rPr>
              <a:t> </a:t>
            </a:r>
            <a:r>
              <a:rPr lang="ru-RU" sz="1400" b="0">
                <a:latin typeface="Times New Roman" panose="02020603050405020304" pitchFamily="18" charset="0"/>
                <a:cs typeface="Times New Roman" panose="02020603050405020304" pitchFamily="18" charset="0"/>
              </a:rPr>
              <a:t>№4б. Потребности в услугах социокультурной сферы,  категория «Молодая семья» в 2021 г. </a:t>
            </a:r>
            <a:r>
              <a:rPr lang="ru-RU" sz="1400" b="0" i="1">
                <a:latin typeface="Times New Roman" panose="02020603050405020304" pitchFamily="18" charset="0"/>
                <a:cs typeface="Times New Roman" panose="02020603050405020304" pitchFamily="18" charset="0"/>
              </a:rPr>
              <a:t>(распределение ответов на вопрос "Какие услуги в сфере развития  в</a:t>
            </a:r>
            <a:r>
              <a:rPr lang="ru-RU" sz="1400" b="0" i="1" baseline="0">
                <a:latin typeface="Times New Roman" panose="02020603050405020304" pitchFamily="18" charset="0"/>
                <a:cs typeface="Times New Roman" panose="02020603050405020304" pitchFamily="18" charset="0"/>
              </a:rPr>
              <a:t> сфере развития молодой семьи Вам </a:t>
            </a:r>
            <a:r>
              <a:rPr lang="ru-RU" sz="1400" b="0" i="1">
                <a:latin typeface="Times New Roman" panose="02020603050405020304" pitchFamily="18" charset="0"/>
                <a:cs typeface="Times New Roman" panose="02020603050405020304" pitchFamily="18" charset="0"/>
              </a:rPr>
              <a:t>необходимы</a:t>
            </a:r>
            <a:r>
              <a:rPr lang="en-US" sz="1400" b="0" i="1">
                <a:latin typeface="Times New Roman" panose="02020603050405020304" pitchFamily="18" charset="0"/>
                <a:cs typeface="Times New Roman" panose="02020603050405020304" pitchFamily="18" charset="0"/>
              </a:rPr>
              <a:t>?</a:t>
            </a:r>
            <a:r>
              <a:rPr lang="ru-RU" sz="1400" b="0" i="1">
                <a:latin typeface="Times New Roman" panose="02020603050405020304" pitchFamily="18" charset="0"/>
                <a:cs typeface="Times New Roman" panose="02020603050405020304" pitchFamily="18" charset="0"/>
              </a:rPr>
              <a:t>"</a:t>
            </a:r>
            <a:r>
              <a:rPr lang="ru-RU" sz="1400" b="0" i="1" baseline="0">
                <a:latin typeface="Times New Roman" panose="02020603050405020304" pitchFamily="18" charset="0"/>
                <a:cs typeface="Times New Roman" panose="02020603050405020304" pitchFamily="18" charset="0"/>
              </a:rPr>
              <a:t>,</a:t>
            </a:r>
            <a:r>
              <a:rPr lang="en-US" sz="1400" b="0" i="1" baseline="0">
                <a:latin typeface="Times New Roman" panose="02020603050405020304" pitchFamily="18" charset="0"/>
                <a:cs typeface="Times New Roman" panose="02020603050405020304" pitchFamily="18" charset="0"/>
              </a:rPr>
              <a:t>%)</a:t>
            </a:r>
            <a:endParaRPr lang="ru-RU" sz="1400" b="0" i="1">
              <a:latin typeface="Times New Roman" panose="02020603050405020304" pitchFamily="18" charset="0"/>
              <a:cs typeface="Times New Roman" panose="02020603050405020304" pitchFamily="18" charset="0"/>
            </a:endParaRPr>
          </a:p>
        </c:rich>
      </c:tx>
      <c:layout>
        <c:manualLayout>
          <c:xMode val="edge"/>
          <c:yMode val="edge"/>
          <c:x val="0.12220033458572421"/>
          <c:y val="2.4509803921568627E-2"/>
        </c:manualLayout>
      </c:layout>
      <c:overlay val="0"/>
      <c:spPr>
        <a:noFill/>
      </c:spPr>
    </c:title>
    <c:autoTitleDeleted val="0"/>
    <c:plotArea>
      <c:layout/>
      <c:pieChart>
        <c:varyColors val="1"/>
        <c:ser>
          <c:idx val="0"/>
          <c:order val="0"/>
          <c:tx>
            <c:strRef>
              <c:f>Лист1!$B$1</c:f>
              <c:strCache>
                <c:ptCount val="1"/>
                <c:pt idx="0">
                  <c:v>Диаграмма №1. Потребности в социокультурной сфере категория «Молодая семья», 2017 г.</c:v>
                </c:pt>
              </c:strCache>
            </c:strRef>
          </c:tx>
          <c:spPr>
            <a:ln>
              <a:noFill/>
            </a:ln>
          </c:spPr>
          <c:dLbls>
            <c:spPr>
              <a:noFill/>
              <a:ln>
                <a:noFill/>
              </a:ln>
              <a:effectLst/>
            </c:spPr>
            <c:txPr>
              <a:bodyPr/>
              <a:lstStyle/>
              <a:p>
                <a:pPr>
                  <a:defRPr sz="16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социально-психологическое сопровождение молодой семьи</c:v>
                </c:pt>
                <c:pt idx="1">
                  <c:v>игровая деятельность в детско-родительских группах</c:v>
                </c:pt>
                <c:pt idx="2">
                  <c:v>художественно-эстетическое воспитание детей</c:v>
                </c:pt>
                <c:pt idx="3">
                  <c:v>игровые мероприятия во дворах</c:v>
                </c:pt>
              </c:strCache>
            </c:strRef>
          </c:cat>
          <c:val>
            <c:numRef>
              <c:f>Лист1!$B$2:$B$5</c:f>
              <c:numCache>
                <c:formatCode>0%</c:formatCode>
                <c:ptCount val="4"/>
                <c:pt idx="0">
                  <c:v>0.21</c:v>
                </c:pt>
                <c:pt idx="1">
                  <c:v>0.21</c:v>
                </c:pt>
                <c:pt idx="2">
                  <c:v>0.23</c:v>
                </c:pt>
                <c:pt idx="3">
                  <c:v>0.35</c:v>
                </c:pt>
              </c:numCache>
            </c:numRef>
          </c:val>
          <c:extLst>
            <c:ext xmlns:c16="http://schemas.microsoft.com/office/drawing/2014/chart" uri="{C3380CC4-5D6E-409C-BE32-E72D297353CC}">
              <c16:uniqueId val="{00000000-60CE-4677-8154-2BA1BB45CE5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1805555555555758"/>
          <c:y val="0.29627252748617156"/>
          <c:w val="0.36805555555555558"/>
          <c:h val="0.7034538061191784"/>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latin typeface="Times New Roman" panose="02020603050405020304" pitchFamily="18" charset="0"/>
                <a:cs typeface="Times New Roman" panose="02020603050405020304" pitchFamily="18" charset="0"/>
              </a:rPr>
              <a:t>Рис. №4в. Потребности в услугах социокультурной сферы,  категория «Молодая семья» в 2024</a:t>
            </a:r>
            <a:r>
              <a:rPr lang="ru-RU" sz="1400" b="0" baseline="0">
                <a:latin typeface="Times New Roman" panose="02020603050405020304" pitchFamily="18" charset="0"/>
                <a:cs typeface="Times New Roman" panose="02020603050405020304" pitchFamily="18" charset="0"/>
              </a:rPr>
              <a:t> году</a:t>
            </a:r>
            <a:r>
              <a:rPr lang="ru-RU" sz="1400" b="0">
                <a:latin typeface="Times New Roman" panose="02020603050405020304" pitchFamily="18" charset="0"/>
                <a:cs typeface="Times New Roman" panose="02020603050405020304" pitchFamily="18" charset="0"/>
              </a:rPr>
              <a:t> </a:t>
            </a:r>
            <a:r>
              <a:rPr lang="ru-RU" sz="1400" b="0" i="1">
                <a:latin typeface="Times New Roman" panose="02020603050405020304" pitchFamily="18" charset="0"/>
                <a:cs typeface="Times New Roman" panose="02020603050405020304" pitchFamily="18" charset="0"/>
              </a:rPr>
              <a:t>(распределение ответов на вопрос "Какие услуги в сфере развития  в</a:t>
            </a:r>
            <a:r>
              <a:rPr lang="ru-RU" sz="1400" b="0" i="1" baseline="0">
                <a:latin typeface="Times New Roman" panose="02020603050405020304" pitchFamily="18" charset="0"/>
                <a:cs typeface="Times New Roman" panose="02020603050405020304" pitchFamily="18" charset="0"/>
              </a:rPr>
              <a:t> сфере развития молодой семьи Вам </a:t>
            </a:r>
            <a:r>
              <a:rPr lang="ru-RU" sz="1400" b="0" i="1">
                <a:latin typeface="Times New Roman" panose="02020603050405020304" pitchFamily="18" charset="0"/>
                <a:cs typeface="Times New Roman" panose="02020603050405020304" pitchFamily="18" charset="0"/>
              </a:rPr>
              <a:t>необходимы</a:t>
            </a:r>
            <a:r>
              <a:rPr lang="en-US" sz="1400" b="0" i="1">
                <a:latin typeface="Times New Roman" panose="02020603050405020304" pitchFamily="18" charset="0"/>
                <a:cs typeface="Times New Roman" panose="02020603050405020304" pitchFamily="18" charset="0"/>
              </a:rPr>
              <a:t>?</a:t>
            </a:r>
            <a:r>
              <a:rPr lang="ru-RU" sz="1400" b="0" i="1">
                <a:latin typeface="Times New Roman" panose="02020603050405020304" pitchFamily="18" charset="0"/>
                <a:cs typeface="Times New Roman" panose="02020603050405020304" pitchFamily="18" charset="0"/>
              </a:rPr>
              <a:t>"</a:t>
            </a:r>
            <a:r>
              <a:rPr lang="ru-RU" sz="1400" b="0" i="1" baseline="0">
                <a:latin typeface="Times New Roman" panose="02020603050405020304" pitchFamily="18" charset="0"/>
                <a:cs typeface="Times New Roman" panose="02020603050405020304" pitchFamily="18" charset="0"/>
              </a:rPr>
              <a:t>,</a:t>
            </a:r>
            <a:r>
              <a:rPr lang="en-US" sz="1400" b="0" i="1" baseline="0">
                <a:latin typeface="Times New Roman" panose="02020603050405020304" pitchFamily="18" charset="0"/>
                <a:cs typeface="Times New Roman" panose="02020603050405020304" pitchFamily="18" charset="0"/>
              </a:rPr>
              <a:t>%)</a:t>
            </a:r>
            <a:endParaRPr lang="ru-RU" sz="1400" b="0" i="1">
              <a:latin typeface="Times New Roman" panose="02020603050405020304" pitchFamily="18" charset="0"/>
              <a:cs typeface="Times New Roman" panose="02020603050405020304" pitchFamily="18" charset="0"/>
            </a:endParaRPr>
          </a:p>
        </c:rich>
      </c:tx>
      <c:layout>
        <c:manualLayout>
          <c:xMode val="edge"/>
          <c:yMode val="edge"/>
          <c:x val="0.13374426760818822"/>
          <c:y val="8.1928234428738241E-5"/>
        </c:manualLayout>
      </c:layout>
      <c:overlay val="0"/>
      <c:spPr>
        <a:noFill/>
      </c:spPr>
    </c:title>
    <c:autoTitleDeleted val="0"/>
    <c:plotArea>
      <c:layout/>
      <c:pieChart>
        <c:varyColors val="1"/>
        <c:ser>
          <c:idx val="0"/>
          <c:order val="0"/>
          <c:tx>
            <c:strRef>
              <c:f>Лист1!$B$1</c:f>
              <c:strCache>
                <c:ptCount val="1"/>
                <c:pt idx="0">
                  <c:v>Диаграмма №1. Потребности в социокультурной сфере категория «Молодая семья»</c:v>
                </c:pt>
              </c:strCache>
            </c:strRef>
          </c:tx>
          <c:spPr>
            <a:ln>
              <a:noFill/>
            </a:ln>
          </c:spPr>
          <c:dLbls>
            <c:dLbl>
              <c:idx val="2"/>
              <c:layout>
                <c:manualLayout>
                  <c:x val="3.2101896353864894E-2"/>
                  <c:y val="9.4121974910616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4F-4AEF-B7E5-8788750A4925}"/>
                </c:ext>
              </c:extLst>
            </c:dLbl>
            <c:dLbl>
              <c:idx val="3"/>
              <c:layout>
                <c:manualLayout>
                  <c:x val="7.3137289933463967E-2"/>
                  <c:y val="0.12994953432779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4F-4AEF-B7E5-8788750A4925}"/>
                </c:ext>
              </c:extLst>
            </c:dLbl>
            <c:spPr>
              <a:noFill/>
              <a:ln>
                <a:noFill/>
              </a:ln>
              <a:effectLst/>
            </c:spPr>
            <c:txPr>
              <a:bodyPr/>
              <a:lstStyle/>
              <a:p>
                <a:pPr>
                  <a:defRPr sz="1600" b="0">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социально-психологическое сопровождение молодой семьи</c:v>
                </c:pt>
                <c:pt idx="1">
                  <c:v>игровая деятельность в детско-родительских группах</c:v>
                </c:pt>
                <c:pt idx="2">
                  <c:v>художественно-эстетическое воспитание детей</c:v>
                </c:pt>
                <c:pt idx="3">
                  <c:v>игровые мероприятия во дворах</c:v>
                </c:pt>
              </c:strCache>
            </c:strRef>
          </c:cat>
          <c:val>
            <c:numRef>
              <c:f>Лист1!$B$2:$B$5</c:f>
              <c:numCache>
                <c:formatCode>0%</c:formatCode>
                <c:ptCount val="4"/>
                <c:pt idx="0">
                  <c:v>0.43</c:v>
                </c:pt>
                <c:pt idx="1">
                  <c:v>0.49</c:v>
                </c:pt>
                <c:pt idx="2">
                  <c:v>0.06</c:v>
                </c:pt>
                <c:pt idx="3">
                  <c:v>0.02</c:v>
                </c:pt>
              </c:numCache>
            </c:numRef>
          </c:val>
          <c:extLst>
            <c:ext xmlns:c16="http://schemas.microsoft.com/office/drawing/2014/chart" uri="{C3380CC4-5D6E-409C-BE32-E72D297353CC}">
              <c16:uniqueId val="{00000002-824F-4AEF-B7E5-8788750A492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7781488852354992"/>
          <c:y val="0.29627252748617156"/>
          <c:w val="0.50829618825119394"/>
          <c:h val="0.7034538061191784"/>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a:t>Рис.</a:t>
            </a:r>
            <a:r>
              <a:rPr lang="ru-RU" sz="1400" b="0" baseline="0"/>
              <a:t> </a:t>
            </a:r>
            <a:r>
              <a:rPr lang="ru-RU" sz="1400" b="0"/>
              <a:t>№5а. Потребности в услугах социокультурной сферы, категория «Младшая возрастная группа молодежи», 2017 г. </a:t>
            </a:r>
            <a:r>
              <a:rPr lang="ru-RU" sz="1400" b="0" i="1"/>
              <a:t>(распределение ответов на вопрос</a:t>
            </a:r>
            <a:r>
              <a:rPr lang="en-US" sz="1400" b="0" i="1"/>
              <a:t>:</a:t>
            </a:r>
            <a:r>
              <a:rPr lang="ru-RU" sz="1400" b="0" i="1"/>
              <a:t> "В каких услугах социальной сферы Вы нуждаетесь</a:t>
            </a:r>
            <a:r>
              <a:rPr lang="en-US" sz="1400" b="0" i="1"/>
              <a:t>?</a:t>
            </a:r>
            <a:r>
              <a:rPr lang="ru-RU" sz="1400" b="0" i="1"/>
              <a:t>",</a:t>
            </a:r>
            <a:r>
              <a:rPr lang="en-US" sz="1400" b="0" i="1"/>
              <a:t>%)</a:t>
            </a:r>
            <a:r>
              <a:rPr lang="ru-RU" sz="1400" b="0" i="1"/>
              <a:t> </a:t>
            </a:r>
            <a:r>
              <a:rPr lang="ru-RU"/>
              <a:t>
</a:t>
            </a:r>
          </a:p>
        </c:rich>
      </c:tx>
      <c:overlay val="0"/>
    </c:title>
    <c:autoTitleDeleted val="0"/>
    <c:plotArea>
      <c:layout/>
      <c:pieChart>
        <c:varyColors val="1"/>
        <c:ser>
          <c:idx val="0"/>
          <c:order val="0"/>
          <c:tx>
            <c:strRef>
              <c:f>Лист1!$B$1</c:f>
              <c:strCache>
                <c:ptCount val="1"/>
                <c:pt idx="0">
                  <c:v>Диаграмма №2. Потребности в социокультурной сфере категория «Младшая возрастная группа молодежи» 
</c:v>
                </c:pt>
              </c:strCache>
            </c:strRef>
          </c:tx>
          <c:dLbls>
            <c:dLbl>
              <c:idx val="1"/>
              <c:spPr/>
              <c:txPr>
                <a:bodyPr/>
                <a:lstStyle/>
                <a:p>
                  <a:pPr>
                    <a:defRPr sz="2000" b="0">
                      <a:solidFill>
                        <a:schemeClr val="bg1"/>
                      </a:solidFill>
                    </a:defRPr>
                  </a:pPr>
                  <a:endParaRPr lang="ru-RU"/>
                </a:p>
              </c:txPr>
              <c:showLegendKey val="0"/>
              <c:showVal val="1"/>
              <c:showCatName val="0"/>
              <c:showSerName val="0"/>
              <c:showPercent val="0"/>
              <c:showBubbleSize val="0"/>
              <c:extLst>
                <c:ext xmlns:c16="http://schemas.microsoft.com/office/drawing/2014/chart" uri="{C3380CC4-5D6E-409C-BE32-E72D297353CC}">
                  <c16:uniqueId val="{00000000-6E49-49B8-8D83-185744DD185F}"/>
                </c:ext>
              </c:extLst>
            </c:dLbl>
            <c:spPr>
              <a:noFill/>
              <a:ln>
                <a:noFill/>
              </a:ln>
              <a:effectLst/>
            </c:spPr>
            <c:txPr>
              <a:bodyPr/>
              <a:lstStyle/>
              <a:p>
                <a:pPr>
                  <a:defRPr sz="2000" b="0">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0.17</c:v>
                </c:pt>
                <c:pt idx="1">
                  <c:v>0.19</c:v>
                </c:pt>
                <c:pt idx="2">
                  <c:v>0.32000000000000084</c:v>
                </c:pt>
                <c:pt idx="3">
                  <c:v>0.12000000000000002</c:v>
                </c:pt>
                <c:pt idx="4">
                  <c:v>8.0000000000000043E-2</c:v>
                </c:pt>
                <c:pt idx="5">
                  <c:v>0.12000000000000002</c:v>
                </c:pt>
              </c:numCache>
            </c:numRef>
          </c:val>
          <c:extLst>
            <c:ext xmlns:c16="http://schemas.microsoft.com/office/drawing/2014/chart" uri="{C3380CC4-5D6E-409C-BE32-E72D297353CC}">
              <c16:uniqueId val="{00000001-6E49-49B8-8D83-185744DD185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416666666666663"/>
          <c:y val="0.34642921932001808"/>
          <c:w val="0.38194444444444442"/>
          <c:h val="0.60555679641123561"/>
        </c:manualLayout>
      </c:layout>
      <c:overlay val="0"/>
      <c:txPr>
        <a:bodyPr/>
        <a:lstStyle/>
        <a:p>
          <a:pPr algn="just">
            <a:defRPr sz="1200" b="0"/>
          </a:pPr>
          <a:endParaRPr lang="ru-RU"/>
        </a:p>
      </c:txPr>
    </c:legend>
    <c:plotVisOnly val="1"/>
    <c:dispBlanksAs val="zero"/>
    <c:showDLblsOverMax val="0"/>
  </c:chart>
  <c:spPr>
    <a:noFill/>
    <a:ln>
      <a:noFill/>
    </a:ln>
  </c:spPr>
  <c:txPr>
    <a:bodyPr/>
    <a:lstStyle/>
    <a:p>
      <a:pPr>
        <a:defRPr sz="1400"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a:t>Рис.</a:t>
            </a:r>
            <a:r>
              <a:rPr lang="ru-RU" sz="1400" b="0" baseline="0"/>
              <a:t> </a:t>
            </a:r>
            <a:r>
              <a:rPr lang="ru-RU" sz="1400" b="0"/>
              <a:t>№5б. Потребности в услугах социокультурной сферы, категория «Младшая возрастная группа молодежи», 2021</a:t>
            </a:r>
            <a:r>
              <a:rPr lang="ru-RU" sz="1400" b="0" baseline="0"/>
              <a:t> </a:t>
            </a:r>
            <a:r>
              <a:rPr lang="ru-RU" sz="1400" b="0"/>
              <a:t>г. </a:t>
            </a:r>
            <a:r>
              <a:rPr lang="ru-RU" sz="1400" b="0" i="1"/>
              <a:t>(распределение ответов на вопрос</a:t>
            </a:r>
            <a:r>
              <a:rPr lang="en-US" sz="1400" b="0" i="1"/>
              <a:t>:</a:t>
            </a:r>
            <a:r>
              <a:rPr lang="ru-RU" sz="1400" b="0" i="1"/>
              <a:t> "В каких услугах социальной сферы Вы нуждаетесь</a:t>
            </a:r>
            <a:r>
              <a:rPr lang="en-US" sz="1400" b="0" i="1"/>
              <a:t>?</a:t>
            </a:r>
            <a:r>
              <a:rPr lang="ru-RU" sz="1400" b="0" i="1"/>
              <a:t>",</a:t>
            </a:r>
            <a:r>
              <a:rPr lang="en-US" sz="1400" b="0" i="1"/>
              <a:t>%)</a:t>
            </a:r>
            <a:r>
              <a:rPr lang="ru-RU" sz="1400" b="0" i="1"/>
              <a:t> </a:t>
            </a:r>
            <a:r>
              <a:rPr lang="ru-RU"/>
              <a:t>
</a:t>
            </a:r>
          </a:p>
        </c:rich>
      </c:tx>
      <c:overlay val="0"/>
    </c:title>
    <c:autoTitleDeleted val="0"/>
    <c:plotArea>
      <c:layout>
        <c:manualLayout>
          <c:layoutTarget val="inner"/>
          <c:xMode val="edge"/>
          <c:yMode val="edge"/>
          <c:x val="9.5203714920250357E-2"/>
          <c:y val="0.32354738100485531"/>
          <c:w val="0.34634488637638244"/>
          <c:h val="0.51555154842285933"/>
        </c:manualLayout>
      </c:layout>
      <c:pieChart>
        <c:varyColors val="1"/>
        <c:ser>
          <c:idx val="0"/>
          <c:order val="0"/>
          <c:tx>
            <c:strRef>
              <c:f>Лист1!$B$1</c:f>
              <c:strCache>
                <c:ptCount val="1"/>
                <c:pt idx="0">
                  <c:v>Диаграмма №2. Потребности в социокультурной сфере категория «Младшая возрастная группа молодежи» 
</c:v>
                </c:pt>
              </c:strCache>
            </c:strRef>
          </c:tx>
          <c:dLbls>
            <c:dLbl>
              <c:idx val="1"/>
              <c:spPr/>
              <c:txPr>
                <a:bodyPr/>
                <a:lstStyle/>
                <a:p>
                  <a:pPr>
                    <a:defRPr sz="2000" b="0">
                      <a:solidFill>
                        <a:schemeClr val="bg1"/>
                      </a:solidFill>
                    </a:defRPr>
                  </a:pPr>
                  <a:endParaRPr lang="ru-RU"/>
                </a:p>
              </c:txPr>
              <c:showLegendKey val="0"/>
              <c:showVal val="1"/>
              <c:showCatName val="0"/>
              <c:showSerName val="0"/>
              <c:showPercent val="0"/>
              <c:showBubbleSize val="0"/>
              <c:extLst>
                <c:ext xmlns:c16="http://schemas.microsoft.com/office/drawing/2014/chart" uri="{C3380CC4-5D6E-409C-BE32-E72D297353CC}">
                  <c16:uniqueId val="{00000000-7796-49F2-8898-10F08859C975}"/>
                </c:ext>
              </c:extLst>
            </c:dLbl>
            <c:dLbl>
              <c:idx val="4"/>
              <c:layout>
                <c:manualLayout>
                  <c:x val="8.0617014457351269E-2"/>
                  <c:y val="0.100838335802084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96-49F2-8898-10F08859C975}"/>
                </c:ext>
              </c:extLst>
            </c:dLbl>
            <c:dLbl>
              <c:idx val="5"/>
              <c:layout>
                <c:manualLayout>
                  <c:x val="2.7861195568375734E-2"/>
                  <c:y val="0.101663418310334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96-49F2-8898-10F08859C975}"/>
                </c:ext>
              </c:extLst>
            </c:dLbl>
            <c:spPr>
              <a:noFill/>
              <a:ln>
                <a:noFill/>
              </a:ln>
              <a:effectLst/>
            </c:spPr>
            <c:txPr>
              <a:bodyPr/>
              <a:lstStyle/>
              <a:p>
                <a:pPr>
                  <a:defRPr sz="2000" b="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Лист1!$A$2:$A$7</c:f>
              <c:strCache>
                <c:ptCount val="6"/>
                <c:pt idx="0">
                  <c:v>Театральное направление</c:v>
                </c:pt>
                <c:pt idx="1">
                  <c:v>Художественно-эстетическое направление</c:v>
                </c:pt>
                <c:pt idx="2">
                  <c:v>Спортивно-оздоровительное направление</c:v>
                </c:pt>
                <c:pt idx="3">
                  <c:v>Волонтерская деятельность</c:v>
                </c:pt>
                <c:pt idx="4">
                  <c:v>Развитие личности (тренинги, мастер-классы, лектории и др.)</c:v>
                </c:pt>
                <c:pt idx="5">
                  <c:v>Профессиональная ориентация </c:v>
                </c:pt>
              </c:strCache>
            </c:strRef>
          </c:cat>
          <c:val>
            <c:numRef>
              <c:f>Лист1!$B$2:$B$7</c:f>
              <c:numCache>
                <c:formatCode>0%</c:formatCode>
                <c:ptCount val="6"/>
                <c:pt idx="0">
                  <c:v>0.18</c:v>
                </c:pt>
                <c:pt idx="1">
                  <c:v>0.18</c:v>
                </c:pt>
                <c:pt idx="2">
                  <c:v>0.24</c:v>
                </c:pt>
                <c:pt idx="3">
                  <c:v>0.22</c:v>
                </c:pt>
                <c:pt idx="4">
                  <c:v>0.11</c:v>
                </c:pt>
                <c:pt idx="5">
                  <c:v>7.0000000000000007E-2</c:v>
                </c:pt>
              </c:numCache>
            </c:numRef>
          </c:val>
          <c:extLst>
            <c:ext xmlns:c16="http://schemas.microsoft.com/office/drawing/2014/chart" uri="{C3380CC4-5D6E-409C-BE32-E72D297353CC}">
              <c16:uniqueId val="{00000003-7796-49F2-8898-10F08859C975}"/>
            </c:ext>
          </c:extLst>
        </c:ser>
        <c:dLbls>
          <c:showLegendKey val="0"/>
          <c:showVal val="0"/>
          <c:showCatName val="0"/>
          <c:showSerName val="0"/>
          <c:showPercent val="0"/>
          <c:showBubbleSize val="0"/>
          <c:showLeaderLines val="0"/>
        </c:dLbls>
        <c:firstSliceAng val="0"/>
      </c:pieChart>
    </c:plotArea>
    <c:legend>
      <c:legendPos val="r"/>
      <c:layout>
        <c:manualLayout>
          <c:xMode val="edge"/>
          <c:yMode val="edge"/>
          <c:x val="0.60416666666666663"/>
          <c:y val="0.34642921932001808"/>
          <c:w val="0.38194444444444442"/>
          <c:h val="0.60555679641123561"/>
        </c:manualLayout>
      </c:layout>
      <c:overlay val="0"/>
      <c:txPr>
        <a:bodyPr/>
        <a:lstStyle/>
        <a:p>
          <a:pPr algn="just">
            <a:defRPr sz="1100" b="0"/>
          </a:pPr>
          <a:endParaRPr lang="ru-RU"/>
        </a:p>
      </c:txPr>
    </c:legend>
    <c:plotVisOnly val="1"/>
    <c:dispBlanksAs val="zero"/>
    <c:showDLblsOverMax val="0"/>
  </c:chart>
  <c:spPr>
    <a:noFill/>
    <a:ln>
      <a:noFill/>
    </a:ln>
  </c:spPr>
  <c:txPr>
    <a:bodyPr/>
    <a:lstStyle/>
    <a:p>
      <a:pPr>
        <a:defRPr sz="1400" b="1">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0.70262</cdr:x>
      <cdr:y>0.29022</cdr:y>
    </cdr:from>
    <cdr:to>
      <cdr:x>1</cdr:x>
      <cdr:y>0.89164</cdr:y>
    </cdr:to>
    <cdr:sp macro="" textlink="">
      <cdr:nvSpPr>
        <cdr:cNvPr id="2" name="Прямоугольник 1"/>
        <cdr:cNvSpPr/>
      </cdr:nvSpPr>
      <cdr:spPr>
        <a:xfrm xmlns:a="http://schemas.openxmlformats.org/drawingml/2006/main">
          <a:off x="4346090" y="892885"/>
          <a:ext cx="1839445" cy="1850315"/>
        </a:xfrm>
        <a:prstGeom xmlns:a="http://schemas.openxmlformats.org/drawingml/2006/main" prst="rect">
          <a:avLst/>
        </a:prstGeom>
      </cdr:spPr>
      <cdr:style>
        <a:lnRef xmlns:a="http://schemas.openxmlformats.org/drawingml/2006/main" idx="2">
          <a:schemeClr val="accent3">
            <a:shade val="50000"/>
          </a:schemeClr>
        </a:lnRef>
        <a:fillRef xmlns:a="http://schemas.openxmlformats.org/drawingml/2006/main" idx="1001">
          <a:schemeClr val="dk2"/>
        </a:fillRef>
        <a:effectRef xmlns:a="http://schemas.openxmlformats.org/drawingml/2006/main" idx="0">
          <a:schemeClr val="accent3"/>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0.75983</cdr:x>
      <cdr:y>0.31819</cdr:y>
    </cdr:from>
    <cdr:to>
      <cdr:x>0.93375</cdr:x>
      <cdr:y>0.43708</cdr:y>
    </cdr:to>
    <cdr:sp macro="" textlink="">
      <cdr:nvSpPr>
        <cdr:cNvPr id="3" name="Прямоугольник 2"/>
        <cdr:cNvSpPr/>
      </cdr:nvSpPr>
      <cdr:spPr>
        <a:xfrm xmlns:a="http://schemas.openxmlformats.org/drawingml/2006/main">
          <a:off x="4699971" y="978947"/>
          <a:ext cx="1075765" cy="365760"/>
        </a:xfrm>
        <a:prstGeom xmlns:a="http://schemas.openxmlformats.org/drawingml/2006/main" prst="rect">
          <a:avLst/>
        </a:prstGeom>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400" baseline="0">
              <a:latin typeface="Times New Roman" panose="02020603050405020304" pitchFamily="18" charset="0"/>
              <a:cs typeface="Times New Roman" panose="02020603050405020304" pitchFamily="18" charset="0"/>
            </a:rPr>
            <a:t>8 - 13 лет </a:t>
          </a:r>
          <a:endParaRPr lang="ru-RU" sz="14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0.70174</cdr:x>
      <cdr:y>0.20923</cdr:y>
    </cdr:from>
    <cdr:to>
      <cdr:x>1</cdr:x>
      <cdr:y>0.79739</cdr:y>
    </cdr:to>
    <cdr:sp macro="" textlink="">
      <cdr:nvSpPr>
        <cdr:cNvPr id="2" name="Прямоугольник 1"/>
        <cdr:cNvSpPr/>
      </cdr:nvSpPr>
      <cdr:spPr>
        <a:xfrm xmlns:a="http://schemas.openxmlformats.org/drawingml/2006/main">
          <a:off x="4023359" y="688751"/>
          <a:ext cx="1710055" cy="1936115"/>
        </a:xfrm>
        <a:prstGeom xmlns:a="http://schemas.openxmlformats.org/drawingml/2006/main" prst="rect">
          <a:avLst/>
        </a:prstGeom>
      </cdr:spPr>
      <cdr:style>
        <a:lnRef xmlns:a="http://schemas.openxmlformats.org/drawingml/2006/main" idx="2">
          <a:schemeClr val="accent3">
            <a:shade val="50000"/>
          </a:schemeClr>
        </a:lnRef>
        <a:fillRef xmlns:a="http://schemas.openxmlformats.org/drawingml/2006/main" idx="1001">
          <a:schemeClr val="dk2"/>
        </a:fillRef>
        <a:effectRef xmlns:a="http://schemas.openxmlformats.org/drawingml/2006/main" idx="0">
          <a:schemeClr val="accent3"/>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0.75985</cdr:x>
      <cdr:y>0.23856</cdr:y>
    </cdr:from>
    <cdr:to>
      <cdr:x>0.94746</cdr:x>
      <cdr:y>0.34967</cdr:y>
    </cdr:to>
    <cdr:sp macro="" textlink="">
      <cdr:nvSpPr>
        <cdr:cNvPr id="3" name="Прямоугольник 2"/>
        <cdr:cNvSpPr/>
      </cdr:nvSpPr>
      <cdr:spPr>
        <a:xfrm xmlns:a="http://schemas.openxmlformats.org/drawingml/2006/main">
          <a:off x="4356511" y="785308"/>
          <a:ext cx="1075690" cy="365760"/>
        </a:xfrm>
        <a:prstGeom xmlns:a="http://schemas.openxmlformats.org/drawingml/2006/main" prst="rect">
          <a:avLst/>
        </a:prstGeom>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spcAft>
              <a:spcPts val="0"/>
            </a:spcAft>
          </a:pPr>
          <a:r>
            <a:rPr lang="ru-RU" sz="1400">
              <a:solidFill>
                <a:srgbClr val="FFFFFF"/>
              </a:solidFill>
              <a:effectLst/>
              <a:latin typeface="Times New Roman" panose="02020603050405020304" pitchFamily="18" charset="0"/>
              <a:ea typeface="Times New Roman" panose="02020603050405020304" pitchFamily="18" charset="0"/>
            </a:rPr>
            <a:t>8 - 13 лет </a:t>
          </a:r>
          <a:endParaRPr lang="ru-RU"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0.75797</cdr:x>
      <cdr:y>0.36601</cdr:y>
    </cdr:from>
    <cdr:to>
      <cdr:x>0.94559</cdr:x>
      <cdr:y>0.47712</cdr:y>
    </cdr:to>
    <cdr:sp macro="" textlink="">
      <cdr:nvSpPr>
        <cdr:cNvPr id="4" name="Прямоугольник 3"/>
        <cdr:cNvSpPr/>
      </cdr:nvSpPr>
      <cdr:spPr>
        <a:xfrm xmlns:a="http://schemas.openxmlformats.org/drawingml/2006/main">
          <a:off x="4345753" y="1204857"/>
          <a:ext cx="1075690" cy="36576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spcAft>
              <a:spcPts val="0"/>
            </a:spcAft>
          </a:pPr>
          <a:r>
            <a:rPr lang="ru-RU" sz="1400">
              <a:solidFill>
                <a:srgbClr val="FFFFFF"/>
              </a:solidFill>
              <a:effectLst/>
              <a:latin typeface="Times New Roman" panose="02020603050405020304" pitchFamily="18" charset="0"/>
              <a:ea typeface="Times New Roman" panose="02020603050405020304" pitchFamily="18" charset="0"/>
            </a:rPr>
            <a:t>14 - 17 лет </a:t>
          </a:r>
          <a:endParaRPr lang="ru-RU"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0.76174</cdr:x>
      <cdr:y>0.50327</cdr:y>
    </cdr:from>
    <cdr:to>
      <cdr:x>0.94559</cdr:x>
      <cdr:y>0.61438</cdr:y>
    </cdr:to>
    <cdr:sp macro="" textlink="">
      <cdr:nvSpPr>
        <cdr:cNvPr id="5" name="Прямоугольник 4"/>
        <cdr:cNvSpPr/>
      </cdr:nvSpPr>
      <cdr:spPr>
        <a:xfrm xmlns:a="http://schemas.openxmlformats.org/drawingml/2006/main">
          <a:off x="4367343" y="1656676"/>
          <a:ext cx="1054100" cy="365760"/>
        </a:xfrm>
        <a:prstGeom xmlns:a="http://schemas.openxmlformats.org/drawingml/2006/main" prst="rect">
          <a:avLst/>
        </a:prstGeom>
      </cdr:spPr>
      <cdr:style>
        <a:lnRef xmlns:a="http://schemas.openxmlformats.org/drawingml/2006/main" idx="2">
          <a:schemeClr val="accent3">
            <a:shade val="50000"/>
          </a:schemeClr>
        </a:lnRef>
        <a:fillRef xmlns:a="http://schemas.openxmlformats.org/drawingml/2006/main" idx="1">
          <a:schemeClr val="accent3"/>
        </a:fillRef>
        <a:effectRef xmlns:a="http://schemas.openxmlformats.org/drawingml/2006/main" idx="0">
          <a:schemeClr val="accent3"/>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spcAft>
              <a:spcPts val="0"/>
            </a:spcAft>
          </a:pPr>
          <a:r>
            <a:rPr lang="ru-RU" sz="1200">
              <a:effectLst/>
              <a:latin typeface="Times New Roman" panose="02020603050405020304" pitchFamily="18" charset="0"/>
              <a:ea typeface="Times New Roman" panose="02020603050405020304" pitchFamily="18" charset="0"/>
            </a:rPr>
            <a:t>18 – 22 лет</a:t>
          </a:r>
        </a:p>
      </cdr:txBody>
    </cdr:sp>
  </cdr:relSizeAnchor>
  <cdr:relSizeAnchor xmlns:cdr="http://schemas.openxmlformats.org/drawingml/2006/chartDrawing">
    <cdr:from>
      <cdr:x>0.76174</cdr:x>
      <cdr:y>0.63725</cdr:y>
    </cdr:from>
    <cdr:to>
      <cdr:x>0.94559</cdr:x>
      <cdr:y>0.74837</cdr:y>
    </cdr:to>
    <cdr:sp macro="" textlink="">
      <cdr:nvSpPr>
        <cdr:cNvPr id="6" name="Прямоугольник 5"/>
        <cdr:cNvSpPr/>
      </cdr:nvSpPr>
      <cdr:spPr>
        <a:xfrm xmlns:a="http://schemas.openxmlformats.org/drawingml/2006/main">
          <a:off x="4367343" y="2097741"/>
          <a:ext cx="1054100" cy="365760"/>
        </a:xfrm>
        <a:prstGeom xmlns:a="http://schemas.openxmlformats.org/drawingml/2006/main" prst="rect">
          <a:avLst/>
        </a:prstGeom>
      </cdr:spPr>
      <cdr:style>
        <a:lnRef xmlns:a="http://schemas.openxmlformats.org/drawingml/2006/main" idx="2">
          <a:schemeClr val="accent6">
            <a:shade val="50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spcAft>
              <a:spcPts val="0"/>
            </a:spcAft>
          </a:pPr>
          <a:r>
            <a:rPr lang="ru-RU" sz="1200">
              <a:effectLst/>
              <a:latin typeface="Times New Roman" panose="02020603050405020304" pitchFamily="18" charset="0"/>
              <a:ea typeface="Times New Roman" panose="02020603050405020304" pitchFamily="18" charset="0"/>
            </a:rPr>
            <a:t>23 – 30</a:t>
          </a:r>
          <a:r>
            <a:rPr lang="ru-RU" sz="1200" baseline="0">
              <a:effectLst/>
              <a:latin typeface="Times New Roman" panose="02020603050405020304" pitchFamily="18" charset="0"/>
              <a:ea typeface="Times New Roman" panose="02020603050405020304" pitchFamily="18" charset="0"/>
            </a:rPr>
            <a:t> </a:t>
          </a:r>
          <a:r>
            <a:rPr lang="ru-RU" sz="1200">
              <a:effectLst/>
              <a:latin typeface="Times New Roman" panose="02020603050405020304" pitchFamily="18" charset="0"/>
              <a:ea typeface="Times New Roman" panose="02020603050405020304" pitchFamily="18" charset="0"/>
            </a:rPr>
            <a:t>лет</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3962-14AB-4C35-9CEA-60BA78A8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13466</Words>
  <Characters>76757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2024-12-03T13:36:00Z</cp:lastPrinted>
  <dcterms:created xsi:type="dcterms:W3CDTF">2024-12-03T16:33:00Z</dcterms:created>
  <dcterms:modified xsi:type="dcterms:W3CDTF">2025-08-05T07:03:00Z</dcterms:modified>
</cp:coreProperties>
</file>