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7A2F"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учреждение </w:t>
      </w: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7A2F">
        <w:rPr>
          <w:rFonts w:ascii="Times New Roman" w:hAnsi="Times New Roman" w:cs="Times New Roman"/>
          <w:b/>
          <w:sz w:val="40"/>
          <w:szCs w:val="40"/>
        </w:rPr>
        <w:t>Молодежный центр «Кристальный»</w:t>
      </w: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7A2F">
        <w:rPr>
          <w:rFonts w:ascii="Times New Roman" w:hAnsi="Times New Roman" w:cs="Times New Roman"/>
          <w:b/>
          <w:sz w:val="40"/>
          <w:szCs w:val="40"/>
        </w:rPr>
        <w:t>Заельцовского района города Новосибирска</w:t>
      </w: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7A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7A2F">
        <w:rPr>
          <w:rFonts w:ascii="Times New Roman" w:hAnsi="Times New Roman" w:cs="Times New Roman"/>
          <w:b/>
          <w:sz w:val="44"/>
          <w:szCs w:val="44"/>
        </w:rPr>
        <w:t xml:space="preserve">Аналитическая записка </w:t>
      </w: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7A2F">
        <w:rPr>
          <w:rFonts w:ascii="Times New Roman" w:hAnsi="Times New Roman" w:cs="Times New Roman"/>
          <w:b/>
          <w:sz w:val="44"/>
          <w:szCs w:val="44"/>
        </w:rPr>
        <w:t xml:space="preserve">к отчету об итогах деятельности </w:t>
      </w: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7A2F">
        <w:rPr>
          <w:rFonts w:ascii="Times New Roman" w:hAnsi="Times New Roman" w:cs="Times New Roman"/>
          <w:b/>
          <w:sz w:val="44"/>
          <w:szCs w:val="44"/>
        </w:rPr>
        <w:t>за 2019 год</w:t>
      </w: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A2F">
        <w:rPr>
          <w:rFonts w:ascii="Times New Roman" w:hAnsi="Times New Roman" w:cs="Times New Roman"/>
          <w:b/>
          <w:sz w:val="32"/>
          <w:szCs w:val="32"/>
        </w:rPr>
        <w:t>Новосибирск 2019</w:t>
      </w:r>
    </w:p>
    <w:p w:rsidR="001B3C12" w:rsidRPr="00D07A2F" w:rsidRDefault="001B3C12" w:rsidP="00D07A2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C12" w:rsidRPr="00D07A2F" w:rsidRDefault="001B3C12" w:rsidP="00D07A2F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b/>
          <w:szCs w:val="24"/>
        </w:rPr>
      </w:pPr>
      <w:r w:rsidRPr="00D07A2F">
        <w:rPr>
          <w:rFonts w:cs="Times New Roman"/>
          <w:b/>
          <w:szCs w:val="24"/>
        </w:rPr>
        <w:lastRenderedPageBreak/>
        <w:t>Цели и задачи организации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07A2F">
        <w:rPr>
          <w:rFonts w:ascii="Times New Roman" w:hAnsi="Times New Roman" w:cs="Times New Roman"/>
          <w:szCs w:val="24"/>
        </w:rPr>
        <w:t xml:space="preserve">     Целью организации в 2019 году было качественный рост выполнения работ учреждением за счет расширения социальных связей и сотрудничества, роста профессиональной квалификации сотрудников и развития материальной базы.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07A2F">
        <w:rPr>
          <w:rFonts w:ascii="Times New Roman" w:hAnsi="Times New Roman" w:cs="Times New Roman"/>
          <w:szCs w:val="24"/>
        </w:rPr>
        <w:t xml:space="preserve">     Задачи, поставленные на 2019 год: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1. Выполнение муниципального задания в полном объёме, выполнение для населения работ высокого качества;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2. Развитие сотрудничества и партнерства, объединение ресурсов с организациями, учреждениями, предприятиями с целью повышения эффективности основной деятельности учреждения;</w:t>
      </w:r>
    </w:p>
    <w:p w:rsidR="00955EFF" w:rsidRPr="00D07A2F" w:rsidRDefault="00955EFF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3. Повышение профессиональной квалификации специалистов;</w:t>
      </w:r>
    </w:p>
    <w:p w:rsidR="001B3C12" w:rsidRPr="00D07A2F" w:rsidRDefault="00955EFF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4</w:t>
      </w:r>
      <w:r w:rsidR="001B3C12" w:rsidRPr="00D07A2F">
        <w:rPr>
          <w:rFonts w:ascii="Times New Roman" w:hAnsi="Times New Roman" w:cs="Times New Roman"/>
          <w:sz w:val="24"/>
          <w:szCs w:val="24"/>
        </w:rPr>
        <w:t>. Увеличение представленности центра в интернет-пространстве;</w:t>
      </w:r>
    </w:p>
    <w:p w:rsidR="001B3C12" w:rsidRPr="00D07A2F" w:rsidRDefault="00955EFF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5</w:t>
      </w:r>
      <w:r w:rsidR="001B3C12" w:rsidRPr="00D07A2F">
        <w:rPr>
          <w:rFonts w:ascii="Times New Roman" w:hAnsi="Times New Roman" w:cs="Times New Roman"/>
          <w:sz w:val="24"/>
          <w:szCs w:val="24"/>
        </w:rPr>
        <w:t>. Укрепление материально-технической базы центра в целях развития основной деятельности; привлечение внебюджетные средств для реализации мероприятий и проектов;</w:t>
      </w:r>
    </w:p>
    <w:p w:rsidR="001B3C12" w:rsidRPr="00D07A2F" w:rsidRDefault="00955EFF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6</w:t>
      </w:r>
      <w:r w:rsidR="001B3C12" w:rsidRPr="00D07A2F">
        <w:rPr>
          <w:rFonts w:ascii="Times New Roman" w:hAnsi="Times New Roman" w:cs="Times New Roman"/>
          <w:sz w:val="24"/>
          <w:szCs w:val="24"/>
        </w:rPr>
        <w:t>. Увеличение поступлений от деятельности, приносящей доход.</w:t>
      </w:r>
    </w:p>
    <w:p w:rsidR="001B3C12" w:rsidRPr="00D07A2F" w:rsidRDefault="001B3C12" w:rsidP="00D07A2F">
      <w:pPr>
        <w:spacing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1B3C12" w:rsidRPr="00D07A2F" w:rsidRDefault="001B3C12" w:rsidP="00D07A2F">
      <w:pPr>
        <w:pStyle w:val="a3"/>
        <w:numPr>
          <w:ilvl w:val="0"/>
          <w:numId w:val="3"/>
        </w:numPr>
        <w:spacing w:line="276" w:lineRule="auto"/>
        <w:rPr>
          <w:rFonts w:cs="Times New Roman"/>
          <w:b/>
          <w:szCs w:val="24"/>
        </w:rPr>
      </w:pPr>
      <w:r w:rsidRPr="00D07A2F">
        <w:rPr>
          <w:rFonts w:cs="Times New Roman"/>
          <w:b/>
          <w:szCs w:val="24"/>
        </w:rPr>
        <w:t>Направления работы учреждения</w:t>
      </w:r>
    </w:p>
    <w:p w:rsidR="009F15E6" w:rsidRPr="00D07A2F" w:rsidRDefault="00955EFF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Основное направление работы</w:t>
      </w:r>
      <w:r w:rsidR="001B3C12" w:rsidRPr="00D07A2F">
        <w:rPr>
          <w:rFonts w:ascii="Times New Roman" w:hAnsi="Times New Roman" w:cs="Times New Roman"/>
          <w:sz w:val="24"/>
          <w:szCs w:val="24"/>
        </w:rPr>
        <w:t xml:space="preserve"> учре</w:t>
      </w:r>
      <w:r w:rsidRPr="00D07A2F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54026D" w:rsidRPr="00D07A2F">
        <w:rPr>
          <w:rFonts w:ascii="Times New Roman" w:hAnsi="Times New Roman" w:cs="Times New Roman"/>
          <w:sz w:val="24"/>
          <w:szCs w:val="24"/>
        </w:rPr>
        <w:t xml:space="preserve">согласно уставу </w:t>
      </w:r>
      <w:r w:rsidRPr="00D07A2F">
        <w:rPr>
          <w:rFonts w:ascii="Times New Roman" w:hAnsi="Times New Roman" w:cs="Times New Roman"/>
          <w:sz w:val="24"/>
          <w:szCs w:val="24"/>
        </w:rPr>
        <w:t xml:space="preserve">– </w:t>
      </w:r>
      <w:r w:rsidR="001B3C12" w:rsidRPr="00D07A2F">
        <w:rPr>
          <w:rFonts w:ascii="Times New Roman" w:hAnsi="Times New Roman" w:cs="Times New Roman"/>
          <w:b/>
          <w:i/>
          <w:sz w:val="24"/>
          <w:szCs w:val="24"/>
        </w:rPr>
        <w:t>содействие формированию здорового образа жизни в молодежной среде.</w:t>
      </w:r>
      <w:r w:rsidR="001B3C12" w:rsidRPr="00D07A2F">
        <w:rPr>
          <w:rFonts w:ascii="Times New Roman" w:hAnsi="Times New Roman" w:cs="Times New Roman"/>
          <w:sz w:val="24"/>
          <w:szCs w:val="24"/>
        </w:rPr>
        <w:t xml:space="preserve"> </w:t>
      </w:r>
      <w:r w:rsidR="009F15E6" w:rsidRPr="00D07A2F">
        <w:rPr>
          <w:rFonts w:ascii="Times New Roman" w:hAnsi="Times New Roman" w:cs="Times New Roman"/>
          <w:sz w:val="24"/>
          <w:szCs w:val="24"/>
        </w:rPr>
        <w:t xml:space="preserve">Это направление в основном реализовывалось через работу всех клубных формирований, проект «Дворовая лига», организацию профильных спортивных лагерей и туристических сборов, организацию спортивно-массовых мероприятий разного уровня. </w:t>
      </w:r>
    </w:p>
    <w:p w:rsidR="00955EFF" w:rsidRPr="00D07A2F" w:rsidRDefault="009F15E6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Пропаганда здорового образа жизни также является одной из задач социально-профилактического проекта «Выбор есть», проекта «Отзовись», в рамках которого проводятся мероприятия спортивно-массовой направленности для детей, подростков и молодежи с ограниченными возможностями здоровья. Но основной тем</w:t>
      </w:r>
      <w:r w:rsidR="00935061" w:rsidRPr="00D07A2F">
        <w:rPr>
          <w:rFonts w:ascii="Times New Roman" w:hAnsi="Times New Roman" w:cs="Times New Roman"/>
          <w:sz w:val="24"/>
          <w:szCs w:val="24"/>
        </w:rPr>
        <w:t>атикой указанных проектов я</w:t>
      </w:r>
      <w:r w:rsidRPr="00D07A2F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935061" w:rsidRPr="00D07A2F">
        <w:rPr>
          <w:rFonts w:ascii="Times New Roman" w:hAnsi="Times New Roman" w:cs="Times New Roman"/>
          <w:b/>
          <w:i/>
          <w:sz w:val="24"/>
          <w:szCs w:val="24"/>
        </w:rPr>
        <w:t>содействие молодежи в трудной жизненной ситуации</w:t>
      </w:r>
      <w:r w:rsidR="00935061" w:rsidRPr="00D07A2F">
        <w:rPr>
          <w:rFonts w:ascii="Times New Roman" w:hAnsi="Times New Roman" w:cs="Times New Roman"/>
          <w:sz w:val="24"/>
          <w:szCs w:val="24"/>
        </w:rPr>
        <w:t>.</w:t>
      </w:r>
    </w:p>
    <w:p w:rsidR="00935061" w:rsidRPr="00D07A2F" w:rsidRDefault="00935061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Проект «Экологический календарь» направлен на формирование у молодёжи основы экологической культуры, привлечение молодёжи к активной деятельности по улучшению экологической ситуации в городе и относится к направлению</w:t>
      </w:r>
      <w:r w:rsidRPr="00D07A2F">
        <w:rPr>
          <w:rFonts w:ascii="Times New Roman" w:hAnsi="Times New Roman" w:cs="Times New Roman"/>
        </w:rPr>
        <w:t xml:space="preserve"> </w:t>
      </w:r>
      <w:r w:rsidRPr="00D07A2F">
        <w:rPr>
          <w:rFonts w:ascii="Times New Roman" w:hAnsi="Times New Roman" w:cs="Times New Roman"/>
          <w:b/>
          <w:i/>
          <w:sz w:val="24"/>
          <w:szCs w:val="24"/>
        </w:rPr>
        <w:t xml:space="preserve">содействие формированию активной жизненной позиции молодежи. </w:t>
      </w:r>
    </w:p>
    <w:p w:rsidR="009F15E6" w:rsidRPr="00D07A2F" w:rsidRDefault="00935061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Проект «Медиа</w:t>
      </w:r>
      <w:r w:rsidRPr="00D07A2F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D07A2F">
        <w:rPr>
          <w:rFonts w:ascii="Times New Roman" w:hAnsi="Times New Roman" w:cs="Times New Roman"/>
          <w:sz w:val="24"/>
          <w:szCs w:val="24"/>
        </w:rPr>
        <w:t>» пришел на смену проекту «Школа журналистики», действовавшему в 2016-2018 году. В рамках предыдущего проекта школьники обучались азам журналистики через теоретические и практические занятия, мастер-классы, самостоятельные творческие задания. Участниками действующего проекта стали самые активные ребята</w:t>
      </w:r>
      <w:r w:rsidR="005A33E0" w:rsidRPr="00D07A2F">
        <w:rPr>
          <w:rFonts w:ascii="Times New Roman" w:hAnsi="Times New Roman" w:cs="Times New Roman"/>
          <w:sz w:val="24"/>
          <w:szCs w:val="24"/>
        </w:rPr>
        <w:t>, п</w:t>
      </w:r>
      <w:r w:rsidRPr="00D07A2F">
        <w:rPr>
          <w:rFonts w:ascii="Times New Roman" w:hAnsi="Times New Roman" w:cs="Times New Roman"/>
          <w:sz w:val="24"/>
          <w:szCs w:val="24"/>
        </w:rPr>
        <w:t>рошедшие «Школу журналистики»</w:t>
      </w:r>
      <w:r w:rsidR="005A33E0" w:rsidRPr="00D07A2F">
        <w:rPr>
          <w:rFonts w:ascii="Times New Roman" w:hAnsi="Times New Roman" w:cs="Times New Roman"/>
          <w:sz w:val="24"/>
          <w:szCs w:val="24"/>
        </w:rPr>
        <w:t xml:space="preserve"> (часть из них уже стала студентами профильных ВУЗов)</w:t>
      </w:r>
      <w:r w:rsidRPr="00D07A2F">
        <w:rPr>
          <w:rFonts w:ascii="Times New Roman" w:hAnsi="Times New Roman" w:cs="Times New Roman"/>
          <w:sz w:val="24"/>
          <w:szCs w:val="24"/>
        </w:rPr>
        <w:t xml:space="preserve"> и основной упор в данном проекте сделан на практическую журналистскую деятельность: выпуск своей газеты, подготовка материалов для сайта «Новосибирские новости», проведение силами самих ребят мастер-классов для школьников с целью профессиональной ориентации. Данный проект реализуется по направлению </w:t>
      </w:r>
      <w:r w:rsidRPr="00D07A2F">
        <w:rPr>
          <w:rFonts w:ascii="Times New Roman" w:hAnsi="Times New Roman" w:cs="Times New Roman"/>
          <w:b/>
          <w:i/>
          <w:sz w:val="24"/>
        </w:rPr>
        <w:t xml:space="preserve">содействие в выборе </w:t>
      </w:r>
      <w:r w:rsidR="005A33E0" w:rsidRPr="00D07A2F">
        <w:rPr>
          <w:rFonts w:ascii="Times New Roman" w:hAnsi="Times New Roman" w:cs="Times New Roman"/>
          <w:b/>
          <w:i/>
          <w:sz w:val="24"/>
        </w:rPr>
        <w:t>профессии и ориентировани</w:t>
      </w:r>
      <w:r w:rsidRPr="00D07A2F">
        <w:rPr>
          <w:rFonts w:ascii="Times New Roman" w:hAnsi="Times New Roman" w:cs="Times New Roman"/>
          <w:b/>
          <w:i/>
          <w:sz w:val="24"/>
        </w:rPr>
        <w:t>и на рынк</w:t>
      </w:r>
      <w:r w:rsidR="005A33E0" w:rsidRPr="00D07A2F">
        <w:rPr>
          <w:rFonts w:ascii="Times New Roman" w:hAnsi="Times New Roman" w:cs="Times New Roman"/>
          <w:b/>
          <w:i/>
          <w:sz w:val="24"/>
        </w:rPr>
        <w:t xml:space="preserve">е труда. </w:t>
      </w:r>
      <w:r w:rsidR="005A33E0" w:rsidRPr="00D07A2F">
        <w:rPr>
          <w:rFonts w:ascii="Times New Roman" w:hAnsi="Times New Roman" w:cs="Times New Roman"/>
          <w:sz w:val="24"/>
        </w:rPr>
        <w:t>Также активисты этого проекта приняли участие в организации «Интеллектуального марафона» - серии познавательных игр для сборных команд клубных формирований центра, посвященных Дню театра, Дням науки в Новосибирске, Дню знаний и Дню народного единства.</w:t>
      </w:r>
    </w:p>
    <w:p w:rsidR="005A33E0" w:rsidRPr="00D07A2F" w:rsidRDefault="005A33E0" w:rsidP="00D07A2F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lastRenderedPageBreak/>
        <w:t>Целевым финансированием в этом году была поддержана организация центром городского мероприятия - Семейная спартакиада для детей с ограниченными возможно</w:t>
      </w:r>
      <w:r w:rsidR="000131BE" w:rsidRPr="00D07A2F">
        <w:rPr>
          <w:rFonts w:ascii="Times New Roman" w:hAnsi="Times New Roman" w:cs="Times New Roman"/>
          <w:sz w:val="24"/>
          <w:szCs w:val="24"/>
        </w:rPr>
        <w:t>стями здоровья «Спорт без барьеров</w:t>
      </w:r>
      <w:r w:rsidRPr="00D07A2F">
        <w:rPr>
          <w:rFonts w:ascii="Times New Roman" w:hAnsi="Times New Roman" w:cs="Times New Roman"/>
          <w:sz w:val="24"/>
          <w:szCs w:val="24"/>
        </w:rPr>
        <w:t>»</w:t>
      </w:r>
      <w:r w:rsidR="008945BD" w:rsidRPr="00D07A2F">
        <w:rPr>
          <w:rFonts w:ascii="Times New Roman" w:hAnsi="Times New Roman" w:cs="Times New Roman"/>
          <w:sz w:val="24"/>
          <w:szCs w:val="24"/>
        </w:rPr>
        <w:t xml:space="preserve">, которая проводилась </w:t>
      </w:r>
      <w:r w:rsidRPr="00D07A2F">
        <w:rPr>
          <w:rFonts w:ascii="Times New Roman" w:hAnsi="Times New Roman" w:cs="Times New Roman"/>
          <w:sz w:val="24"/>
          <w:szCs w:val="24"/>
        </w:rPr>
        <w:t xml:space="preserve">в рамках направления </w:t>
      </w:r>
      <w:r w:rsidR="008945BD" w:rsidRPr="00D07A2F">
        <w:rPr>
          <w:rFonts w:ascii="Times New Roman" w:hAnsi="Times New Roman" w:cs="Times New Roman"/>
          <w:b/>
          <w:i/>
          <w:sz w:val="24"/>
          <w:szCs w:val="24"/>
        </w:rPr>
        <w:t>«Организация и проведение мероприятий, направленных на поддержку молодой семьи».</w:t>
      </w:r>
    </w:p>
    <w:p w:rsidR="008945BD" w:rsidRPr="00D07A2F" w:rsidRDefault="008945BD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D07A2F"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и проведение мероприятий, направленных на гражданское и патриотическое воспитание молодежи» </w:t>
      </w:r>
      <w:r w:rsidRPr="00D07A2F">
        <w:rPr>
          <w:rFonts w:ascii="Times New Roman" w:hAnsi="Times New Roman" w:cs="Times New Roman"/>
          <w:sz w:val="24"/>
          <w:szCs w:val="24"/>
        </w:rPr>
        <w:t>центром в соответствии с планом традиционно проведено 6 мероприятий по месту жительства: спортивные праздники, посвященные Дню защитника Отечества, Дню Победы в Великой Отечественной войне, Дню России, Дню народного единства, информационные выставки, посвященные Дню российского флага и 100-летнему юбилею М. Калашникова.</w:t>
      </w:r>
    </w:p>
    <w:p w:rsidR="008945BD" w:rsidRPr="00D07A2F" w:rsidRDefault="008945BD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5BD" w:rsidRPr="00D07A2F" w:rsidRDefault="008945BD" w:rsidP="00D07A2F">
      <w:pPr>
        <w:pStyle w:val="a3"/>
        <w:numPr>
          <w:ilvl w:val="0"/>
          <w:numId w:val="3"/>
        </w:numPr>
        <w:spacing w:line="276" w:lineRule="auto"/>
        <w:jc w:val="both"/>
        <w:rPr>
          <w:rFonts w:cs="Times New Roman"/>
          <w:b/>
          <w:szCs w:val="24"/>
        </w:rPr>
      </w:pPr>
      <w:r w:rsidRPr="00D07A2F">
        <w:rPr>
          <w:rFonts w:cs="Times New Roman"/>
          <w:b/>
          <w:szCs w:val="24"/>
        </w:rPr>
        <w:t>Анализ результативности деятельности учреждения</w:t>
      </w:r>
    </w:p>
    <w:p w:rsidR="008945BD" w:rsidRPr="00D07A2F" w:rsidRDefault="00D97062" w:rsidP="00D07A2F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07A2F">
        <w:rPr>
          <w:rFonts w:ascii="Times New Roman" w:hAnsi="Times New Roman" w:cs="Times New Roman"/>
          <w:szCs w:val="24"/>
        </w:rPr>
        <w:t xml:space="preserve">     </w:t>
      </w:r>
      <w:r w:rsidR="00F41D55">
        <w:rPr>
          <w:rFonts w:ascii="Times New Roman" w:hAnsi="Times New Roman" w:cs="Times New Roman"/>
          <w:szCs w:val="24"/>
        </w:rPr>
        <w:tab/>
      </w:r>
      <w:r w:rsidR="008945BD" w:rsidRPr="00D07A2F">
        <w:rPr>
          <w:rFonts w:ascii="Times New Roman" w:hAnsi="Times New Roman" w:cs="Times New Roman"/>
          <w:szCs w:val="24"/>
        </w:rPr>
        <w:t xml:space="preserve">Фактические показатели по исполнению муниципального задания соответствуют </w:t>
      </w:r>
      <w:proofErr w:type="gramStart"/>
      <w:r w:rsidR="008945BD" w:rsidRPr="00D07A2F">
        <w:rPr>
          <w:rFonts w:ascii="Times New Roman" w:hAnsi="Times New Roman" w:cs="Times New Roman"/>
          <w:szCs w:val="24"/>
        </w:rPr>
        <w:t>запланированным</w:t>
      </w:r>
      <w:proofErr w:type="gramEnd"/>
      <w:r w:rsidR="008945BD" w:rsidRPr="00D07A2F">
        <w:rPr>
          <w:rFonts w:ascii="Times New Roman" w:hAnsi="Times New Roman" w:cs="Times New Roman"/>
          <w:szCs w:val="24"/>
        </w:rPr>
        <w:t>.</w:t>
      </w:r>
      <w:r w:rsidR="001D1EE1" w:rsidRPr="00D07A2F">
        <w:rPr>
          <w:rFonts w:ascii="Times New Roman" w:hAnsi="Times New Roman" w:cs="Times New Roman"/>
          <w:szCs w:val="24"/>
        </w:rPr>
        <w:t xml:space="preserve"> Количество мероприятий, профильных лагерей и сборов не изменилось по отношению к 2017-2018 году, так как соответствует возможностям и ресурсам центра, штату сотрудников, имеющейся материальной базе.  Сократилось количество проектов – 5 вместо 6. Центр отказался от проекта по направлению «гражданское и патриотическое воспитание молодежи», который не до конца соответствовал имеющимся в центре ресурсам. Количество клубных формирований, напротив, увеличилось, что позволило более эффективно использовать базу экстрим-парка и развивать востребованное у подростков и молодежи направления «роллер-спорт».</w:t>
      </w:r>
    </w:p>
    <w:p w:rsidR="001D1EE1" w:rsidRPr="00D07A2F" w:rsidRDefault="00CA794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</w:t>
      </w:r>
      <w:r w:rsidR="00F41D55">
        <w:rPr>
          <w:rFonts w:ascii="Times New Roman" w:hAnsi="Times New Roman" w:cs="Times New Roman"/>
          <w:sz w:val="24"/>
          <w:szCs w:val="24"/>
        </w:rPr>
        <w:tab/>
      </w:r>
      <w:r w:rsidRPr="00D07A2F">
        <w:rPr>
          <w:rFonts w:ascii="Times New Roman" w:hAnsi="Times New Roman" w:cs="Times New Roman"/>
          <w:sz w:val="24"/>
          <w:szCs w:val="24"/>
        </w:rPr>
        <w:t>На базах другого учреждения</w:t>
      </w:r>
      <w:r w:rsidR="001D1EE1" w:rsidRPr="00D07A2F">
        <w:rPr>
          <w:rFonts w:ascii="Times New Roman" w:hAnsi="Times New Roman" w:cs="Times New Roman"/>
          <w:sz w:val="24"/>
          <w:szCs w:val="24"/>
        </w:rPr>
        <w:t xml:space="preserve"> проводятся занятия </w:t>
      </w:r>
      <w:r w:rsidRPr="00D07A2F">
        <w:rPr>
          <w:rFonts w:ascii="Times New Roman" w:hAnsi="Times New Roman" w:cs="Times New Roman"/>
          <w:sz w:val="24"/>
          <w:szCs w:val="24"/>
        </w:rPr>
        <w:t xml:space="preserve">Женского хоккейного клуба «Гризли». Так как данное клубное формирование участвует в региональных и всероссийских соревнованиях любительских молодежных команд, которые проводятся на искусственном льду в условиях крытых стадионов, то и тренировочные занятия целесообразно проводить в тех же условиях. </w:t>
      </w:r>
    </w:p>
    <w:p w:rsidR="00CA7942" w:rsidRPr="00D07A2F" w:rsidRDefault="00C202B4" w:rsidP="00D07A2F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 w:rsidRPr="00D07A2F">
        <w:rPr>
          <w:rFonts w:cs="Times New Roman"/>
          <w:szCs w:val="24"/>
        </w:rPr>
        <w:t xml:space="preserve"> </w:t>
      </w:r>
      <w:r w:rsidR="00F41D55">
        <w:rPr>
          <w:rFonts w:cs="Times New Roman"/>
          <w:szCs w:val="24"/>
        </w:rPr>
        <w:tab/>
      </w:r>
      <w:r w:rsidRPr="00D07A2F">
        <w:rPr>
          <w:rFonts w:cs="Times New Roman"/>
          <w:szCs w:val="24"/>
        </w:rPr>
        <w:t>Район и микрорайон, на котором находится учреждение, активно застраивается. Социальные характеристики молодежной среды крайне неоднородны. Есть достаточно обширный контингент, проживающий в частном секторе («Сухарка», «Нахаловка»), что всегда говорило о предрасположенности молодежи к социальным девиациям. Но в последние 3-5 лет появляется большое количество подростков и молодежи, проживающей в элитных домах, домах-новостройках, население которых относится к социально благополучным слоям. Поэтому в рамках реализации проекта «Выбор есть» ежегодно, в том числе и в 2019 году, в январе-феврале, совместно с руководителями клубных формирований проводится социальная диагностика контингента клубов с целью выявления молодежи, склонной к девиации, и молодежи в трудной жизненной ситуации.</w:t>
      </w:r>
    </w:p>
    <w:p w:rsidR="00475EC4" w:rsidRPr="00D07A2F" w:rsidRDefault="00475EC4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В 2019 году работали следующие клубные формирования: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7"/>
        <w:gridCol w:w="4164"/>
        <w:gridCol w:w="1417"/>
        <w:gridCol w:w="2364"/>
      </w:tblGrid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Наименование КФ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Руководитель КФ</w:t>
            </w:r>
          </w:p>
        </w:tc>
      </w:tr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Юношеская молодежная сборная по хоккею </w:t>
            </w:r>
            <w:r w:rsidRPr="00D07A2F">
              <w:rPr>
                <w:rFonts w:ascii="Times New Roman" w:hAnsi="Times New Roman"/>
                <w:sz w:val="24"/>
                <w:szCs w:val="24"/>
              </w:rPr>
              <w:t>«Барсы»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Фокин Роман Владимирович</w:t>
            </w:r>
          </w:p>
        </w:tc>
      </w:tr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Женский хоккейный клуб «Гризли»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50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Фокин Роман Владимирович</w:t>
            </w:r>
          </w:p>
        </w:tc>
      </w:tr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Клуб «Велотуризм»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2F">
              <w:rPr>
                <w:rFonts w:ascii="Times New Roman" w:hAnsi="Times New Roman"/>
                <w:sz w:val="24"/>
                <w:szCs w:val="24"/>
              </w:rPr>
              <w:t>Жадкевич</w:t>
            </w:r>
            <w:proofErr w:type="spellEnd"/>
            <w:r w:rsidRPr="00D07A2F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Женский футбольный клуб «Кристалл»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Кондратьев Михаил Викторович</w:t>
            </w:r>
          </w:p>
        </w:tc>
      </w:tr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«Экстремальные виды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2F">
              <w:rPr>
                <w:rFonts w:ascii="Times New Roman" w:hAnsi="Times New Roman"/>
                <w:sz w:val="24"/>
                <w:szCs w:val="24"/>
              </w:rPr>
              <w:t>Дорожков</w:t>
            </w:r>
            <w:proofErr w:type="spellEnd"/>
            <w:r w:rsidRPr="00D07A2F">
              <w:rPr>
                <w:rFonts w:ascii="Times New Roman" w:hAnsi="Times New Roman"/>
                <w:sz w:val="24"/>
                <w:szCs w:val="24"/>
              </w:rPr>
              <w:t xml:space="preserve"> Илья Геннадьевич</w:t>
            </w:r>
          </w:p>
        </w:tc>
      </w:tr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Клуб общей физической подготовки «Бригантина»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Воронцов Юрий Павлович</w:t>
            </w:r>
          </w:p>
        </w:tc>
      </w:tr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Клуб игровых видов спорта «Футбол/хоккей»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30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Афонин Андрей Викторович</w:t>
            </w:r>
          </w:p>
        </w:tc>
      </w:tr>
      <w:tr w:rsidR="00475EC4" w:rsidRPr="00D07A2F" w:rsidTr="0035608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2F">
              <w:rPr>
                <w:rFonts w:ascii="Times New Roman" w:hAnsi="Times New Roman"/>
                <w:sz w:val="24"/>
                <w:szCs w:val="24"/>
              </w:rPr>
              <w:t>Роллерклуб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Станиславская Елизавета Павловна</w:t>
            </w:r>
          </w:p>
        </w:tc>
      </w:tr>
      <w:tr w:rsidR="00475EC4" w:rsidRPr="00D07A2F" w:rsidTr="00356081"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 xml:space="preserve">Итого: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2F">
              <w:rPr>
                <w:rFonts w:ascii="Times New Roman" w:hAnsi="Times New Roman"/>
                <w:sz w:val="24"/>
                <w:szCs w:val="24"/>
              </w:rPr>
              <w:t>200 чел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C4" w:rsidRPr="00D07A2F" w:rsidRDefault="00475EC4" w:rsidP="00D07A2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EC4" w:rsidRPr="00D07A2F" w:rsidRDefault="00475EC4" w:rsidP="00D07A2F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5EC4" w:rsidRPr="00D07A2F" w:rsidRDefault="00475EC4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41D55">
        <w:rPr>
          <w:rFonts w:ascii="Times New Roman" w:eastAsia="Calibri" w:hAnsi="Times New Roman" w:cs="Times New Roman"/>
          <w:sz w:val="24"/>
          <w:szCs w:val="24"/>
        </w:rPr>
        <w:tab/>
      </w:r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В 2017-18 </w:t>
      </w:r>
      <w:proofErr w:type="spellStart"/>
      <w:r w:rsidRPr="00D07A2F"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 w:rsidRPr="00D07A2F">
        <w:rPr>
          <w:rFonts w:ascii="Times New Roman" w:eastAsia="Calibri" w:hAnsi="Times New Roman" w:cs="Times New Roman"/>
          <w:sz w:val="24"/>
          <w:szCs w:val="24"/>
        </w:rPr>
        <w:t>. в учреждении функционировало 7 клубных формирований. В</w:t>
      </w:r>
      <w:r w:rsidR="002E70C7" w:rsidRPr="00D07A2F">
        <w:rPr>
          <w:rFonts w:ascii="Times New Roman" w:eastAsia="Calibri" w:hAnsi="Times New Roman" w:cs="Times New Roman"/>
          <w:sz w:val="24"/>
          <w:szCs w:val="24"/>
        </w:rPr>
        <w:t xml:space="preserve"> 2019 году появилось новое КФ - </w:t>
      </w:r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«Роллер-клуб», действующее на базе экстрим-парка. Это стало возможно благодаря передаче в ведение МЦ «Кристальный» новых фигур скейт-парка, которые предназначены для упражнений малой сложности на роликах и на которых возможно </w:t>
      </w:r>
      <w:proofErr w:type="gramStart"/>
      <w:r w:rsidRPr="00D07A2F">
        <w:rPr>
          <w:rFonts w:ascii="Times New Roman" w:eastAsia="Calibri" w:hAnsi="Times New Roman" w:cs="Times New Roman"/>
          <w:sz w:val="24"/>
          <w:szCs w:val="24"/>
        </w:rPr>
        <w:t>проводить</w:t>
      </w:r>
      <w:proofErr w:type="gramEnd"/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 обучение начинающих роллеров. Введение нового направления клубной работы позволило увеличить количество занимающихся в клубных формированиях центра.</w:t>
      </w:r>
    </w:p>
    <w:p w:rsidR="00C202B4" w:rsidRPr="00D07A2F" w:rsidRDefault="00C202B4" w:rsidP="00F41D55">
      <w:pPr>
        <w:pStyle w:val="a3"/>
        <w:spacing w:line="276" w:lineRule="auto"/>
        <w:ind w:left="0" w:firstLine="708"/>
        <w:jc w:val="both"/>
        <w:rPr>
          <w:rFonts w:cs="Times New Roman"/>
          <w:szCs w:val="24"/>
        </w:rPr>
      </w:pPr>
      <w:r w:rsidRPr="00D07A2F">
        <w:rPr>
          <w:rFonts w:cs="Times New Roman"/>
          <w:szCs w:val="24"/>
        </w:rPr>
        <w:t xml:space="preserve">С 2017 года в центре нет клубных формирований, занимающихся с дошкольниками и младшими школьниками. Подростки до 14 лет в клубные формирования </w:t>
      </w:r>
      <w:r w:rsidR="00D97062" w:rsidRPr="00D07A2F">
        <w:rPr>
          <w:rFonts w:cs="Times New Roman"/>
          <w:szCs w:val="24"/>
        </w:rPr>
        <w:t>могут принима</w:t>
      </w:r>
      <w:r w:rsidRPr="00D07A2F">
        <w:rPr>
          <w:rFonts w:cs="Times New Roman"/>
          <w:szCs w:val="24"/>
        </w:rPr>
        <w:t>т</w:t>
      </w:r>
      <w:r w:rsidR="00D97062" w:rsidRPr="00D07A2F">
        <w:rPr>
          <w:rFonts w:cs="Times New Roman"/>
          <w:szCs w:val="24"/>
        </w:rPr>
        <w:t>ься в виде исключения, так как все клубные формирования рассчитаны на ребят старше 14 лет. По сравнению с 2018 годом на 12% возросло количество ребят в возрастной категории 19-30 лет и на 6 % в возрастной категории старше 30-ти. Это связано с переходом в другую возрастную категорию юношеской команды «Барсы», части Женского хоккейного клуба «Гризли» и Женского футбольного клуба «Кристалл».</w:t>
      </w:r>
    </w:p>
    <w:p w:rsidR="00D97062" w:rsidRPr="00D07A2F" w:rsidRDefault="00D97062" w:rsidP="00D07A2F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  <w:r w:rsidRPr="00D07A2F">
        <w:rPr>
          <w:rFonts w:cs="Times New Roman"/>
          <w:szCs w:val="24"/>
        </w:rPr>
        <w:t xml:space="preserve"> </w:t>
      </w:r>
      <w:r w:rsidR="00F41D55">
        <w:rPr>
          <w:rFonts w:cs="Times New Roman"/>
          <w:szCs w:val="24"/>
        </w:rPr>
        <w:tab/>
      </w:r>
      <w:r w:rsidRPr="00D07A2F">
        <w:rPr>
          <w:rFonts w:cs="Times New Roman"/>
          <w:szCs w:val="24"/>
        </w:rPr>
        <w:t>Необходимо отметить стабильно высокое участие в социально-значимой деятельности участников клубных формирований. Она не ниже, чем в 2018 году, более того, участники клуба общефизической подготовки «Бригантина» более активно, чем в прошлом году, проявили себя в реализации проектов «Экологический календарь» и «Медиа</w:t>
      </w:r>
      <w:r w:rsidRPr="00D07A2F">
        <w:rPr>
          <w:rFonts w:cs="Times New Roman"/>
          <w:szCs w:val="24"/>
          <w:lang w:val="en-US"/>
        </w:rPr>
        <w:t>club</w:t>
      </w:r>
      <w:r w:rsidRPr="00D07A2F">
        <w:rPr>
          <w:rFonts w:cs="Times New Roman"/>
          <w:szCs w:val="24"/>
        </w:rPr>
        <w:t>» и в других.</w:t>
      </w:r>
    </w:p>
    <w:p w:rsidR="002E70C7" w:rsidRPr="00D07A2F" w:rsidRDefault="002E70C7" w:rsidP="00F41D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7A2F">
        <w:rPr>
          <w:rFonts w:ascii="Times New Roman" w:hAnsi="Times New Roman" w:cs="Times New Roman"/>
          <w:sz w:val="24"/>
          <w:szCs w:val="24"/>
        </w:rPr>
        <w:t>Команда «Гризли-1» в этом году в третий раз стала чемпионом регионального этапа всероссийского турнира Женской хоккейной лиги и заняла 3 место в Финальном этапе, проходившем в мае в г. Сочи.</w:t>
      </w:r>
    </w:p>
    <w:p w:rsidR="002E70C7" w:rsidRPr="00D07A2F" w:rsidRDefault="002E70C7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     Десять девушек ЖФК «Кристалл», как и в прошлом году, вошли в сборную Новосибирской области «Кристалл-Сибирь» и представляли ее в Первенстве России по футболу среди женских команд.</w:t>
      </w:r>
    </w:p>
    <w:p w:rsidR="002E70C7" w:rsidRPr="00D07A2F" w:rsidRDefault="002E70C7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    Участники клубного формирования «Велотуризм» приняли участие в городских и региональных соревнованиях, заняв 1 и 2 места в индивидуальных гонках.</w:t>
      </w:r>
    </w:p>
    <w:p w:rsidR="002E70C7" w:rsidRPr="00D07A2F" w:rsidRDefault="002E70C7" w:rsidP="00D07A2F">
      <w:pPr>
        <w:pStyle w:val="a3"/>
        <w:spacing w:line="276" w:lineRule="auto"/>
        <w:ind w:left="0" w:firstLine="360"/>
        <w:jc w:val="both"/>
        <w:rPr>
          <w:rFonts w:cs="Times New Roman"/>
          <w:szCs w:val="24"/>
        </w:rPr>
      </w:pPr>
    </w:p>
    <w:p w:rsidR="00D423C0" w:rsidRPr="00D07A2F" w:rsidRDefault="00D423C0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Cs w:val="24"/>
        </w:rPr>
        <w:t xml:space="preserve">       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2019 году активисты </w:t>
      </w:r>
      <w:r w:rsidRPr="00D0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«Экологический календарь»</w:t>
      </w:r>
      <w:r w:rsidR="000131BE" w:rsidRPr="00D0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131BE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реализуется по направлению</w:t>
      </w:r>
      <w:r w:rsidR="000131BE" w:rsidRPr="00D0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31BE" w:rsidRPr="00D07A2F">
        <w:rPr>
          <w:rFonts w:ascii="Times New Roman" w:hAnsi="Times New Roman" w:cs="Times New Roman"/>
          <w:b/>
          <w:i/>
          <w:sz w:val="24"/>
          <w:szCs w:val="24"/>
        </w:rPr>
        <w:t>содействие формированию активной жизненной позиции молодежи,</w:t>
      </w:r>
      <w:r w:rsidR="000131BE" w:rsidRPr="00D07A2F">
        <w:rPr>
          <w:rFonts w:ascii="Times New Roman" w:hAnsi="Times New Roman" w:cs="Times New Roman"/>
          <w:sz w:val="24"/>
          <w:szCs w:val="24"/>
        </w:rPr>
        <w:t xml:space="preserve"> 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организовали 4 экологические акции, 4 информационно-тематические выставки, посвященные важным датам экологического календаря, разработали и распространили 200 информационных листовок экологической направленности о 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раздельной утилизации мусора</w:t>
      </w:r>
      <w:r w:rsidR="000131BE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приняли участие в городских и районных социально значимых акциях «Экологический агиттеплоход», «Чистый двор»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23C0" w:rsidRPr="00D07A2F" w:rsidRDefault="00D423C0" w:rsidP="00D07A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базе центра действует постоянный пункт сбора кормов, лекарств и аксессуаров для бездомных животных приюта в Дзержинском районе. В этом году активисты привлекли к участию в сборе посылок для приюта коллективы и учеников ближайших школ №77 и №84</w:t>
      </w:r>
      <w:r w:rsidR="00256192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внесли свой значительный вклад и по сравнению с 2018 годом в приют передано почти вдвое больше кормов, аксессуаров и лекарств.</w:t>
      </w:r>
      <w:r w:rsidR="00256192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партнерских отношений со школами в следующем году будет рассматриваться как приоритетное направление развития данного проекта. </w:t>
      </w:r>
    </w:p>
    <w:p w:rsidR="00D423C0" w:rsidRPr="00D07A2F" w:rsidRDefault="00D423C0" w:rsidP="00D07A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Всего за время работы пунктов сбор вторсырья на базе центра собрано и сдано на переработку</w:t>
      </w:r>
    </w:p>
    <w:p w:rsidR="00D423C0" w:rsidRPr="00D07A2F" w:rsidRDefault="00256192" w:rsidP="00D07A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D423C0" w:rsidRPr="00D07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кг использованных батареек;</w:t>
      </w:r>
    </w:p>
    <w:p w:rsidR="00D423C0" w:rsidRPr="00D07A2F" w:rsidRDefault="00256192" w:rsidP="00D07A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D423C0" w:rsidRPr="00D07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кг макулатуры</w:t>
      </w:r>
      <w:r w:rsidR="00D423C0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3C0" w:rsidRPr="00D07A2F" w:rsidRDefault="00256192" w:rsidP="00D07A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423C0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пластиковых крышечек</w:t>
      </w:r>
    </w:p>
    <w:p w:rsidR="00D423C0" w:rsidRPr="00D07A2F" w:rsidRDefault="00256192" w:rsidP="00D07A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Количественно это больше, чем в прошлом году по всем пунктам. В том числе и за счет нововведения – за сдачу вторсырья на летних дворовых праздниках участникам давались отдельные призы за счет привлеченных средств. </w:t>
      </w:r>
      <w:r w:rsidR="00D423C0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охвачено мероприятиями в рамках проекта более 240 человек.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будет проводится соревнование по сбору вторсырья между клубными формированиями центра.</w:t>
      </w:r>
    </w:p>
    <w:p w:rsidR="00D423C0" w:rsidRPr="00D07A2F" w:rsidRDefault="00D423C0" w:rsidP="00D07A2F">
      <w:pPr>
        <w:spacing w:after="45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Cs w:val="24"/>
          <w:lang w:eastAsia="ru-RU"/>
        </w:rPr>
        <w:t xml:space="preserve">     В </w:t>
      </w:r>
      <w:r w:rsidR="00DF220D" w:rsidRPr="00D07A2F">
        <w:rPr>
          <w:rFonts w:ascii="Times New Roman" w:eastAsia="Times New Roman" w:hAnsi="Times New Roman" w:cs="Times New Roman"/>
          <w:szCs w:val="24"/>
          <w:lang w:eastAsia="ru-RU"/>
        </w:rPr>
        <w:t xml:space="preserve">рамках проекта в </w:t>
      </w:r>
      <w:r w:rsidRPr="00D07A2F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="00DF220D" w:rsidRPr="00D07A2F">
        <w:rPr>
          <w:rFonts w:ascii="Times New Roman" w:eastAsia="Times New Roman" w:hAnsi="Times New Roman" w:cs="Times New Roman"/>
          <w:szCs w:val="24"/>
          <w:lang w:eastAsia="ru-RU"/>
        </w:rPr>
        <w:t>оябре на базе центра осуществляет</w:t>
      </w:r>
      <w:r w:rsidRPr="00D07A2F">
        <w:rPr>
          <w:rFonts w:ascii="Times New Roman" w:eastAsia="Times New Roman" w:hAnsi="Times New Roman" w:cs="Times New Roman"/>
          <w:szCs w:val="24"/>
          <w:lang w:eastAsia="ru-RU"/>
        </w:rPr>
        <w:t xml:space="preserve">ся </w:t>
      </w:r>
      <w:r w:rsidR="00DF220D" w:rsidRPr="00D07A2F">
        <w:rPr>
          <w:rFonts w:ascii="Times New Roman" w:eastAsia="Times New Roman" w:hAnsi="Times New Roman" w:cs="Times New Roman"/>
          <w:szCs w:val="24"/>
          <w:lang w:eastAsia="ru-RU"/>
        </w:rPr>
        <w:t xml:space="preserve">централизованный </w:t>
      </w:r>
      <w:r w:rsidRPr="00D07A2F">
        <w:rPr>
          <w:rFonts w:ascii="Times New Roman" w:eastAsia="Times New Roman" w:hAnsi="Times New Roman" w:cs="Times New Roman"/>
          <w:szCs w:val="24"/>
          <w:lang w:eastAsia="ru-RU"/>
        </w:rPr>
        <w:t xml:space="preserve">прием крышек от других учреждений в рамках </w:t>
      </w:r>
      <w:r w:rsidR="00DF220D" w:rsidRPr="00D07A2F">
        <w:rPr>
          <w:rFonts w:ascii="Times New Roman" w:eastAsia="Times New Roman" w:hAnsi="Times New Roman" w:cs="Times New Roman"/>
          <w:szCs w:val="24"/>
          <w:lang w:eastAsia="ru-RU"/>
        </w:rPr>
        <w:t xml:space="preserve">экологической </w:t>
      </w:r>
      <w:r w:rsidR="000131BE" w:rsidRPr="00D07A2F">
        <w:rPr>
          <w:rFonts w:ascii="Times New Roman" w:eastAsia="Times New Roman" w:hAnsi="Times New Roman" w:cs="Times New Roman"/>
          <w:szCs w:val="24"/>
          <w:lang w:eastAsia="ru-RU"/>
        </w:rPr>
        <w:t>акции, проводимой НАДО.</w:t>
      </w:r>
    </w:p>
    <w:p w:rsidR="000131BE" w:rsidRPr="00D07A2F" w:rsidRDefault="000131BE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eastAsia="Times New Roman" w:hAnsi="Times New Roman" w:cs="Times New Roman"/>
          <w:szCs w:val="24"/>
          <w:lang w:eastAsia="ru-RU"/>
        </w:rPr>
        <w:t xml:space="preserve">     Впервые в этом году центром проведено городское мероприятие с целевым финансированием по направлению </w:t>
      </w:r>
      <w:r w:rsidRPr="00D07A2F"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и проведение мероприятий, направленных на поддержку молодой семьи» </w:t>
      </w:r>
      <w:r w:rsidRPr="00D07A2F">
        <w:rPr>
          <w:rFonts w:ascii="Times New Roman" w:hAnsi="Times New Roman" w:cs="Times New Roman"/>
          <w:sz w:val="24"/>
          <w:szCs w:val="24"/>
        </w:rPr>
        <w:t>- Семейная спартакиада для детей с ОВЗ «Спорт без барьеров». Это довольно масштабное мероприятие спортивной направленности было организовано по просьбе семей с детьми-инвалидами и стало возможно благодаря многолетнему сотрудничеству с НГООИ «САВА». Цель – содействие социальной адаптации детей, подростков и молодежи с ОВЗ. Соревнования проводятся</w:t>
      </w:r>
      <w:r w:rsidR="00F17DBA" w:rsidRPr="00D07A2F">
        <w:rPr>
          <w:rFonts w:ascii="Times New Roman" w:hAnsi="Times New Roman" w:cs="Times New Roman"/>
          <w:sz w:val="24"/>
          <w:szCs w:val="24"/>
        </w:rPr>
        <w:t xml:space="preserve"> в нескольких номинациях</w:t>
      </w:r>
      <w:r w:rsidRPr="00D07A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, городки, 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футбоулинг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 и др.); семьи-участники сами выбирают в каких из спортивных площадок будут принимать участие. Участие возможно в нескольких номинациях. В каждой номинации определяются призеры. Подарки получают все участники.</w:t>
      </w:r>
      <w:r w:rsidR="00F17DBA" w:rsidRPr="00D07A2F">
        <w:rPr>
          <w:rFonts w:ascii="Times New Roman" w:hAnsi="Times New Roman" w:cs="Times New Roman"/>
          <w:sz w:val="24"/>
          <w:szCs w:val="24"/>
        </w:rPr>
        <w:t xml:space="preserve"> В соревновательной части приняли участие 12 семей. Однако участников – ребят с ОВЗ и их родителей, - было гораздо больше. Те, кто постеснялся заявиться в соревновательной части, приняли участие в мастер-классах по разным спортивным направлениям и тоже получили за это награду. Такие формы работы с семьями, в которых есть дети с ОВЗ, ценны, прежде всего, возможностью для общения, рекреации, социализации для детей и родителей. Центр планирует провести такое мероприятие и в 2020 году.</w:t>
      </w:r>
    </w:p>
    <w:p w:rsidR="00473369" w:rsidRPr="00D07A2F" w:rsidRDefault="00473369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E53" w:rsidRPr="00D07A2F" w:rsidRDefault="00C44E53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423C0" w:rsidRPr="00D07A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607D1" w:rsidRPr="00D07A2F">
        <w:rPr>
          <w:rFonts w:ascii="Times New Roman" w:eastAsia="Calibri" w:hAnsi="Times New Roman" w:cs="Times New Roman"/>
          <w:sz w:val="24"/>
          <w:szCs w:val="24"/>
        </w:rPr>
        <w:t xml:space="preserve">Мероприятия по направлению </w:t>
      </w:r>
      <w:r w:rsidR="003607D1" w:rsidRPr="00D07A2F">
        <w:rPr>
          <w:rFonts w:ascii="Times New Roman" w:hAnsi="Times New Roman" w:cs="Times New Roman"/>
          <w:b/>
          <w:i/>
          <w:sz w:val="24"/>
          <w:szCs w:val="24"/>
        </w:rPr>
        <w:t xml:space="preserve">«Организация и проведение мероприятий, направленных на гражданское и патриотическое воспитание молодежи» </w:t>
      </w:r>
      <w:r w:rsidR="003607D1" w:rsidRPr="00D07A2F">
        <w:rPr>
          <w:rFonts w:ascii="Times New Roman" w:hAnsi="Times New Roman" w:cs="Times New Roman"/>
          <w:sz w:val="24"/>
          <w:szCs w:val="24"/>
        </w:rPr>
        <w:t xml:space="preserve">являются традиционными для центра, проводятся по месту жительства несколько лет. Контингент дворовых праздников </w:t>
      </w:r>
      <w:r w:rsidR="000131BE" w:rsidRPr="00D07A2F">
        <w:rPr>
          <w:rFonts w:ascii="Times New Roman" w:hAnsi="Times New Roman" w:cs="Times New Roman"/>
          <w:sz w:val="24"/>
          <w:szCs w:val="24"/>
        </w:rPr>
        <w:t xml:space="preserve">День защитника Отечества, День Победы, День России, День народного единства </w:t>
      </w:r>
      <w:r w:rsidR="003607D1" w:rsidRPr="00D07A2F">
        <w:rPr>
          <w:rFonts w:ascii="Times New Roman" w:hAnsi="Times New Roman" w:cs="Times New Roman"/>
          <w:sz w:val="24"/>
          <w:szCs w:val="24"/>
        </w:rPr>
        <w:t xml:space="preserve">– дети, подростки и молодежь близлежащих </w:t>
      </w:r>
      <w:r w:rsidR="00D423C0" w:rsidRPr="00D07A2F">
        <w:rPr>
          <w:rFonts w:ascii="Times New Roman" w:hAnsi="Times New Roman" w:cs="Times New Roman"/>
          <w:sz w:val="24"/>
          <w:szCs w:val="24"/>
        </w:rPr>
        <w:t xml:space="preserve">домов. В этом году, </w:t>
      </w:r>
      <w:r w:rsidR="00D423C0" w:rsidRPr="00D07A2F">
        <w:rPr>
          <w:rFonts w:ascii="Times New Roman" w:hAnsi="Times New Roman" w:cs="Times New Roman"/>
          <w:sz w:val="24"/>
          <w:szCs w:val="24"/>
        </w:rPr>
        <w:lastRenderedPageBreak/>
        <w:t xml:space="preserve">помимо традиционных народных игр, спортивных конкурсов и викторин по теме праздника, были организованы также информационные выставки с целью усиления содержательной части мероприятий, большего погружения участников в тематику </w:t>
      </w:r>
      <w:r w:rsidR="00356081">
        <w:rPr>
          <w:rFonts w:ascii="Times New Roman" w:hAnsi="Times New Roman" w:cs="Times New Roman"/>
          <w:sz w:val="24"/>
          <w:szCs w:val="24"/>
        </w:rPr>
        <w:t xml:space="preserve">праздника. Всего в мероприятиях </w:t>
      </w:r>
      <w:r w:rsidR="00D423C0" w:rsidRPr="00D07A2F">
        <w:rPr>
          <w:rFonts w:ascii="Times New Roman" w:hAnsi="Times New Roman" w:cs="Times New Roman"/>
          <w:sz w:val="24"/>
          <w:szCs w:val="24"/>
        </w:rPr>
        <w:t xml:space="preserve">гражданско-патриотической направленности приняло участие </w:t>
      </w:r>
      <w:r w:rsidR="000131BE" w:rsidRPr="00D07A2F">
        <w:rPr>
          <w:rFonts w:ascii="Times New Roman" w:hAnsi="Times New Roman" w:cs="Times New Roman"/>
          <w:sz w:val="24"/>
          <w:szCs w:val="24"/>
        </w:rPr>
        <w:t>около 240 человек, что сопоставимо с</w:t>
      </w:r>
      <w:r w:rsidR="00D423C0" w:rsidRPr="00D07A2F">
        <w:rPr>
          <w:rFonts w:ascii="Times New Roman" w:hAnsi="Times New Roman" w:cs="Times New Roman"/>
          <w:sz w:val="24"/>
          <w:szCs w:val="24"/>
        </w:rPr>
        <w:t xml:space="preserve"> показателям</w:t>
      </w:r>
      <w:r w:rsidR="000131BE" w:rsidRPr="00D07A2F">
        <w:rPr>
          <w:rFonts w:ascii="Times New Roman" w:hAnsi="Times New Roman" w:cs="Times New Roman"/>
          <w:sz w:val="24"/>
          <w:szCs w:val="24"/>
        </w:rPr>
        <w:t>и</w:t>
      </w:r>
      <w:r w:rsidR="00D423C0" w:rsidRPr="00D07A2F">
        <w:rPr>
          <w:rFonts w:ascii="Times New Roman" w:hAnsi="Times New Roman" w:cs="Times New Roman"/>
          <w:sz w:val="24"/>
          <w:szCs w:val="24"/>
        </w:rPr>
        <w:t xml:space="preserve"> двух прошлых лет.</w:t>
      </w:r>
    </w:p>
    <w:p w:rsidR="001B3C12" w:rsidRPr="00D07A2F" w:rsidRDefault="00D423C0" w:rsidP="00D07A2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D57B0" w:rsidRPr="00D07A2F">
        <w:rPr>
          <w:rFonts w:ascii="Times New Roman" w:eastAsia="Calibri" w:hAnsi="Times New Roman" w:cs="Times New Roman"/>
          <w:sz w:val="24"/>
          <w:szCs w:val="24"/>
        </w:rPr>
        <w:t xml:space="preserve">Наиболее активно реализуется в центре направление </w:t>
      </w:r>
      <w:r w:rsidR="008D57B0" w:rsidRPr="00D07A2F">
        <w:rPr>
          <w:rFonts w:ascii="Times New Roman" w:hAnsi="Times New Roman" w:cs="Times New Roman"/>
          <w:b/>
          <w:i/>
          <w:sz w:val="24"/>
          <w:szCs w:val="24"/>
        </w:rPr>
        <w:t>содействие формированию здорового образа жизни в молодежной среде.</w:t>
      </w:r>
    </w:p>
    <w:p w:rsidR="008D57B0" w:rsidRPr="00D07A2F" w:rsidRDefault="008D57B0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D07A2F">
        <w:rPr>
          <w:rFonts w:ascii="Times New Roman" w:hAnsi="Times New Roman" w:cs="Times New Roman"/>
          <w:sz w:val="24"/>
          <w:szCs w:val="24"/>
        </w:rPr>
        <w:t>По данному направлению учреждением организовано 26 мероприятий по месту жительства, 2 районных и 6 городских.</w:t>
      </w:r>
    </w:p>
    <w:p w:rsidR="000034D7" w:rsidRPr="00D07A2F" w:rsidRDefault="00473369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</w:t>
      </w:r>
      <w:r w:rsidRPr="00D07A2F">
        <w:rPr>
          <w:rFonts w:ascii="Times New Roman" w:hAnsi="Times New Roman" w:cs="Times New Roman"/>
          <w:b/>
          <w:sz w:val="24"/>
          <w:szCs w:val="24"/>
        </w:rPr>
        <w:t>В городских соревнованиях по ринк-бенди</w:t>
      </w:r>
      <w:r w:rsidRPr="00D07A2F">
        <w:rPr>
          <w:rFonts w:ascii="Times New Roman" w:hAnsi="Times New Roman" w:cs="Times New Roman"/>
          <w:sz w:val="24"/>
          <w:szCs w:val="24"/>
        </w:rPr>
        <w:t xml:space="preserve"> приняли участие 10 команд (около 100 участников), 3 из которых представляли УМП, остальные – самоорганизованные «дворовые» команды, также зрители и гости. В рамках соревнований поведена фотовыставка «Моя активная зима» и лотерея для зрителей. Соревнования стали традиционными, востребованными для команд, тренирующихся самостоятельно на хоккейных коробках города, содействуют развитию дворового молодежного спорта. Учреждение предлагает их организацию в 2020 г. Перспективы развития – привлечение партнеров, расширение количества участников, комплексный подход к организации, предполагающий подключение СРМ и реализацию акций в рамках проектной деятельности центра.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b/>
          <w:sz w:val="24"/>
          <w:szCs w:val="24"/>
        </w:rPr>
        <w:t xml:space="preserve">     В городских соревнованиях «Велокросс-2019»</w:t>
      </w:r>
      <w:r w:rsidRPr="00D07A2F">
        <w:rPr>
          <w:rFonts w:ascii="Times New Roman" w:hAnsi="Times New Roman" w:cs="Times New Roman"/>
          <w:sz w:val="24"/>
          <w:szCs w:val="24"/>
        </w:rPr>
        <w:t xml:space="preserve"> соревнованиях приняли участие 120 любителей велосипедной езды в возрасте от 8 до 23 лет, а также зрители, гости. Соревнования востребованы, привлекают большое число участников, содействуют популяризации велосипедной езды среди подростков и молодежи. Учреждение предлагает их организацию в 2020 г. Перспективы развития – привлечение партнеров, подключение СРМ и реализацию акций в рамках проектной деятельности.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 В </w:t>
      </w:r>
      <w:r w:rsidRPr="00D07A2F">
        <w:rPr>
          <w:rFonts w:ascii="Times New Roman" w:hAnsi="Times New Roman" w:cs="Times New Roman"/>
          <w:b/>
          <w:sz w:val="24"/>
          <w:szCs w:val="24"/>
        </w:rPr>
        <w:t>городских соревнованиях по экстремальным видам спорта</w:t>
      </w:r>
      <w:r w:rsidRPr="00D07A2F">
        <w:rPr>
          <w:rFonts w:ascii="Times New Roman" w:hAnsi="Times New Roman" w:cs="Times New Roman"/>
          <w:sz w:val="24"/>
          <w:szCs w:val="24"/>
        </w:rPr>
        <w:t xml:space="preserve"> приняло участие 54 человека и более 160 зрителей. В качестве партнеров привлечена коммерческая организация, вручившая призы в категории самокатеров. Для ребят, ожидающих выступление, работала «Аллея настольных игр». Учреждение предлагает организацию данных соревнований в 2020 г. (Открытие сезона). Перспективы развития – привлечение большего числа партнеров, расширение количества участников.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</w:t>
      </w:r>
      <w:r w:rsidRPr="00D07A2F">
        <w:rPr>
          <w:rFonts w:ascii="Times New Roman" w:hAnsi="Times New Roman" w:cs="Times New Roman"/>
          <w:b/>
          <w:sz w:val="24"/>
          <w:szCs w:val="24"/>
        </w:rPr>
        <w:t>Военно-спортивная эстафета «Форпост -2019»</w:t>
      </w:r>
      <w:r w:rsidRPr="00D07A2F">
        <w:rPr>
          <w:rFonts w:ascii="Times New Roman" w:hAnsi="Times New Roman" w:cs="Times New Roman"/>
          <w:sz w:val="24"/>
          <w:szCs w:val="24"/>
        </w:rPr>
        <w:t xml:space="preserve"> посвящена годовщине Победы в ВОВ. В соревнованиях приняли участие 7 команд (около 70 участников), 2 из которых представляли УМП, остальные – 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ССУЗы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 города Новосибирска и отряды правопорядка.</w:t>
      </w:r>
    </w:p>
    <w:p w:rsidR="000034D7" w:rsidRPr="00D07A2F" w:rsidRDefault="000034D7" w:rsidP="00D07A2F">
      <w:pPr>
        <w:framePr w:hSpace="180" w:wrap="around" w:vAnchor="page" w:hAnchor="margin" w:xAlign="center" w:y="1951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>Мероприятия имеют различную направленность, что дало возможность включить в активную спортивную деятельность более 300 представителей молодежи самых разный интересов и социальных категорий.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    Особо среди городских мероприятий можно выделить Фестиваль молодежного любительского спорта «Своя команда», в организации которого приняли участие все специалисты центра. Такая форма как фестиваль смогла объединить множество локальных мероприятий по самым разным направлениям. В серию мероприятий в рамках фестиваля вошли такие мероприятия как 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>- Торжественное открытие воркаут-комплекса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>- Соревнования по мини-футболу среди любительских молодежных команд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>- Соревнования по велосипедному спорту «</w:t>
      </w:r>
      <w:proofErr w:type="spellStart"/>
      <w:r w:rsidRPr="00D07A2F">
        <w:rPr>
          <w:rFonts w:ascii="Times New Roman" w:eastAsia="Calibri" w:hAnsi="Times New Roman" w:cs="Times New Roman"/>
          <w:sz w:val="24"/>
          <w:szCs w:val="24"/>
        </w:rPr>
        <w:t>ВЕЛИКаны</w:t>
      </w:r>
      <w:proofErr w:type="spellEnd"/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 дорог»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lastRenderedPageBreak/>
        <w:t>- Спортивный праздник «</w:t>
      </w:r>
      <w:proofErr w:type="spellStart"/>
      <w:r w:rsidRPr="00D07A2F">
        <w:rPr>
          <w:rFonts w:ascii="Times New Roman" w:eastAsia="Calibri" w:hAnsi="Times New Roman" w:cs="Times New Roman"/>
          <w:sz w:val="24"/>
          <w:szCs w:val="24"/>
        </w:rPr>
        <w:t>ЗОЖигай</w:t>
      </w:r>
      <w:proofErr w:type="spellEnd"/>
      <w:r w:rsidRPr="00D07A2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- Соревнования по трюковому самокату </w:t>
      </w:r>
      <w:r w:rsidRPr="00D07A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proofErr w:type="spellStart"/>
      <w:r w:rsidRPr="00D07A2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ScooterPark</w:t>
      </w:r>
      <w:proofErr w:type="spellEnd"/>
      <w:r w:rsidRPr="00D07A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2019»</w:t>
      </w:r>
    </w:p>
    <w:p w:rsidR="000034D7" w:rsidRPr="00D07A2F" w:rsidRDefault="000034D7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Мероприятия имеют различную направленность, что дало возможность включить в активную спортивную деятельность более 300 представителей молодежи самых разный интересов и социальных категорий. При анализе мероприятия 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учатниками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 и организаторами внесено предложение в следующем 2020 году внести в программу масштабное завершающее мероприятие, объединяющее всех участников.</w:t>
      </w:r>
      <w:r w:rsidR="009E160A" w:rsidRPr="00D07A2F">
        <w:rPr>
          <w:rFonts w:ascii="Times New Roman" w:hAnsi="Times New Roman" w:cs="Times New Roman"/>
          <w:sz w:val="24"/>
          <w:szCs w:val="24"/>
        </w:rPr>
        <w:t xml:space="preserve"> В КДМ поданы предложения по проведению центром аналогичного мероприятия – Фестиваля футбола.</w:t>
      </w:r>
    </w:p>
    <w:p w:rsidR="000034D7" w:rsidRPr="00D07A2F" w:rsidRDefault="00297226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Цель </w:t>
      </w:r>
      <w:r w:rsidRPr="00D07A2F">
        <w:rPr>
          <w:rFonts w:ascii="Times New Roman" w:hAnsi="Times New Roman" w:cs="Times New Roman"/>
          <w:b/>
          <w:sz w:val="24"/>
          <w:szCs w:val="24"/>
        </w:rPr>
        <w:t>районного велоквеста, посвященного Дню российского флага</w:t>
      </w:r>
      <w:r w:rsidRPr="00D07A2F">
        <w:rPr>
          <w:rFonts w:ascii="Times New Roman" w:hAnsi="Times New Roman" w:cs="Times New Roman"/>
          <w:sz w:val="24"/>
          <w:szCs w:val="24"/>
        </w:rPr>
        <w:t xml:space="preserve"> – пропаганда вело движения, содействие патриотическому воспитанию молодежи. Проводилась впервые. Игра-поиск представляла передвижение по маршруту от станции к станции с решением на каждой из станций познавательных и интеллектуальных заданий, необходимых для дальнейшего продвижения и поиска. В данном случае все задания были связаны с историей страны, родного города и государственной символикой РФ. Каждая из трех команд была одета в один из цветов российского флага, флаги были закреплены на каждом велосипеде колонны.</w:t>
      </w:r>
    </w:p>
    <w:p w:rsidR="008D57B0" w:rsidRPr="00D07A2F" w:rsidRDefault="000034D7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Одним</w:t>
      </w:r>
      <w:r w:rsidR="008D57B0" w:rsidRPr="00D07A2F">
        <w:rPr>
          <w:rFonts w:ascii="Times New Roman" w:hAnsi="Times New Roman" w:cs="Times New Roman"/>
          <w:sz w:val="24"/>
          <w:szCs w:val="24"/>
        </w:rPr>
        <w:t xml:space="preserve"> из пунктов Программы развития центра является </w:t>
      </w:r>
      <w:r w:rsidR="0054026D" w:rsidRPr="00D07A2F">
        <w:rPr>
          <w:rFonts w:ascii="Times New Roman" w:hAnsi="Times New Roman" w:cs="Times New Roman"/>
          <w:sz w:val="24"/>
          <w:szCs w:val="24"/>
        </w:rPr>
        <w:t xml:space="preserve">разработка универсальных спортивно-игровых программ, обеспеченных кадрами и материальной базой. В 2019 году в при организации и проведении спортивных дворовых праздников, которые стали основной формой </w:t>
      </w:r>
      <w:r w:rsidR="0054026D" w:rsidRPr="00D07A2F">
        <w:rPr>
          <w:rFonts w:ascii="Times New Roman" w:hAnsi="Times New Roman" w:cs="Times New Roman"/>
          <w:b/>
          <w:sz w:val="24"/>
          <w:szCs w:val="24"/>
        </w:rPr>
        <w:t>мероприятий по месту жительства</w:t>
      </w:r>
      <w:r w:rsidR="0054026D" w:rsidRPr="00D07A2F">
        <w:rPr>
          <w:rFonts w:ascii="Times New Roman" w:hAnsi="Times New Roman" w:cs="Times New Roman"/>
          <w:sz w:val="24"/>
          <w:szCs w:val="24"/>
        </w:rPr>
        <w:t xml:space="preserve">, как раз и была отработана универсальная схема проведения таких программ под условным названием «Парк летнего периода». Каждый специалист разработал и апробировал спортивный конкурс по своему направлению, был подготовлен игровой и спортивный инвентарь, схемы замены конкурсов и игр в случае отсутствия кого-либо из специалистов, рациональное распределение центров активности по площадке и т.д. Такая проработка позволила более слаженно, организованно проводить мероприятия, рационально использовать время на их подготовку. </w:t>
      </w:r>
    </w:p>
    <w:p w:rsidR="00ED2A5A" w:rsidRPr="00D07A2F" w:rsidRDefault="00ED2A5A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 Активная работа по направлению </w:t>
      </w:r>
      <w:r w:rsidRPr="00D07A2F">
        <w:rPr>
          <w:rFonts w:ascii="Times New Roman" w:hAnsi="Times New Roman" w:cs="Times New Roman"/>
          <w:b/>
          <w:i/>
          <w:sz w:val="24"/>
          <w:szCs w:val="24"/>
        </w:rPr>
        <w:t xml:space="preserve">содействие формированию здорового образа жизни в молодежной среде </w:t>
      </w:r>
      <w:r w:rsidRPr="00D07A2F">
        <w:rPr>
          <w:rFonts w:ascii="Times New Roman" w:hAnsi="Times New Roman" w:cs="Times New Roman"/>
          <w:sz w:val="24"/>
          <w:szCs w:val="24"/>
        </w:rPr>
        <w:t>проводилась в профильных лагерях и на спортивных и туристических сборах. Их фактическое количество соответствует плановым показателям:</w:t>
      </w:r>
    </w:p>
    <w:p w:rsidR="00ED2A5A" w:rsidRPr="00D07A2F" w:rsidRDefault="00ED2A5A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5A" w:rsidRPr="00D07A2F" w:rsidRDefault="00ED2A5A" w:rsidP="00D07A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923" w:type="dxa"/>
        <w:tblInd w:w="-147" w:type="dxa"/>
        <w:tblLook w:val="04A0" w:firstRow="1" w:lastRow="0" w:firstColumn="1" w:lastColumn="0" w:noHBand="0" w:noVBand="1"/>
      </w:tblPr>
      <w:tblGrid>
        <w:gridCol w:w="617"/>
        <w:gridCol w:w="2786"/>
        <w:gridCol w:w="992"/>
        <w:gridCol w:w="2126"/>
        <w:gridCol w:w="1857"/>
        <w:gridCol w:w="1545"/>
      </w:tblGrid>
      <w:tr w:rsidR="00ED2A5A" w:rsidRPr="00D07A2F" w:rsidTr="00356081">
        <w:trPr>
          <w:trHeight w:val="5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Наименование сборов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Место проведения (адрес, название населенного пункта)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Ответственный, ФИО, должность, телефон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-ков/ целевая аудитория (возраст, кол-во)</w:t>
            </w:r>
          </w:p>
        </w:tc>
      </w:tr>
      <w:tr w:rsidR="00ED2A5A" w:rsidRPr="00D07A2F" w:rsidTr="00356081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Туристические сборы (программа для младшей возрастной категории) </w:t>
            </w:r>
          </w:p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КФ «Велотуризм»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24.03.-31.03.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СОБ «Два медведя» (Республика Гор. Алтай)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РКФ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Жадкевич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Подростки и молодежь </w:t>
            </w: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10-13 лет, 20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Туристические сборы (программа для старшей </w:t>
            </w:r>
            <w:r w:rsidRPr="00D0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возрастной категории)</w:t>
            </w:r>
          </w:p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КФ «Велотуризм»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02.04.- 16.04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СОБ «Два медведя» </w:t>
            </w:r>
            <w:r w:rsidRPr="00D0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(Республика Гор. Алтай)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РКФ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Жадкевич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Подростки и молодежь </w:t>
            </w:r>
            <w:r w:rsidRPr="00D07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14-20 лет, 16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Спортивные сборы</w:t>
            </w:r>
          </w:p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КФ «Футбол/хоккей»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20.06 – 11.07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ДОЛ «Калейдоскоп» (НСО)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РКФ Афонин А.В.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Подростки </w:t>
            </w: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11-13 лет, 20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Спортивные сборы</w:t>
            </w:r>
          </w:p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КФ «Футбол/хоккей», ЖФК «Кристалл»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17.06 – 29.06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Туристическая база «Голубое озеро» (НСО)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ИФК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Папшев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и подростки 8-12 лет, 22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сборы </w:t>
            </w:r>
          </w:p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КФ «Бригантина»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21.06- 23.06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ДЮЦ «Дельфин»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РКФ Воронцов Ю.П.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 10-15 лет, 20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Туристические сборы (программа для старшей возрастной категории)</w:t>
            </w:r>
          </w:p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КФ «Велотуризм»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20-21.07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Оз. Старица НСО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РКФ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Жадкевич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14-30 лет, 22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сборы </w:t>
            </w:r>
          </w:p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КФ «Бригантина»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6-7.08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ДЮЦ «Дельфин»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РКФ Воронцов Ю.П.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 10-15 лет, 15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Туристические сборы (программа для старшей возрастной категории)</w:t>
            </w:r>
          </w:p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КФ «Велотуризм»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13-14.08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Оз. Старица НСО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Жадкевич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14-30 лет, 19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Туристические сборы (программа для старшей возрастной категории)</w:t>
            </w:r>
          </w:p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КФ «Велотуризм» и «Барсы»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26.07 – 28.07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С. Боровое, территория туристической базы «Динамо»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Жадкевич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Е.А., ИФК Фокин Р.В.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14-30 лет, 25 чел.</w:t>
            </w:r>
          </w:p>
        </w:tc>
      </w:tr>
      <w:tr w:rsidR="00ED2A5A" w:rsidRPr="00D07A2F" w:rsidTr="0035608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A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Туристические сборы (программа для старшей возрастной категории)</w:t>
            </w:r>
          </w:p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КФ «Велотуризм»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29.08 –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Пристань Ягодная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РКФ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Жадкевич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Д.А., ИФК </w:t>
            </w: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Жадкевич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 14-30 лет, 21 чел.</w:t>
            </w:r>
          </w:p>
        </w:tc>
      </w:tr>
      <w:tr w:rsidR="00ED2A5A" w:rsidRPr="00D07A2F" w:rsidTr="00356081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b/>
                <w:sz w:val="24"/>
                <w:szCs w:val="24"/>
              </w:rPr>
              <w:t>ИТОГО:    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5A" w:rsidRPr="00D07A2F" w:rsidRDefault="00ED2A5A" w:rsidP="00D07A2F">
            <w:pPr>
              <w:spacing w:after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5A" w:rsidRPr="00D07A2F" w:rsidRDefault="00ED2A5A" w:rsidP="00D07A2F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 чел.</w:t>
            </w:r>
          </w:p>
        </w:tc>
      </w:tr>
    </w:tbl>
    <w:p w:rsidR="00ED2A5A" w:rsidRPr="00D07A2F" w:rsidRDefault="00ED2A5A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A5A" w:rsidRPr="00D07A2F" w:rsidRDefault="00ED2A5A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Традиционно наибольшее количество сборов организует КФ «Клуб велотуризма». В этом году в сотрудничестве с МКУ ДО ГРЦ ОООД «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ФорУс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>» был организован выезд ребят в ДОЛ «Калейдоскоп», где ребята и отдыхали, и тренировались со своим руководителем клубного формирования. Второй год по вопросу организации многодневных профильных сборов центр сотрудничает с ДЮЦ «Дельфин». Все выезды в лагеря и на сборы оплачиваются преимущественно за счет привлеченных средств.</w:t>
      </w:r>
    </w:p>
    <w:p w:rsidR="00ED2A5A" w:rsidRPr="00D07A2F" w:rsidRDefault="00ED2A5A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  Основным проектом по направлению </w:t>
      </w:r>
      <w:r w:rsidRPr="00D07A2F">
        <w:rPr>
          <w:rFonts w:ascii="Times New Roman" w:hAnsi="Times New Roman" w:cs="Times New Roman"/>
          <w:b/>
          <w:i/>
          <w:sz w:val="24"/>
          <w:szCs w:val="24"/>
        </w:rPr>
        <w:t xml:space="preserve">содействие формированию здорового образа жизни в молодежной среде </w:t>
      </w:r>
      <w:r w:rsidRPr="00D07A2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07A2F">
        <w:rPr>
          <w:rFonts w:ascii="Times New Roman" w:hAnsi="Times New Roman" w:cs="Times New Roman"/>
          <w:b/>
          <w:sz w:val="24"/>
          <w:szCs w:val="24"/>
        </w:rPr>
        <w:t>проект «Дворовая лига»</w:t>
      </w:r>
      <w:r w:rsidRPr="00D07A2F">
        <w:rPr>
          <w:rFonts w:ascii="Times New Roman" w:hAnsi="Times New Roman" w:cs="Times New Roman"/>
          <w:sz w:val="24"/>
          <w:szCs w:val="24"/>
        </w:rPr>
        <w:t>, направленный на развитие дворового спорта</w:t>
      </w:r>
      <w:r w:rsidR="001C071F" w:rsidRPr="00D07A2F">
        <w:rPr>
          <w:rFonts w:ascii="Times New Roman" w:hAnsi="Times New Roman" w:cs="Times New Roman"/>
          <w:sz w:val="24"/>
          <w:szCs w:val="24"/>
        </w:rPr>
        <w:t xml:space="preserve"> среди подростков и молодежи</w:t>
      </w:r>
      <w:r w:rsidRPr="00D07A2F">
        <w:rPr>
          <w:rFonts w:ascii="Times New Roman" w:hAnsi="Times New Roman" w:cs="Times New Roman"/>
          <w:sz w:val="24"/>
          <w:szCs w:val="24"/>
        </w:rPr>
        <w:t xml:space="preserve">. </w:t>
      </w:r>
      <w:r w:rsidR="001C071F" w:rsidRPr="00D07A2F">
        <w:rPr>
          <w:rFonts w:ascii="Times New Roman" w:hAnsi="Times New Roman" w:cs="Times New Roman"/>
          <w:sz w:val="24"/>
          <w:szCs w:val="24"/>
        </w:rPr>
        <w:t>Это долгосрочный проект и 2019 год – первый год его реализации. В рамках проекта е</w:t>
      </w:r>
      <w:r w:rsidRPr="00D07A2F">
        <w:rPr>
          <w:rFonts w:ascii="Times New Roman" w:hAnsi="Times New Roman" w:cs="Times New Roman"/>
          <w:sz w:val="24"/>
          <w:szCs w:val="24"/>
        </w:rPr>
        <w:t xml:space="preserve">женедельно </w:t>
      </w:r>
      <w:r w:rsidR="001C071F" w:rsidRPr="00D07A2F">
        <w:rPr>
          <w:rFonts w:ascii="Times New Roman" w:hAnsi="Times New Roman" w:cs="Times New Roman"/>
          <w:sz w:val="24"/>
          <w:szCs w:val="24"/>
        </w:rPr>
        <w:t xml:space="preserve">по субботам </w:t>
      </w:r>
      <w:r w:rsidRPr="00D07A2F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D07A2F">
        <w:rPr>
          <w:rFonts w:ascii="Times New Roman" w:hAnsi="Times New Roman" w:cs="Times New Roman"/>
          <w:sz w:val="24"/>
          <w:szCs w:val="24"/>
        </w:rPr>
        <w:lastRenderedPageBreak/>
        <w:t xml:space="preserve">хоккейной коробки МБОУ СОШ №180 проводились товарищеские матчи по футболу (в 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. по футболу на снегу) среди самоорганизованных молодежных команд; на базе хоккейной коробки по адресу Красный проспект 161/1 в течение лета проводился чемпионат Летней хоккейной лиги; </w:t>
      </w:r>
      <w:r w:rsidR="001C071F" w:rsidRPr="00D07A2F">
        <w:rPr>
          <w:rFonts w:ascii="Times New Roman" w:hAnsi="Times New Roman" w:cs="Times New Roman"/>
          <w:sz w:val="24"/>
          <w:szCs w:val="24"/>
        </w:rPr>
        <w:t xml:space="preserve">на базе хоккейной коробки по адресу Дуси Ковальчук, 2 организовано и проведено 12 </w:t>
      </w:r>
      <w:proofErr w:type="gramStart"/>
      <w:r w:rsidR="001C071F" w:rsidRPr="00D07A2F">
        <w:rPr>
          <w:rFonts w:ascii="Times New Roman" w:hAnsi="Times New Roman" w:cs="Times New Roman"/>
          <w:sz w:val="24"/>
          <w:szCs w:val="24"/>
        </w:rPr>
        <w:t>блиц-турниров</w:t>
      </w:r>
      <w:proofErr w:type="gramEnd"/>
      <w:r w:rsidR="001C071F" w:rsidRPr="00D07A2F">
        <w:rPr>
          <w:rFonts w:ascii="Times New Roman" w:hAnsi="Times New Roman" w:cs="Times New Roman"/>
          <w:sz w:val="24"/>
          <w:szCs w:val="24"/>
        </w:rPr>
        <w:t xml:space="preserve"> и товарищеских матчей по футболу и хоккею среди дворовых подростковых команд. Этот достаточно большой объем работы проведен совместно с партнерами проекта – это 6 </w:t>
      </w:r>
      <w:proofErr w:type="spellStart"/>
      <w:r w:rsidR="001C071F" w:rsidRPr="00D07A2F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1C071F" w:rsidRPr="00D0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1F" w:rsidRPr="00D07A2F">
        <w:rPr>
          <w:rFonts w:ascii="Times New Roman" w:hAnsi="Times New Roman" w:cs="Times New Roman"/>
          <w:sz w:val="24"/>
          <w:szCs w:val="24"/>
        </w:rPr>
        <w:t>Заельцовского</w:t>
      </w:r>
      <w:proofErr w:type="spellEnd"/>
      <w:r w:rsidR="001C071F" w:rsidRPr="00D07A2F">
        <w:rPr>
          <w:rFonts w:ascii="Times New Roman" w:hAnsi="Times New Roman" w:cs="Times New Roman"/>
          <w:sz w:val="24"/>
          <w:szCs w:val="24"/>
        </w:rPr>
        <w:t xml:space="preserve"> района, МБУ «Спортивный город», МБУ МЦ «Содружество», </w:t>
      </w:r>
      <w:proofErr w:type="spellStart"/>
      <w:r w:rsidR="001C071F" w:rsidRPr="00D07A2F">
        <w:rPr>
          <w:rFonts w:ascii="Times New Roman" w:hAnsi="Times New Roman" w:cs="Times New Roman"/>
          <w:sz w:val="24"/>
          <w:szCs w:val="24"/>
        </w:rPr>
        <w:t>Заельцовское</w:t>
      </w:r>
      <w:proofErr w:type="spellEnd"/>
      <w:r w:rsidR="001C071F" w:rsidRPr="00D07A2F">
        <w:rPr>
          <w:rFonts w:ascii="Times New Roman" w:hAnsi="Times New Roman" w:cs="Times New Roman"/>
          <w:sz w:val="24"/>
          <w:szCs w:val="24"/>
        </w:rPr>
        <w:t xml:space="preserve"> отделение общественной организации «Молодая гвардия». Призовой фонд для мероприятий проекта был предоставлен ООО «Мороженное-НСК» и </w:t>
      </w:r>
      <w:proofErr w:type="spellStart"/>
      <w:r w:rsidR="001C071F" w:rsidRPr="00D07A2F">
        <w:rPr>
          <w:rFonts w:ascii="Times New Roman" w:hAnsi="Times New Roman" w:cs="Times New Roman"/>
          <w:sz w:val="24"/>
          <w:szCs w:val="24"/>
        </w:rPr>
        <w:t>Заельцовским</w:t>
      </w:r>
      <w:proofErr w:type="spellEnd"/>
      <w:r w:rsidR="001C071F" w:rsidRPr="00D07A2F">
        <w:rPr>
          <w:rFonts w:ascii="Times New Roman" w:hAnsi="Times New Roman" w:cs="Times New Roman"/>
          <w:sz w:val="24"/>
          <w:szCs w:val="24"/>
        </w:rPr>
        <w:t xml:space="preserve"> отделением ВПП «Единая Россия». </w:t>
      </w:r>
      <w:r w:rsidR="004A560C" w:rsidRPr="00D07A2F">
        <w:rPr>
          <w:rFonts w:ascii="Times New Roman" w:hAnsi="Times New Roman" w:cs="Times New Roman"/>
          <w:sz w:val="24"/>
          <w:szCs w:val="24"/>
        </w:rPr>
        <w:t xml:space="preserve">В течение лета на этой же хоккейной коробке еженедельно по четвергам проводилась утренняя гимнастика для всех желающих. </w:t>
      </w:r>
      <w:r w:rsidR="001C071F" w:rsidRPr="00D07A2F">
        <w:rPr>
          <w:rFonts w:ascii="Times New Roman" w:hAnsi="Times New Roman" w:cs="Times New Roman"/>
          <w:sz w:val="24"/>
          <w:szCs w:val="24"/>
        </w:rPr>
        <w:t xml:space="preserve">В рамках данного проекта также </w:t>
      </w:r>
      <w:r w:rsidRPr="00D07A2F">
        <w:rPr>
          <w:rFonts w:ascii="Times New Roman" w:hAnsi="Times New Roman" w:cs="Times New Roman"/>
          <w:sz w:val="24"/>
          <w:szCs w:val="24"/>
        </w:rPr>
        <w:t>был установлен с привлечением депутатских средст</w:t>
      </w:r>
      <w:r w:rsidR="001C071F" w:rsidRPr="00D07A2F">
        <w:rPr>
          <w:rFonts w:ascii="Times New Roman" w:hAnsi="Times New Roman" w:cs="Times New Roman"/>
          <w:sz w:val="24"/>
          <w:szCs w:val="24"/>
        </w:rPr>
        <w:t>в и торжественно открыт воркаут-</w:t>
      </w:r>
      <w:r w:rsidRPr="00D07A2F">
        <w:rPr>
          <w:rFonts w:ascii="Times New Roman" w:hAnsi="Times New Roman" w:cs="Times New Roman"/>
          <w:sz w:val="24"/>
          <w:szCs w:val="24"/>
        </w:rPr>
        <w:t>комплекс</w:t>
      </w:r>
      <w:r w:rsidR="004C3A99" w:rsidRPr="00D07A2F">
        <w:rPr>
          <w:rFonts w:ascii="Times New Roman" w:hAnsi="Times New Roman" w:cs="Times New Roman"/>
          <w:sz w:val="24"/>
          <w:szCs w:val="24"/>
        </w:rPr>
        <w:t xml:space="preserve"> </w:t>
      </w:r>
      <w:r w:rsidRPr="00D07A2F">
        <w:rPr>
          <w:rFonts w:ascii="Times New Roman" w:hAnsi="Times New Roman" w:cs="Times New Roman"/>
          <w:sz w:val="24"/>
          <w:szCs w:val="24"/>
        </w:rPr>
        <w:t>во дворе дома по ад</w:t>
      </w:r>
      <w:r w:rsidR="004C3A99" w:rsidRPr="00D07A2F">
        <w:rPr>
          <w:rFonts w:ascii="Times New Roman" w:hAnsi="Times New Roman" w:cs="Times New Roman"/>
          <w:sz w:val="24"/>
          <w:szCs w:val="24"/>
        </w:rPr>
        <w:t>ресу Дуси Ковальчук, 4, который используется в том числе для занятий клубных формирований центра</w:t>
      </w:r>
      <w:r w:rsidRPr="00D07A2F">
        <w:rPr>
          <w:rFonts w:ascii="Times New Roman" w:hAnsi="Times New Roman" w:cs="Times New Roman"/>
          <w:sz w:val="24"/>
          <w:szCs w:val="24"/>
        </w:rPr>
        <w:t xml:space="preserve">; </w:t>
      </w:r>
      <w:r w:rsidR="001C071F" w:rsidRPr="00D07A2F">
        <w:rPr>
          <w:rFonts w:ascii="Times New Roman" w:hAnsi="Times New Roman" w:cs="Times New Roman"/>
          <w:sz w:val="24"/>
          <w:szCs w:val="24"/>
        </w:rPr>
        <w:t>суммарно проектом охвачено более</w:t>
      </w:r>
      <w:r w:rsidRPr="00D07A2F">
        <w:rPr>
          <w:rFonts w:ascii="Times New Roman" w:hAnsi="Times New Roman" w:cs="Times New Roman"/>
          <w:sz w:val="24"/>
          <w:szCs w:val="24"/>
        </w:rPr>
        <w:t xml:space="preserve"> 360 человек.</w:t>
      </w:r>
      <w:r w:rsidR="001C071F" w:rsidRPr="00D07A2F">
        <w:rPr>
          <w:rFonts w:ascii="Times New Roman" w:hAnsi="Times New Roman" w:cs="Times New Roman"/>
          <w:sz w:val="24"/>
          <w:szCs w:val="24"/>
        </w:rPr>
        <w:t xml:space="preserve"> Из них 10 человек – активисты проекта. В августе 2019 года активисты проекта</w:t>
      </w:r>
      <w:r w:rsidR="004A560C" w:rsidRPr="00D07A2F">
        <w:rPr>
          <w:rFonts w:ascii="Times New Roman" w:hAnsi="Times New Roman" w:cs="Times New Roman"/>
          <w:sz w:val="24"/>
          <w:szCs w:val="24"/>
        </w:rPr>
        <w:t xml:space="preserve"> в качестве поощрения приняли участие в традиционном</w:t>
      </w:r>
      <w:r w:rsidR="001C071F" w:rsidRPr="00D07A2F">
        <w:rPr>
          <w:rFonts w:ascii="Times New Roman" w:hAnsi="Times New Roman" w:cs="Times New Roman"/>
          <w:sz w:val="24"/>
          <w:szCs w:val="24"/>
        </w:rPr>
        <w:t xml:space="preserve"> </w:t>
      </w:r>
      <w:r w:rsidR="004A560C" w:rsidRPr="00D07A2F">
        <w:rPr>
          <w:rFonts w:ascii="Times New Roman" w:hAnsi="Times New Roman" w:cs="Times New Roman"/>
          <w:sz w:val="24"/>
          <w:szCs w:val="24"/>
        </w:rPr>
        <w:t>выездном</w:t>
      </w:r>
      <w:r w:rsidR="001C071F" w:rsidRPr="00D07A2F">
        <w:rPr>
          <w:rFonts w:ascii="Times New Roman" w:hAnsi="Times New Roman" w:cs="Times New Roman"/>
          <w:sz w:val="24"/>
          <w:szCs w:val="24"/>
        </w:rPr>
        <w:t xml:space="preserve"> сбор</w:t>
      </w:r>
      <w:r w:rsidR="004A560C" w:rsidRPr="00D07A2F">
        <w:rPr>
          <w:rFonts w:ascii="Times New Roman" w:hAnsi="Times New Roman" w:cs="Times New Roman"/>
          <w:sz w:val="24"/>
          <w:szCs w:val="24"/>
        </w:rPr>
        <w:t>е</w:t>
      </w:r>
      <w:r w:rsidR="001C071F" w:rsidRPr="00D07A2F">
        <w:rPr>
          <w:rFonts w:ascii="Times New Roman" w:hAnsi="Times New Roman" w:cs="Times New Roman"/>
          <w:sz w:val="24"/>
          <w:szCs w:val="24"/>
        </w:rPr>
        <w:t xml:space="preserve"> активистов Новосибирской организации детских объединений.</w:t>
      </w:r>
      <w:r w:rsidR="004A560C" w:rsidRPr="00D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0C" w:rsidRPr="00D07A2F" w:rsidRDefault="004A560C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A5A" w:rsidRPr="00D07A2F" w:rsidRDefault="00ED2A5A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7A2F">
        <w:rPr>
          <w:rFonts w:ascii="Times New Roman" w:hAnsi="Times New Roman" w:cs="Times New Roman"/>
          <w:b/>
          <w:sz w:val="24"/>
          <w:szCs w:val="24"/>
        </w:rPr>
        <w:t xml:space="preserve">По направлению </w:t>
      </w:r>
      <w:r w:rsidRPr="00D07A2F">
        <w:rPr>
          <w:rFonts w:ascii="Times New Roman" w:hAnsi="Times New Roman" w:cs="Times New Roman"/>
          <w:b/>
          <w:i/>
          <w:sz w:val="24"/>
          <w:szCs w:val="24"/>
        </w:rPr>
        <w:t>«Содействие молодежи в трудной жизненной ситуации»</w:t>
      </w:r>
      <w:r w:rsidRPr="00D07A2F">
        <w:rPr>
          <w:rFonts w:ascii="Times New Roman" w:hAnsi="Times New Roman" w:cs="Times New Roman"/>
          <w:b/>
          <w:sz w:val="24"/>
          <w:szCs w:val="24"/>
        </w:rPr>
        <w:t xml:space="preserve"> проводился районный спортивный праздник для молодежи в трудной жизненной ситуации «Макушка лета»</w:t>
      </w:r>
      <w:r w:rsidRPr="00D07A2F">
        <w:rPr>
          <w:rFonts w:ascii="Times New Roman" w:hAnsi="Times New Roman" w:cs="Times New Roman"/>
          <w:sz w:val="24"/>
          <w:szCs w:val="24"/>
        </w:rPr>
        <w:t xml:space="preserve"> приняло участие около 40 семей с детьми-инвалидами, а также подростки, приглашенные через комплексные центры социального обслуживания населения. Участникам были предложены самые разнообразные виды деятельности – от спортивных конкурсов до творческих мастер-классов и ребята могли выбирать точки активности по желанию и возможностям. Хотя в нем принимают участие в основном молодёжь с ОВЗ, но приглашаются и здоровые подростки, что привносит элемент инклюзии. </w:t>
      </w:r>
    </w:p>
    <w:p w:rsidR="0023661E" w:rsidRPr="00D07A2F" w:rsidRDefault="00ED2A5A" w:rsidP="00D07A2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A2F">
        <w:rPr>
          <w:rFonts w:ascii="Times New Roman" w:eastAsia="Calibri" w:hAnsi="Times New Roman" w:cs="Times New Roman"/>
          <w:sz w:val="24"/>
          <w:szCs w:val="24"/>
        </w:rPr>
        <w:t xml:space="preserve">         Проектная деятельность по данному направлению осуществляется в рамках проекта «Выбор есть».</w:t>
      </w:r>
      <w:r w:rsidR="0023661E" w:rsidRPr="00D07A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61E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23661E" w:rsidRPr="00D07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«Выбор есть»</w:t>
      </w:r>
      <w:r w:rsidR="0023661E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социально профилактическую направленность, в первом квартале 2019 года </w:t>
      </w:r>
      <w:r w:rsidR="0023661E" w:rsidRPr="00D0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обновлён составленный ранее реестр подростков и молодежи центра в ТЖС и относящихся к группе риска. Обследовано 190 человек, выявлено 13 человек в трудной жизненной ситуации либо склонных к </w:t>
      </w:r>
      <w:proofErr w:type="spellStart"/>
      <w:r w:rsidR="0023661E" w:rsidRPr="00D0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девиантному</w:t>
      </w:r>
      <w:proofErr w:type="spellEnd"/>
      <w:r w:rsidR="0023661E" w:rsidRPr="00D0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поведению (в прошлом году – 16), для которых совместно с РКФ были разработаны индивидуальные планы вовлечения в социально значимую деятельность.</w:t>
      </w:r>
    </w:p>
    <w:p w:rsidR="0023661E" w:rsidRPr="00D07A2F" w:rsidRDefault="0023661E" w:rsidP="00D07A2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года в рамках </w:t>
      </w:r>
      <w:r w:rsidRPr="00D0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организованы и проведены 16 мероприятий, направленные на формирование культуры здорового и безопасного образа жизни, профилактике агрессивного поведения по следующим направлениям: «Профилактика ВИЧ/СПИД», «Профилактика экстремизма в молодежной среде», «Профилактика межнациональных конфликтов», «Профилактика наркомании». </w:t>
      </w:r>
    </w:p>
    <w:p w:rsidR="0023661E" w:rsidRPr="00D07A2F" w:rsidRDefault="0023661E" w:rsidP="00D07A2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постоянной основе налажено взаимодействие с участковыми Отдела полиции № 3 «Заельцовский». Совместно проведено 3 встречи с участниками КФ: профилактические беседы, демонстрация и обсуждение тематических фильмов (о вреде употребления наркотических средств, об интернет-угрозах).</w:t>
      </w:r>
    </w:p>
    <w:p w:rsidR="0023661E" w:rsidRPr="00D07A2F" w:rsidRDefault="0023661E" w:rsidP="00D07A2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В помещении центра второй год работает ежеквартально обновляемые информационные выставки в целях правового просвещения «Права и обязанности».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A5A" w:rsidRPr="00D07A2F" w:rsidRDefault="0023661E" w:rsidP="00D07A2F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направлению «Содействие молодежи в трудной жизненной ситуации» </w:t>
      </w:r>
      <w:r w:rsidRPr="00D07A2F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D07A2F">
        <w:rPr>
          <w:rFonts w:ascii="Times New Roman" w:hAnsi="Times New Roman" w:cs="Times New Roman"/>
          <w:b/>
          <w:sz w:val="24"/>
          <w:szCs w:val="24"/>
        </w:rPr>
        <w:t xml:space="preserve">проект «Отзовись». </w:t>
      </w:r>
      <w:r w:rsidRPr="00D07A2F">
        <w:rPr>
          <w:rFonts w:ascii="Times New Roman" w:hAnsi="Times New Roman" w:cs="Times New Roman"/>
          <w:sz w:val="24"/>
          <w:szCs w:val="24"/>
        </w:rPr>
        <w:t xml:space="preserve">В этом году структура реализации проекта схожа с </w:t>
      </w:r>
      <w:r w:rsidR="00C43CC3" w:rsidRPr="00D07A2F">
        <w:rPr>
          <w:rFonts w:ascii="Times New Roman" w:hAnsi="Times New Roman" w:cs="Times New Roman"/>
          <w:sz w:val="24"/>
          <w:szCs w:val="24"/>
        </w:rPr>
        <w:t>практикой 2018 года.</w:t>
      </w:r>
      <w:r w:rsidR="00C43CC3" w:rsidRPr="00D07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CC3" w:rsidRPr="00D07A2F">
        <w:rPr>
          <w:rFonts w:ascii="Times New Roman" w:hAnsi="Times New Roman" w:cs="Times New Roman"/>
          <w:sz w:val="24"/>
          <w:szCs w:val="24"/>
        </w:rPr>
        <w:t xml:space="preserve"> Как и в прошлом году б</w:t>
      </w:r>
      <w:r w:rsidRPr="00D07A2F">
        <w:rPr>
          <w:rFonts w:ascii="Times New Roman" w:hAnsi="Times New Roman" w:cs="Times New Roman"/>
          <w:sz w:val="24"/>
          <w:szCs w:val="24"/>
        </w:rPr>
        <w:t xml:space="preserve">ыло проведено 4 социально значимые акции и 8 мероприятий для детей с ограниченными возможностями здоровья, с вовлеченностью более 240 участников. В рамках этого проекта в течение всего года центр активно сотрудничал с Новосибирской городской общественной организацией инвалидов «САВА». Суть проекта заключалась в проведении благотворительных акций по сбору одежды нуждающимся, канцелярии и подарков для детей с ОВЗ, а также мероприятий спортивной направленности. </w:t>
      </w:r>
      <w:r w:rsidR="00C43CC3" w:rsidRPr="00D07A2F">
        <w:rPr>
          <w:rFonts w:ascii="Times New Roman" w:hAnsi="Times New Roman" w:cs="Times New Roman"/>
          <w:sz w:val="24"/>
          <w:szCs w:val="24"/>
        </w:rPr>
        <w:t xml:space="preserve">Постоянным активным участником проекта стал коллектив Отделения пенсионного фонда Кировского района города Новосибирска, в сотрудничестве с которым был собран игровой и развивающий материал для сенсорной комнаты НГООИ «САВА». </w:t>
      </w:r>
      <w:r w:rsidRPr="00D07A2F">
        <w:rPr>
          <w:rFonts w:ascii="Times New Roman" w:hAnsi="Times New Roman" w:cs="Times New Roman"/>
          <w:sz w:val="24"/>
          <w:szCs w:val="24"/>
        </w:rPr>
        <w:t>Данный про</w:t>
      </w:r>
      <w:r w:rsidR="00C43CC3" w:rsidRPr="00D07A2F">
        <w:rPr>
          <w:rFonts w:ascii="Times New Roman" w:hAnsi="Times New Roman" w:cs="Times New Roman"/>
          <w:sz w:val="24"/>
          <w:szCs w:val="24"/>
        </w:rPr>
        <w:t>ект будет реализовываться в 2020</w:t>
      </w:r>
      <w:r w:rsidRPr="00D07A2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D2A5A" w:rsidRPr="00D07A2F" w:rsidRDefault="00ED2A5A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C12" w:rsidRPr="00D07A2F" w:rsidRDefault="00ED2A5A" w:rsidP="00D07A2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</w:t>
      </w:r>
      <w:r w:rsidR="00C43CC3" w:rsidRPr="00D07A2F">
        <w:rPr>
          <w:rFonts w:ascii="Times New Roman" w:hAnsi="Times New Roman" w:cs="Times New Roman"/>
          <w:sz w:val="24"/>
          <w:szCs w:val="24"/>
        </w:rPr>
        <w:t>П</w:t>
      </w:r>
      <w:r w:rsidRPr="00D07A2F">
        <w:rPr>
          <w:rFonts w:ascii="Times New Roman" w:hAnsi="Times New Roman" w:cs="Times New Roman"/>
          <w:sz w:val="24"/>
          <w:szCs w:val="24"/>
        </w:rPr>
        <w:t>роекты</w:t>
      </w:r>
      <w:r w:rsidR="00C43CC3" w:rsidRPr="00D07A2F">
        <w:rPr>
          <w:rFonts w:ascii="Times New Roman" w:hAnsi="Times New Roman" w:cs="Times New Roman"/>
          <w:sz w:val="24"/>
          <w:szCs w:val="24"/>
        </w:rPr>
        <w:t>, реализуемые в 2019 году,</w:t>
      </w:r>
      <w:r w:rsidRPr="00D07A2F">
        <w:rPr>
          <w:rFonts w:ascii="Times New Roman" w:hAnsi="Times New Roman" w:cs="Times New Roman"/>
          <w:sz w:val="24"/>
          <w:szCs w:val="24"/>
        </w:rPr>
        <w:t xml:space="preserve"> вписались в общую с</w:t>
      </w:r>
      <w:r w:rsidR="00C43CC3" w:rsidRPr="00D07A2F">
        <w:rPr>
          <w:rFonts w:ascii="Times New Roman" w:hAnsi="Times New Roman" w:cs="Times New Roman"/>
          <w:sz w:val="24"/>
          <w:szCs w:val="24"/>
        </w:rPr>
        <w:t>труктуру деятельности учреждения</w:t>
      </w:r>
      <w:r w:rsidRPr="00D07A2F">
        <w:rPr>
          <w:rFonts w:ascii="Times New Roman" w:hAnsi="Times New Roman" w:cs="Times New Roman"/>
          <w:sz w:val="24"/>
          <w:szCs w:val="24"/>
        </w:rPr>
        <w:t>, имеют свой состав активных участников, наработанные связи с партнерами. Проектная деятельность по данным направлениям продолжится в 2020 году. Однако при составлении плана реализации проектов в 2020 году будут использоваться лучшие формы работы, намечена стратегия подключения новых социальных партнеров, отдельный план работы с волонтерами проекта. С этой целью в октябре 2019 года был проведен круглый стол по вопросам планирования работы центра, на который были приглашены представители общеобразовательных учреждений, реабилитационных центров, православной церкви, депутаты горсовета</w:t>
      </w:r>
      <w:r w:rsidR="00C43CC3" w:rsidRPr="00D07A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C12" w:rsidRPr="00D07A2F" w:rsidRDefault="001B3C12" w:rsidP="00D07A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r w:rsidRPr="00D07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C43CC3" w:rsidRPr="00D07A2F" w:rsidRDefault="00C43CC3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Определенное р</w:t>
      </w:r>
      <w:r w:rsidR="001B3C12" w:rsidRPr="00D07A2F">
        <w:rPr>
          <w:rFonts w:ascii="Times New Roman" w:hAnsi="Times New Roman" w:cs="Times New Roman"/>
          <w:sz w:val="24"/>
          <w:szCs w:val="24"/>
        </w:rPr>
        <w:t xml:space="preserve">азвитие в этом году получило такое важное направление как информационное сопровождение деятельности молодежного центра. Интернет-ресурс активнее используется для реализации проектов центра. В социальной сети ВКонтакте ведется активная деятельность, увеличилось число подписчиков группы. </w:t>
      </w:r>
    </w:p>
    <w:p w:rsidR="00C43CC3" w:rsidRPr="00D07A2F" w:rsidRDefault="00C43CC3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3CC3" w:rsidRPr="00D07A2F" w:rsidTr="00C43CC3">
        <w:tc>
          <w:tcPr>
            <w:tcW w:w="2336" w:type="dxa"/>
          </w:tcPr>
          <w:p w:rsidR="00C43CC3" w:rsidRPr="00D07A2F" w:rsidRDefault="00C43CC3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36" w:type="dxa"/>
          </w:tcPr>
          <w:p w:rsidR="00C43CC3" w:rsidRPr="00D07A2F" w:rsidRDefault="00C43CC3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6" w:type="dxa"/>
          </w:tcPr>
          <w:p w:rsidR="00C43CC3" w:rsidRPr="00D07A2F" w:rsidRDefault="00C43CC3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7" w:type="dxa"/>
          </w:tcPr>
          <w:p w:rsidR="00C43CC3" w:rsidRPr="00D07A2F" w:rsidRDefault="00C43CC3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43CC3" w:rsidRPr="00D07A2F" w:rsidTr="00C43CC3">
        <w:tc>
          <w:tcPr>
            <w:tcW w:w="2336" w:type="dxa"/>
          </w:tcPr>
          <w:p w:rsidR="00C43CC3" w:rsidRPr="00D07A2F" w:rsidRDefault="00C43CC3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Число подписчиков</w:t>
            </w:r>
          </w:p>
        </w:tc>
        <w:tc>
          <w:tcPr>
            <w:tcW w:w="2336" w:type="dxa"/>
          </w:tcPr>
          <w:p w:rsidR="00C43CC3" w:rsidRPr="00D07A2F" w:rsidRDefault="00C43CC3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2336" w:type="dxa"/>
          </w:tcPr>
          <w:p w:rsidR="00C43CC3" w:rsidRPr="00D07A2F" w:rsidRDefault="00ED07AB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2337" w:type="dxa"/>
          </w:tcPr>
          <w:p w:rsidR="00C43CC3" w:rsidRPr="00D07A2F" w:rsidRDefault="004A560C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</w:tbl>
    <w:p w:rsidR="00ED07AB" w:rsidRPr="00D07A2F" w:rsidRDefault="00ED07AB" w:rsidP="00D07A2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7AB" w:rsidRPr="00D07A2F" w:rsidRDefault="00ED07AB" w:rsidP="00D07A2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площадкой информационного </w:t>
      </w:r>
      <w:r w:rsidRPr="00D07A2F">
        <w:rPr>
          <w:rFonts w:ascii="Times New Roman" w:hAnsi="Times New Roman" w:cs="Times New Roman"/>
          <w:sz w:val="24"/>
          <w:szCs w:val="24"/>
        </w:rPr>
        <w:t xml:space="preserve">сопровождения деятельности учреждения 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группа в социальной сети «</w:t>
      </w:r>
      <w:proofErr w:type="spellStart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поскольку именно эта социальная сеть была выявлена, как наиболее востребованная среди целевой аудитории центра. На данный момент численность группы составляет 1 678 человек. За год ее численность увеличилась на 103 новых участника.</w:t>
      </w:r>
      <w:r w:rsidRPr="00D07A2F">
        <w:rPr>
          <w:rFonts w:ascii="Times New Roman" w:hAnsi="Times New Roman" w:cs="Times New Roman"/>
          <w:sz w:val="24"/>
          <w:szCs w:val="24"/>
          <w:lang w:eastAsia="ru-RU"/>
        </w:rPr>
        <w:t xml:space="preserve"> Динамика прироста подписчиков является не высокой, но стабильной. Для привлечения новых участников администраторы груп</w:t>
      </w:r>
      <w:r w:rsidR="00D07A2F">
        <w:rPr>
          <w:rFonts w:ascii="Times New Roman" w:hAnsi="Times New Roman" w:cs="Times New Roman"/>
          <w:sz w:val="24"/>
          <w:szCs w:val="24"/>
          <w:lang w:eastAsia="ru-RU"/>
        </w:rPr>
        <w:t xml:space="preserve">пы не пользуются </w:t>
      </w:r>
      <w:r w:rsidRPr="00D07A2F">
        <w:rPr>
          <w:rFonts w:ascii="Times New Roman" w:hAnsi="Times New Roman" w:cs="Times New Roman"/>
          <w:sz w:val="24"/>
          <w:szCs w:val="24"/>
          <w:lang w:eastAsia="ru-RU"/>
        </w:rPr>
        <w:t xml:space="preserve">методами «накрутки» подписчиков. Также в течение отчетного периода по сравнению с 2018 годом увеличилось число посещений в сутки и число уникальных посетителей. </w:t>
      </w:r>
      <w:r w:rsidRPr="00D07A2F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  </w:t>
      </w:r>
      <w:r w:rsidRPr="00D07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07AB" w:rsidRPr="00D07A2F" w:rsidRDefault="00ED07AB" w:rsidP="00D07A2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В течение года велась работа на информационных ресурсах по размещению различной информации, публикации о деятельности учреждения, р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 информации на портале "</w:t>
      </w:r>
      <w:proofErr w:type="spellStart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тымолод.рф</w:t>
      </w:r>
      <w:proofErr w:type="spellEnd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", в т. ч. пресс-релизов и пост-релизов, новостей, видеосюжетов о деятельности учреждения в СМИ и др.</w:t>
      </w:r>
      <w:r w:rsidRPr="00D07A2F">
        <w:rPr>
          <w:rFonts w:ascii="Times New Roman" w:eastAsia="Times New Roman" w:hAnsi="Times New Roman" w:cs="Times New Roman"/>
          <w:sz w:val="24"/>
          <w:szCs w:val="24"/>
        </w:rPr>
        <w:t xml:space="preserve"> Благодаря отлаженной системе </w:t>
      </w:r>
      <w:r w:rsidRPr="00D07A2F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 с новостным порталом «Новосибирские новости» большинство публикаций было размещено на данном портале (22 публикации). Также в 2019 году освоен новый инструмент размещения анонсов мероприятий центра – «Яндекс. Районы».</w:t>
      </w:r>
    </w:p>
    <w:p w:rsidR="00D07A2F" w:rsidRPr="00D07A2F" w:rsidRDefault="00ED07AB" w:rsidP="00D07A2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велась издательская деятельность. Были разработаны и напечатаны информационные листовки «Не дай мусору победить», «Стоп ВИЧ/</w:t>
      </w:r>
      <w:proofErr w:type="spellStart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Спид</w:t>
      </w:r>
      <w:proofErr w:type="spellEnd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блокноты с информацией о деятельности центра, иная сувенирная продукция. Ежеквартально выпускается газета «</w:t>
      </w:r>
      <w:proofErr w:type="spellStart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Спорт#</w:t>
      </w:r>
      <w:r w:rsidR="00D07A2F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Кристальный</w:t>
      </w:r>
      <w:proofErr w:type="spellEnd"/>
      <w:r w:rsidR="00D07A2F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07A2F" w:rsidRPr="00D07A2F" w:rsidRDefault="00D07A2F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Но информационное пространство не ограничивается только работой с 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. Используя такие формы работы с населением микрорайона, района, города, ближайшими школами и иными социальными партнерами, как передвижные или выносные фотовыставки, печать информационной продукции (газета центра, листовки, календари, сувенирная продукция) учреждение значительно расширило свое информационное пространство. </w:t>
      </w:r>
    </w:p>
    <w:p w:rsidR="00D07A2F" w:rsidRPr="00D07A2F" w:rsidRDefault="00D07A2F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Выполнено несколько пунктов Программы развития центра: изготовлена униформа (летняя и демисезонная) с логотипами центра, изготовлены объемные «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», используемые в работе, сувенирная продукция с логотипами центра. Однако не выполнены пункты, касающиеся выпуска видеопродукции о центре, 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промороликов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 xml:space="preserve"> мероприятий и т.д. Данная задача переходит на 2020 год. </w:t>
      </w:r>
    </w:p>
    <w:p w:rsidR="001B3C12" w:rsidRPr="00D07A2F" w:rsidRDefault="00ED07AB" w:rsidP="00D07A2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планируется расширить выход на новые информационные площадки, повысить количество публикаций в печатных изданиях и соответствующих разделах новостных сайтов. В перспективе развитие аккаунта «Инстаграм», «</w:t>
      </w:r>
      <w:proofErr w:type="spellStart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Фэйсбук</w:t>
      </w:r>
      <w:proofErr w:type="spellEnd"/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7A2F"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видеопродукции.</w:t>
      </w:r>
      <w:r w:rsidRPr="00D0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A2F" w:rsidRPr="00D07A2F" w:rsidRDefault="00D07A2F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3A6" w:rsidRPr="00D07A2F" w:rsidRDefault="00B166B0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В течение года шла системная работа по </w:t>
      </w:r>
      <w:r w:rsidRPr="00D07A2F">
        <w:rPr>
          <w:rFonts w:ascii="Times New Roman" w:hAnsi="Times New Roman" w:cs="Times New Roman"/>
          <w:b/>
          <w:sz w:val="24"/>
          <w:szCs w:val="24"/>
        </w:rPr>
        <w:t>повышению квалификации специалистов</w:t>
      </w:r>
      <w:r w:rsidRPr="00D07A2F">
        <w:rPr>
          <w:rFonts w:ascii="Times New Roman" w:hAnsi="Times New Roman" w:cs="Times New Roman"/>
          <w:sz w:val="24"/>
          <w:szCs w:val="24"/>
        </w:rPr>
        <w:t>. В течение года комиссией центра аттестовано 2 специалиста по работе с молодежью на 1 категорию, один – на 2 категорию. Комиссией по аттестации педагогических работников 1 специалист центра аттестован на 1 категорию, 3 сотрудника повысили категорию в связи с выработкой стажа.</w:t>
      </w:r>
      <w:r w:rsidR="000423A6" w:rsidRPr="00D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6B0" w:rsidRPr="00D07A2F" w:rsidRDefault="000423A6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Всего сотрудников, имеющих квалификационную категорию: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269"/>
      </w:tblGrid>
      <w:tr w:rsidR="00B166B0" w:rsidRPr="00D07A2F" w:rsidTr="00B166B0">
        <w:tc>
          <w:tcPr>
            <w:tcW w:w="988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126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  <w:r w:rsidRPr="00D07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9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</w:tr>
      <w:tr w:rsidR="00B166B0" w:rsidRPr="00D07A2F" w:rsidTr="00B166B0">
        <w:tc>
          <w:tcPr>
            <w:tcW w:w="988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6B0" w:rsidRPr="00D07A2F" w:rsidTr="00B166B0">
        <w:tc>
          <w:tcPr>
            <w:tcW w:w="988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166B0" w:rsidRPr="00D07A2F" w:rsidRDefault="00B166B0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166B0" w:rsidRPr="00D07A2F" w:rsidRDefault="00B166B0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66B0" w:rsidRPr="00D07A2F" w:rsidRDefault="00B166B0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Также значительная динамика наблюдается </w:t>
      </w:r>
      <w:r w:rsidR="000423A6" w:rsidRPr="00D07A2F">
        <w:rPr>
          <w:rFonts w:ascii="Times New Roman" w:hAnsi="Times New Roman" w:cs="Times New Roman"/>
          <w:sz w:val="24"/>
          <w:szCs w:val="24"/>
        </w:rPr>
        <w:t xml:space="preserve">в прохождении специалистами и другими сотрудниками центра курсов повышения квалификации. </w:t>
      </w:r>
    </w:p>
    <w:p w:rsidR="000423A6" w:rsidRPr="00D07A2F" w:rsidRDefault="000423A6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6731"/>
      </w:tblGrid>
      <w:tr w:rsidR="000423A6" w:rsidRPr="00D07A2F" w:rsidTr="000423A6">
        <w:tc>
          <w:tcPr>
            <w:tcW w:w="2336" w:type="dxa"/>
          </w:tcPr>
          <w:p w:rsidR="000423A6" w:rsidRPr="00D07A2F" w:rsidRDefault="000423A6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31" w:type="dxa"/>
          </w:tcPr>
          <w:p w:rsidR="000423A6" w:rsidRPr="00D07A2F" w:rsidRDefault="000423A6" w:rsidP="00D07A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профильное обучение или курсы повышения квалификации</w:t>
            </w:r>
          </w:p>
        </w:tc>
      </w:tr>
      <w:tr w:rsidR="000423A6" w:rsidRPr="00D07A2F" w:rsidTr="000423A6">
        <w:tc>
          <w:tcPr>
            <w:tcW w:w="2336" w:type="dxa"/>
          </w:tcPr>
          <w:p w:rsidR="000423A6" w:rsidRPr="00D07A2F" w:rsidRDefault="000423A6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731" w:type="dxa"/>
          </w:tcPr>
          <w:p w:rsidR="000423A6" w:rsidRPr="00D07A2F" w:rsidRDefault="000423A6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3A6" w:rsidRPr="00D07A2F" w:rsidTr="000423A6">
        <w:tc>
          <w:tcPr>
            <w:tcW w:w="2336" w:type="dxa"/>
          </w:tcPr>
          <w:p w:rsidR="000423A6" w:rsidRPr="00D07A2F" w:rsidRDefault="000423A6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731" w:type="dxa"/>
          </w:tcPr>
          <w:p w:rsidR="000423A6" w:rsidRPr="00D07A2F" w:rsidRDefault="000423A6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3A6" w:rsidRPr="00D07A2F" w:rsidTr="000423A6">
        <w:tc>
          <w:tcPr>
            <w:tcW w:w="2336" w:type="dxa"/>
          </w:tcPr>
          <w:p w:rsidR="000423A6" w:rsidRPr="00D07A2F" w:rsidRDefault="000423A6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731" w:type="dxa"/>
          </w:tcPr>
          <w:p w:rsidR="000423A6" w:rsidRPr="00D07A2F" w:rsidRDefault="000423A6" w:rsidP="00D07A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E64A0" w:rsidRPr="00D07A2F" w:rsidRDefault="00AE64A0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В число прошедших обучение вошли также технические работники, прошедшие курсы </w:t>
      </w:r>
      <w:proofErr w:type="spellStart"/>
      <w:r w:rsidRPr="00D07A2F">
        <w:rPr>
          <w:rFonts w:ascii="Times New Roman" w:hAnsi="Times New Roman" w:cs="Times New Roman"/>
          <w:sz w:val="24"/>
          <w:szCs w:val="24"/>
        </w:rPr>
        <w:t>ГОиЧС</w:t>
      </w:r>
      <w:proofErr w:type="spellEnd"/>
      <w:r w:rsidRPr="00D07A2F">
        <w:rPr>
          <w:rFonts w:ascii="Times New Roman" w:hAnsi="Times New Roman" w:cs="Times New Roman"/>
          <w:sz w:val="24"/>
          <w:szCs w:val="24"/>
        </w:rPr>
        <w:t>, охраны труда, пожарной безопасности, а также административный персонал в области трудового права. Специалисты центра в течение года стали слушателями 7 отраслевых семинаров.</w:t>
      </w:r>
    </w:p>
    <w:p w:rsidR="00AE64A0" w:rsidRPr="00D07A2F" w:rsidRDefault="00AE64A0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lastRenderedPageBreak/>
        <w:t>Два специалиста центра приняли участие в профессиональном конкурсе (в 2017 году участие в конкурсе принимал 1 специалист).</w:t>
      </w:r>
    </w:p>
    <w:p w:rsidR="009531BF" w:rsidRPr="00D07A2F" w:rsidRDefault="009531BF" w:rsidP="00D07A2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4A0" w:rsidRPr="00D07A2F" w:rsidRDefault="00AE64A0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     Также положительную динамику можно отм</w:t>
      </w:r>
      <w:r w:rsidR="009531BF" w:rsidRPr="00D07A2F">
        <w:rPr>
          <w:rFonts w:ascii="Times New Roman" w:hAnsi="Times New Roman" w:cs="Times New Roman"/>
          <w:sz w:val="24"/>
          <w:szCs w:val="24"/>
        </w:rPr>
        <w:t>етить еще в нескольких областях:</w:t>
      </w:r>
      <w:r w:rsidRPr="00D07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4A0" w:rsidRPr="00D07A2F" w:rsidRDefault="00AE64A0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- повышение поступлений от деятельности, приносящей доход, </w:t>
      </w:r>
      <w:r w:rsidR="009531BF" w:rsidRPr="00D07A2F">
        <w:rPr>
          <w:rFonts w:ascii="Times New Roman" w:hAnsi="Times New Roman" w:cs="Times New Roman"/>
          <w:sz w:val="24"/>
          <w:szCs w:val="24"/>
        </w:rPr>
        <w:t xml:space="preserve">ориентировочно </w:t>
      </w:r>
      <w:r w:rsidRPr="00D07A2F">
        <w:rPr>
          <w:rFonts w:ascii="Times New Roman" w:hAnsi="Times New Roman" w:cs="Times New Roman"/>
          <w:sz w:val="24"/>
          <w:szCs w:val="24"/>
        </w:rPr>
        <w:t>на 50%;</w:t>
      </w:r>
    </w:p>
    <w:p w:rsidR="00AE64A0" w:rsidRPr="00D07A2F" w:rsidRDefault="00AE64A0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проведение косметического ремонта в подвальных помещениях центра;</w:t>
      </w:r>
    </w:p>
    <w:p w:rsidR="000423A6" w:rsidRPr="00D07A2F" w:rsidRDefault="00AE64A0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привлечение внебюджетных средств</w:t>
      </w:r>
      <w:r w:rsidR="009531BF" w:rsidRPr="00D07A2F">
        <w:rPr>
          <w:rFonts w:ascii="Times New Roman" w:hAnsi="Times New Roman" w:cs="Times New Roman"/>
          <w:sz w:val="24"/>
          <w:szCs w:val="24"/>
        </w:rPr>
        <w:t xml:space="preserve"> и передача в дар оборудования, призового фонда мероприятий, спортивного инвентаря и формы;</w:t>
      </w:r>
    </w:p>
    <w:p w:rsidR="001B3C12" w:rsidRPr="00D07A2F" w:rsidRDefault="009531BF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модернизировано оргтехническое оборудование, что позволило изготавливать цветную информационную продукцию;</w:t>
      </w:r>
    </w:p>
    <w:p w:rsidR="009531BF" w:rsidRPr="00D07A2F" w:rsidRDefault="009531BF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подано 3 социально значимых проекта на конкурс Управления общественных связей мэрии г. Новосибирска на 2020 год.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12" w:rsidRPr="00D07A2F" w:rsidRDefault="001B3C12" w:rsidP="00D07A2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A2F">
        <w:rPr>
          <w:rFonts w:ascii="Times New Roman" w:hAnsi="Times New Roman" w:cs="Times New Roman"/>
          <w:b/>
          <w:sz w:val="24"/>
          <w:szCs w:val="24"/>
        </w:rPr>
        <w:t>Проблемы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необходимость введения в практику учреждения форм работы с молодой семьей в целях удовлетворения высокой потребности у населения микрорайона в формах работы с детьми дошкольного возраста;</w:t>
      </w:r>
    </w:p>
    <w:p w:rsidR="001B3C12" w:rsidRPr="00D07A2F" w:rsidRDefault="001B3C12" w:rsidP="00D07A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необходимость расширения представительства учреждения в интернет-пространстве и соцсетях;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необходимость установки систем безопасности в помещениях в соответствии с рекомендациями в паспортах безопасности;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необходимость повышения доступности объектов центра для маломобильных групп населения в соответствии с рекомендациями паспорта доступности;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- необходимость привлечения </w:t>
      </w:r>
      <w:r w:rsidR="009531BF" w:rsidRPr="00D07A2F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D07A2F">
        <w:rPr>
          <w:rFonts w:ascii="Times New Roman" w:hAnsi="Times New Roman" w:cs="Times New Roman"/>
          <w:sz w:val="24"/>
          <w:szCs w:val="24"/>
        </w:rPr>
        <w:t>средств для приобретения призового фонда мероприятий по месту жительства.</w:t>
      </w:r>
    </w:p>
    <w:p w:rsidR="001B3C12" w:rsidRPr="00D07A2F" w:rsidRDefault="001B3C12" w:rsidP="00D07A2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A2F">
        <w:rPr>
          <w:rFonts w:ascii="Times New Roman" w:hAnsi="Times New Roman" w:cs="Times New Roman"/>
          <w:b/>
          <w:sz w:val="24"/>
          <w:szCs w:val="24"/>
        </w:rPr>
        <w:t>Перспек</w:t>
      </w:r>
      <w:r w:rsidR="009531BF" w:rsidRPr="00D07A2F">
        <w:rPr>
          <w:rFonts w:ascii="Times New Roman" w:hAnsi="Times New Roman" w:cs="Times New Roman"/>
          <w:b/>
          <w:sz w:val="24"/>
          <w:szCs w:val="24"/>
        </w:rPr>
        <w:t>тивные задачи учреждения на 2020</w:t>
      </w:r>
      <w:r w:rsidRPr="00D07A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выполнение муниципального задания в полном объёме, предоставление населению работ высокого качества</w:t>
      </w:r>
      <w:r w:rsidR="009531BF" w:rsidRPr="00D07A2F">
        <w:rPr>
          <w:rFonts w:ascii="Times New Roman" w:hAnsi="Times New Roman" w:cs="Times New Roman"/>
          <w:sz w:val="24"/>
          <w:szCs w:val="24"/>
        </w:rPr>
        <w:t xml:space="preserve"> за счет дальнейшего повышения профессионального уровня специалистов, развитие материальной базы, расширение сотрудничества с партнерскими организациями</w:t>
      </w:r>
      <w:r w:rsidRPr="00D07A2F">
        <w:rPr>
          <w:rFonts w:ascii="Times New Roman" w:hAnsi="Times New Roman" w:cs="Times New Roman"/>
          <w:sz w:val="24"/>
          <w:szCs w:val="24"/>
        </w:rPr>
        <w:t>;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внедрение форм работы с молодой семьей;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расширение представительства центра в соцсетях и интернет-пространстве</w:t>
      </w:r>
      <w:r w:rsidR="009531BF" w:rsidRPr="00D07A2F">
        <w:rPr>
          <w:rFonts w:ascii="Times New Roman" w:hAnsi="Times New Roman" w:cs="Times New Roman"/>
          <w:sz w:val="24"/>
          <w:szCs w:val="24"/>
        </w:rPr>
        <w:t>, создание собственной видеопродукции</w:t>
      </w:r>
      <w:r w:rsidRPr="00D07A2F">
        <w:rPr>
          <w:rFonts w:ascii="Times New Roman" w:hAnsi="Times New Roman" w:cs="Times New Roman"/>
          <w:sz w:val="24"/>
          <w:szCs w:val="24"/>
        </w:rPr>
        <w:t>;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 xml:space="preserve">- </w:t>
      </w:r>
      <w:r w:rsidR="009531BF" w:rsidRPr="00D07A2F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Pr="00D07A2F">
        <w:rPr>
          <w:rFonts w:ascii="Times New Roman" w:hAnsi="Times New Roman" w:cs="Times New Roman"/>
          <w:sz w:val="24"/>
          <w:szCs w:val="24"/>
        </w:rPr>
        <w:t>развитие деятельности, приносящей доход, увеличен</w:t>
      </w:r>
      <w:r w:rsidR="009531BF" w:rsidRPr="00D07A2F">
        <w:rPr>
          <w:rFonts w:ascii="Times New Roman" w:hAnsi="Times New Roman" w:cs="Times New Roman"/>
          <w:sz w:val="24"/>
          <w:szCs w:val="24"/>
        </w:rPr>
        <w:t>ие объема финансовых средств, по</w:t>
      </w:r>
      <w:r w:rsidRPr="00D07A2F">
        <w:rPr>
          <w:rFonts w:ascii="Times New Roman" w:hAnsi="Times New Roman" w:cs="Times New Roman"/>
          <w:sz w:val="24"/>
          <w:szCs w:val="24"/>
        </w:rPr>
        <w:t>ручаемых от деятельности, приносящей доход;</w:t>
      </w:r>
    </w:p>
    <w:p w:rsidR="001B3C12" w:rsidRPr="00D07A2F" w:rsidRDefault="001B3C12" w:rsidP="00D07A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- развитие систем безопасности и доступности помещений и плоскостных сооружений центра.</w:t>
      </w:r>
    </w:p>
    <w:p w:rsidR="001B3C12" w:rsidRPr="00D07A2F" w:rsidRDefault="001B3C12" w:rsidP="00D07A2F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B3C12" w:rsidRPr="00D07A2F" w:rsidRDefault="001B3C12" w:rsidP="00D07A2F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B3C12" w:rsidRPr="00D07A2F" w:rsidRDefault="001B3C12" w:rsidP="00D07A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7A2F">
        <w:rPr>
          <w:rFonts w:ascii="Times New Roman" w:hAnsi="Times New Roman" w:cs="Times New Roman"/>
          <w:sz w:val="24"/>
          <w:szCs w:val="24"/>
        </w:rPr>
        <w:t>Директор МБУ МЦ «Кристальный»</w:t>
      </w:r>
      <w:r w:rsidRPr="00D07A2F">
        <w:rPr>
          <w:rFonts w:ascii="Times New Roman" w:hAnsi="Times New Roman" w:cs="Times New Roman"/>
          <w:sz w:val="24"/>
          <w:szCs w:val="24"/>
        </w:rPr>
        <w:tab/>
      </w:r>
      <w:r w:rsidRPr="00D07A2F">
        <w:rPr>
          <w:rFonts w:ascii="Times New Roman" w:hAnsi="Times New Roman" w:cs="Times New Roman"/>
          <w:sz w:val="24"/>
          <w:szCs w:val="24"/>
        </w:rPr>
        <w:tab/>
      </w:r>
      <w:r w:rsidR="009531BF" w:rsidRPr="00D07A2F">
        <w:rPr>
          <w:rFonts w:ascii="Times New Roman" w:hAnsi="Times New Roman" w:cs="Times New Roman"/>
          <w:sz w:val="24"/>
          <w:szCs w:val="24"/>
        </w:rPr>
        <w:tab/>
      </w:r>
      <w:r w:rsidR="009531BF" w:rsidRPr="00D07A2F">
        <w:rPr>
          <w:rFonts w:ascii="Times New Roman" w:hAnsi="Times New Roman" w:cs="Times New Roman"/>
          <w:sz w:val="24"/>
          <w:szCs w:val="24"/>
        </w:rPr>
        <w:tab/>
      </w:r>
      <w:r w:rsidR="009531BF" w:rsidRPr="00D07A2F">
        <w:rPr>
          <w:rFonts w:ascii="Times New Roman" w:hAnsi="Times New Roman" w:cs="Times New Roman"/>
          <w:sz w:val="24"/>
          <w:szCs w:val="24"/>
        </w:rPr>
        <w:tab/>
      </w:r>
      <w:r w:rsidR="009531BF" w:rsidRPr="00D07A2F">
        <w:rPr>
          <w:rFonts w:ascii="Times New Roman" w:hAnsi="Times New Roman" w:cs="Times New Roman"/>
          <w:sz w:val="24"/>
          <w:szCs w:val="24"/>
        </w:rPr>
        <w:tab/>
      </w:r>
      <w:r w:rsidR="009531BF" w:rsidRPr="00D07A2F">
        <w:rPr>
          <w:rFonts w:ascii="Times New Roman" w:hAnsi="Times New Roman" w:cs="Times New Roman"/>
          <w:sz w:val="24"/>
          <w:szCs w:val="24"/>
        </w:rPr>
        <w:tab/>
      </w:r>
      <w:r w:rsidR="009531BF" w:rsidRPr="00D07A2F">
        <w:rPr>
          <w:rFonts w:ascii="Times New Roman" w:hAnsi="Times New Roman" w:cs="Times New Roman"/>
          <w:sz w:val="24"/>
          <w:szCs w:val="24"/>
        </w:rPr>
        <w:tab/>
      </w:r>
      <w:r w:rsidR="009531BF" w:rsidRPr="00D07A2F">
        <w:rPr>
          <w:rFonts w:ascii="Times New Roman" w:hAnsi="Times New Roman" w:cs="Times New Roman"/>
          <w:sz w:val="24"/>
          <w:szCs w:val="24"/>
        </w:rPr>
        <w:tab/>
        <w:t>____________Фокин В.Г.</w:t>
      </w:r>
    </w:p>
    <w:sectPr w:rsidR="001B3C12" w:rsidRPr="00D0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823"/>
    <w:multiLevelType w:val="multilevel"/>
    <w:tmpl w:val="78F25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5B57D2"/>
    <w:multiLevelType w:val="hybridMultilevel"/>
    <w:tmpl w:val="943E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6112B"/>
    <w:multiLevelType w:val="hybridMultilevel"/>
    <w:tmpl w:val="00C6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69"/>
    <w:rsid w:val="000034D7"/>
    <w:rsid w:val="000131BE"/>
    <w:rsid w:val="000423A6"/>
    <w:rsid w:val="001273A0"/>
    <w:rsid w:val="001B3C12"/>
    <w:rsid w:val="001C071F"/>
    <w:rsid w:val="001D1EE1"/>
    <w:rsid w:val="00205574"/>
    <w:rsid w:val="0023661E"/>
    <w:rsid w:val="00256192"/>
    <w:rsid w:val="00297226"/>
    <w:rsid w:val="002E70C7"/>
    <w:rsid w:val="00354C98"/>
    <w:rsid w:val="00356081"/>
    <w:rsid w:val="003607D1"/>
    <w:rsid w:val="00473369"/>
    <w:rsid w:val="00475EC4"/>
    <w:rsid w:val="004A560C"/>
    <w:rsid w:val="004C3A99"/>
    <w:rsid w:val="0054026D"/>
    <w:rsid w:val="005A33E0"/>
    <w:rsid w:val="00644EAA"/>
    <w:rsid w:val="008945BD"/>
    <w:rsid w:val="008D57B0"/>
    <w:rsid w:val="00935061"/>
    <w:rsid w:val="009531BF"/>
    <w:rsid w:val="00955EFF"/>
    <w:rsid w:val="009E160A"/>
    <w:rsid w:val="009F15E6"/>
    <w:rsid w:val="00A07425"/>
    <w:rsid w:val="00AE64A0"/>
    <w:rsid w:val="00AF6F69"/>
    <w:rsid w:val="00B166B0"/>
    <w:rsid w:val="00C202B4"/>
    <w:rsid w:val="00C43CC3"/>
    <w:rsid w:val="00C44E53"/>
    <w:rsid w:val="00CA7942"/>
    <w:rsid w:val="00D07A2F"/>
    <w:rsid w:val="00D423C0"/>
    <w:rsid w:val="00D97062"/>
    <w:rsid w:val="00DF220D"/>
    <w:rsid w:val="00ED07AB"/>
    <w:rsid w:val="00ED2A5A"/>
    <w:rsid w:val="00F17DBA"/>
    <w:rsid w:val="00F4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12"/>
    <w:pPr>
      <w:spacing w:line="360" w:lineRule="auto"/>
      <w:ind w:left="720" w:firstLine="567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1B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955E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99"/>
    <w:rsid w:val="00ED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12"/>
    <w:pPr>
      <w:spacing w:line="360" w:lineRule="auto"/>
      <w:ind w:left="720" w:firstLine="567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1B3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99"/>
    <w:rsid w:val="00955E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99"/>
    <w:rsid w:val="00ED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63CA-53C6-4569-8278-8F19D062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12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11</cp:revision>
  <dcterms:created xsi:type="dcterms:W3CDTF">2019-11-06T04:31:00Z</dcterms:created>
  <dcterms:modified xsi:type="dcterms:W3CDTF">2019-11-21T05:48:00Z</dcterms:modified>
</cp:coreProperties>
</file>