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4A09" w:rsidRDefault="001D4A09" w:rsidP="001D4A09">
      <w:pPr>
        <w:spacing w:line="276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муниципальное бюджетное учреждение </w:t>
      </w:r>
    </w:p>
    <w:p w:rsidR="001D4A09" w:rsidRDefault="001D4A09" w:rsidP="001D4A09">
      <w:pPr>
        <w:spacing w:line="276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Молодежный центр «Кристальный»</w:t>
      </w:r>
    </w:p>
    <w:p w:rsidR="001D4A09" w:rsidRDefault="001D4A09" w:rsidP="001D4A09">
      <w:pPr>
        <w:spacing w:line="276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Заельцовского района города Новосибирска</w:t>
      </w:r>
    </w:p>
    <w:p w:rsidR="001D4A09" w:rsidRDefault="001D4A09" w:rsidP="001D4A09">
      <w:pPr>
        <w:spacing w:line="276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D4A09" w:rsidRDefault="001D4A09" w:rsidP="001D4A09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4A09" w:rsidRDefault="001D4A09" w:rsidP="001D4A09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4A09" w:rsidRDefault="001D4A09" w:rsidP="001D4A09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4A09" w:rsidRDefault="001D4A09" w:rsidP="001D4A09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4A09" w:rsidRDefault="001D4A09" w:rsidP="001D4A09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4A09" w:rsidRDefault="001D4A09" w:rsidP="001D4A09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4A09" w:rsidRDefault="001D4A09" w:rsidP="001D4A09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4A09" w:rsidRDefault="001D4A09" w:rsidP="001D4A09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4A09" w:rsidRDefault="001D4A09" w:rsidP="001D4A09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4A09" w:rsidRDefault="001D4A09" w:rsidP="001D4A09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4A09" w:rsidRDefault="001D4A09" w:rsidP="001D4A09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4A09" w:rsidRDefault="001D4A09" w:rsidP="001D4A09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4A09" w:rsidRDefault="001D4A09" w:rsidP="001D4A09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4A09" w:rsidRDefault="001D4A09" w:rsidP="001D4A09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4A09" w:rsidRDefault="001D4A09" w:rsidP="001D4A09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4A09" w:rsidRDefault="001D4A09" w:rsidP="001D4A09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4A09" w:rsidRDefault="001D4A09" w:rsidP="001D4A09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4A09" w:rsidRDefault="001D4A09" w:rsidP="001D4A09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4A09" w:rsidRDefault="001D4A09" w:rsidP="001D4A09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4A09" w:rsidRDefault="001D4A09" w:rsidP="001D4A09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4A09" w:rsidRDefault="001D4A09" w:rsidP="001D4A09">
      <w:pPr>
        <w:spacing w:line="276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44"/>
          <w:szCs w:val="44"/>
        </w:rPr>
        <w:t xml:space="preserve">Аналитическая записка </w:t>
      </w:r>
    </w:p>
    <w:p w:rsidR="001D4A09" w:rsidRDefault="001D4A09" w:rsidP="001D4A09">
      <w:pPr>
        <w:spacing w:line="276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к отчету об итогах деятельности </w:t>
      </w:r>
    </w:p>
    <w:p w:rsidR="001D4A09" w:rsidRDefault="001D4A09" w:rsidP="001D4A09">
      <w:pPr>
        <w:spacing w:line="276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за 2020 год</w:t>
      </w:r>
    </w:p>
    <w:p w:rsidR="001D4A09" w:rsidRDefault="001D4A09" w:rsidP="001D4A09">
      <w:pPr>
        <w:spacing w:line="276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1D4A09" w:rsidRDefault="001D4A09" w:rsidP="001D4A09">
      <w:pPr>
        <w:spacing w:line="276" w:lineRule="auto"/>
        <w:rPr>
          <w:rFonts w:ascii="Times New Roman" w:hAnsi="Times New Roman" w:cs="Times New Roman"/>
          <w:b/>
          <w:sz w:val="44"/>
          <w:szCs w:val="44"/>
        </w:rPr>
      </w:pPr>
    </w:p>
    <w:p w:rsidR="001D4A09" w:rsidRDefault="001D4A09" w:rsidP="001D4A09">
      <w:pPr>
        <w:spacing w:line="276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1D4A09" w:rsidRDefault="001D4A09" w:rsidP="001D4A09">
      <w:pPr>
        <w:spacing w:line="276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1D4A09" w:rsidRDefault="001D4A09" w:rsidP="001D4A09">
      <w:pPr>
        <w:spacing w:line="276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1D4A09" w:rsidRDefault="001D4A09" w:rsidP="001D4A09">
      <w:pPr>
        <w:spacing w:line="276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1D4A09" w:rsidRDefault="001D4A09" w:rsidP="001D4A09">
      <w:pPr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Новосибирск 2020</w:t>
      </w:r>
    </w:p>
    <w:p w:rsidR="001D4A09" w:rsidRDefault="001D4A09" w:rsidP="001D4A09">
      <w:pPr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D4A09" w:rsidRDefault="001D4A09" w:rsidP="001D4A09">
      <w:pPr>
        <w:spacing w:line="276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1D4A09" w:rsidRDefault="001D4A09" w:rsidP="00AF7933">
      <w:pPr>
        <w:pStyle w:val="a3"/>
        <w:spacing w:line="276" w:lineRule="auto"/>
        <w:ind w:firstLine="0"/>
        <w:jc w:val="both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Цели и задачи организации</w:t>
      </w:r>
    </w:p>
    <w:p w:rsidR="001D4A09" w:rsidRDefault="001D4A09" w:rsidP="001D4A09">
      <w:pPr>
        <w:spacing w:line="276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Целью организации в 2020 году было качественный рост выполнения работ учреждением за счет расширения социальных связей и сотрудничества, развития информационного сопровождения деятельности, развития материальной базы.</w:t>
      </w:r>
    </w:p>
    <w:p w:rsidR="001D4A09" w:rsidRDefault="001D4A09" w:rsidP="001D4A09">
      <w:pPr>
        <w:spacing w:line="276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Задачи, поставленные на 2020 год:</w:t>
      </w:r>
    </w:p>
    <w:p w:rsidR="001D4A09" w:rsidRDefault="001D4A09" w:rsidP="001D4A0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Выполнение муниципального задания в полном объёме и на высоком качественном уровне;</w:t>
      </w:r>
    </w:p>
    <w:p w:rsidR="001D4A09" w:rsidRDefault="001D4A09" w:rsidP="001D4A0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Развитие сотрудничества и партнерства, объединение ресурсов с организациями, учреждениями, предприятиями с целью повышения эффективности основной деятельности учреждения;</w:t>
      </w:r>
    </w:p>
    <w:p w:rsidR="001D4A09" w:rsidRDefault="001D4A09" w:rsidP="001D4A0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Увеличение представленности центра в интернет-пространстве;</w:t>
      </w:r>
    </w:p>
    <w:p w:rsidR="001D4A09" w:rsidRDefault="001D4A09" w:rsidP="001D4A0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Укрепление материально-технической базы центра в целях развития основной деятельности и укрепление безопасности учреждения.</w:t>
      </w:r>
    </w:p>
    <w:p w:rsidR="001D4A09" w:rsidRDefault="001D4A09" w:rsidP="00AF7933">
      <w:pPr>
        <w:pStyle w:val="a3"/>
        <w:spacing w:line="276" w:lineRule="auto"/>
        <w:ind w:firstLine="0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Направления работы учреждения</w:t>
      </w:r>
    </w:p>
    <w:p w:rsidR="008764A8" w:rsidRDefault="001D4A09" w:rsidP="001D4A09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Основное направление работы учреждения согласно уставу и программе развития на текущий период – </w:t>
      </w:r>
      <w:r>
        <w:rPr>
          <w:rFonts w:ascii="Times New Roman" w:hAnsi="Times New Roman" w:cs="Times New Roman"/>
          <w:b/>
          <w:i/>
          <w:sz w:val="24"/>
          <w:szCs w:val="24"/>
        </w:rPr>
        <w:t>содействие формированию здорового образа жизни в молодежной среде.</w:t>
      </w:r>
      <w:r>
        <w:rPr>
          <w:rFonts w:ascii="Times New Roman" w:hAnsi="Times New Roman" w:cs="Times New Roman"/>
          <w:sz w:val="24"/>
          <w:szCs w:val="24"/>
        </w:rPr>
        <w:t xml:space="preserve"> Это направление в основном реализовывалось через </w:t>
      </w:r>
    </w:p>
    <w:p w:rsidR="008764A8" w:rsidRDefault="008764A8" w:rsidP="001D4A09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D4A09">
        <w:rPr>
          <w:rFonts w:ascii="Times New Roman" w:hAnsi="Times New Roman" w:cs="Times New Roman"/>
          <w:sz w:val="24"/>
          <w:szCs w:val="24"/>
        </w:rPr>
        <w:t>работу всех клубных формирований</w:t>
      </w:r>
      <w:r>
        <w:rPr>
          <w:rFonts w:ascii="Times New Roman" w:hAnsi="Times New Roman" w:cs="Times New Roman"/>
          <w:sz w:val="24"/>
          <w:szCs w:val="24"/>
        </w:rPr>
        <w:t xml:space="preserve"> (8), </w:t>
      </w:r>
    </w:p>
    <w:p w:rsidR="008764A8" w:rsidRDefault="008764A8" w:rsidP="001D4A09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организацию и проведение мероприятий по данному направлению (</w:t>
      </w:r>
      <w:r w:rsidR="00576A66">
        <w:rPr>
          <w:rFonts w:ascii="Times New Roman" w:hAnsi="Times New Roman" w:cs="Times New Roman"/>
          <w:sz w:val="24"/>
          <w:szCs w:val="24"/>
        </w:rPr>
        <w:t>34)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76A66" w:rsidRDefault="00576A66" w:rsidP="001D4A09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профильные лагеря (1);</w:t>
      </w:r>
    </w:p>
    <w:p w:rsidR="001D4A09" w:rsidRDefault="008764A8" w:rsidP="001D4A09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проект «Дворовая лига»</w:t>
      </w:r>
      <w:r w:rsidR="00576A66">
        <w:rPr>
          <w:rFonts w:ascii="Times New Roman" w:hAnsi="Times New Roman" w:cs="Times New Roman"/>
          <w:sz w:val="24"/>
          <w:szCs w:val="24"/>
        </w:rPr>
        <w:t xml:space="preserve"> (развитие дворового спорта)</w:t>
      </w:r>
      <w:r w:rsidR="001D4A0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4A09" w:rsidRDefault="001D4A09" w:rsidP="001D4A09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Пропаганда здорового образа жизни также является одной из </w:t>
      </w:r>
      <w:r w:rsidR="008764A8">
        <w:rPr>
          <w:rFonts w:ascii="Times New Roman" w:hAnsi="Times New Roman" w:cs="Times New Roman"/>
          <w:sz w:val="24"/>
          <w:szCs w:val="24"/>
        </w:rPr>
        <w:t xml:space="preserve">основных </w:t>
      </w:r>
      <w:r>
        <w:rPr>
          <w:rFonts w:ascii="Times New Roman" w:hAnsi="Times New Roman" w:cs="Times New Roman"/>
          <w:sz w:val="24"/>
          <w:szCs w:val="24"/>
        </w:rPr>
        <w:t>задач социально-профилактического проекта «Выбор есть»</w:t>
      </w:r>
      <w:r w:rsidR="00576A66">
        <w:rPr>
          <w:rFonts w:ascii="Times New Roman" w:hAnsi="Times New Roman" w:cs="Times New Roman"/>
          <w:sz w:val="24"/>
          <w:szCs w:val="24"/>
        </w:rPr>
        <w:t>, информационного проекта</w:t>
      </w:r>
      <w:r w:rsidR="008764A8">
        <w:rPr>
          <w:rFonts w:ascii="Times New Roman" w:hAnsi="Times New Roman" w:cs="Times New Roman"/>
          <w:sz w:val="24"/>
          <w:szCs w:val="24"/>
        </w:rPr>
        <w:t xml:space="preserve"> «Место силы»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764A8" w:rsidRPr="00403EC8" w:rsidRDefault="008764A8" w:rsidP="001D4A09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 «Выбор есть» направлен на</w:t>
      </w:r>
      <w:r w:rsidR="00403EC8">
        <w:rPr>
          <w:rFonts w:ascii="Times New Roman" w:hAnsi="Times New Roman" w:cs="Times New Roman"/>
          <w:sz w:val="24"/>
          <w:szCs w:val="24"/>
        </w:rPr>
        <w:t xml:space="preserve"> поддержку молодежи </w:t>
      </w:r>
      <w:r w:rsidR="00403EC8" w:rsidRPr="00403EC8">
        <w:rPr>
          <w:rFonts w:ascii="Times New Roman" w:hAnsi="Times New Roman" w:cs="Times New Roman"/>
          <w:b/>
          <w:i/>
          <w:sz w:val="24"/>
          <w:szCs w:val="24"/>
        </w:rPr>
        <w:t>в трудной жизненной ситуации.</w:t>
      </w:r>
      <w:r w:rsidRPr="00403EC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1D4A09" w:rsidRDefault="001D4A09" w:rsidP="001D4A09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 «Экологический календарь» направлен на формирование у молодёжи основы экологической культуры, привлечение молодёжи к активной деятельности по улучшению экологической ситуации в городе и относится к направлению</w:t>
      </w:r>
      <w:r>
        <w:rPr>
          <w:rFonts w:ascii="Times New Roman" w:hAnsi="Times New Roman" w:cs="Times New Roman"/>
        </w:rPr>
        <w:t xml:space="preserve"> </w:t>
      </w:r>
      <w:r w:rsidR="00403EC8">
        <w:rPr>
          <w:rFonts w:ascii="Times New Roman" w:hAnsi="Times New Roman" w:cs="Times New Roman"/>
          <w:b/>
          <w:i/>
          <w:sz w:val="24"/>
          <w:szCs w:val="24"/>
        </w:rPr>
        <w:t>«С</w:t>
      </w:r>
      <w:r>
        <w:rPr>
          <w:rFonts w:ascii="Times New Roman" w:hAnsi="Times New Roman" w:cs="Times New Roman"/>
          <w:b/>
          <w:i/>
          <w:sz w:val="24"/>
          <w:szCs w:val="24"/>
        </w:rPr>
        <w:t>одействие формированию акти</w:t>
      </w:r>
      <w:r w:rsidR="00403EC8">
        <w:rPr>
          <w:rFonts w:ascii="Times New Roman" w:hAnsi="Times New Roman" w:cs="Times New Roman"/>
          <w:b/>
          <w:i/>
          <w:sz w:val="24"/>
          <w:szCs w:val="24"/>
        </w:rPr>
        <w:t>вной жизненной позиции молодежи».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1D4A09" w:rsidRDefault="001D4A09" w:rsidP="001D4A09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 «Медиа</w:t>
      </w:r>
      <w:r>
        <w:rPr>
          <w:rFonts w:ascii="Times New Roman" w:hAnsi="Times New Roman" w:cs="Times New Roman"/>
          <w:sz w:val="24"/>
          <w:szCs w:val="24"/>
          <w:lang w:val="en-US"/>
        </w:rPr>
        <w:t>club</w:t>
      </w:r>
      <w:r w:rsidR="00403EC8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основ</w:t>
      </w:r>
      <w:r w:rsidR="00403EC8">
        <w:rPr>
          <w:rFonts w:ascii="Times New Roman" w:hAnsi="Times New Roman" w:cs="Times New Roman"/>
          <w:sz w:val="24"/>
          <w:szCs w:val="24"/>
        </w:rPr>
        <w:t>ной упор делает</w:t>
      </w:r>
      <w:r>
        <w:rPr>
          <w:rFonts w:ascii="Times New Roman" w:hAnsi="Times New Roman" w:cs="Times New Roman"/>
          <w:sz w:val="24"/>
          <w:szCs w:val="24"/>
        </w:rPr>
        <w:t xml:space="preserve"> на практическую журналистскую деятельность</w:t>
      </w:r>
      <w:r w:rsidR="00403EC8">
        <w:rPr>
          <w:rFonts w:ascii="Times New Roman" w:hAnsi="Times New Roman" w:cs="Times New Roman"/>
          <w:sz w:val="24"/>
          <w:szCs w:val="24"/>
        </w:rPr>
        <w:t xml:space="preserve"> участников</w:t>
      </w:r>
      <w:r>
        <w:rPr>
          <w:rFonts w:ascii="Times New Roman" w:hAnsi="Times New Roman" w:cs="Times New Roman"/>
          <w:sz w:val="24"/>
          <w:szCs w:val="24"/>
        </w:rPr>
        <w:t>: выпуск своей газеты, подготовка материалов для сайта «Новосибирские новости», проведение силами самих ребят мастер-классов для школьников</w:t>
      </w:r>
    </w:p>
    <w:p w:rsidR="001D4A09" w:rsidRDefault="001D4A09" w:rsidP="00403EC8">
      <w:pPr>
        <w:spacing w:line="276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целью профессиональной ориентации. Данный проект реализуется по направлению </w:t>
      </w:r>
      <w:r w:rsidR="00403EC8">
        <w:rPr>
          <w:rFonts w:ascii="Times New Roman" w:hAnsi="Times New Roman" w:cs="Times New Roman"/>
          <w:b/>
          <w:i/>
          <w:sz w:val="24"/>
        </w:rPr>
        <w:t>«С</w:t>
      </w:r>
      <w:r>
        <w:rPr>
          <w:rFonts w:ascii="Times New Roman" w:hAnsi="Times New Roman" w:cs="Times New Roman"/>
          <w:b/>
          <w:i/>
          <w:sz w:val="24"/>
        </w:rPr>
        <w:t>одействие в выборе профессии и ориентировании на рынке труда</w:t>
      </w:r>
      <w:r w:rsidR="00403EC8">
        <w:rPr>
          <w:rFonts w:ascii="Times New Roman" w:hAnsi="Times New Roman" w:cs="Times New Roman"/>
          <w:b/>
          <w:i/>
          <w:sz w:val="24"/>
        </w:rPr>
        <w:t>»</w:t>
      </w:r>
      <w:r>
        <w:rPr>
          <w:rFonts w:ascii="Times New Roman" w:hAnsi="Times New Roman" w:cs="Times New Roman"/>
          <w:b/>
          <w:i/>
          <w:sz w:val="24"/>
        </w:rPr>
        <w:t xml:space="preserve">. </w:t>
      </w:r>
    </w:p>
    <w:p w:rsidR="001D4A09" w:rsidRDefault="001D4A09" w:rsidP="001D4A09">
      <w:pPr>
        <w:spacing w:line="276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Целевым финансированием в этом году была поддержана организация центром городского мероприя</w:t>
      </w:r>
      <w:r w:rsidR="00403EC8">
        <w:rPr>
          <w:rFonts w:ascii="Times New Roman" w:hAnsi="Times New Roman" w:cs="Times New Roman"/>
          <w:sz w:val="24"/>
          <w:szCs w:val="24"/>
        </w:rPr>
        <w:t>тия Соревнования по экстремальным видам спорта</w:t>
      </w:r>
      <w:r>
        <w:rPr>
          <w:rFonts w:ascii="Times New Roman" w:hAnsi="Times New Roman" w:cs="Times New Roman"/>
          <w:sz w:val="24"/>
          <w:szCs w:val="24"/>
        </w:rPr>
        <w:t xml:space="preserve">, которая проводилась в рамках направления </w:t>
      </w:r>
      <w:r>
        <w:rPr>
          <w:rFonts w:ascii="Times New Roman" w:hAnsi="Times New Roman" w:cs="Times New Roman"/>
          <w:b/>
          <w:i/>
          <w:sz w:val="24"/>
          <w:szCs w:val="24"/>
        </w:rPr>
        <w:t>«Организация и проведение мероприятий, направленных на поддержку молодой семьи».</w:t>
      </w:r>
    </w:p>
    <w:p w:rsidR="001D4A09" w:rsidRDefault="001D4A09" w:rsidP="001D4A09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направлению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«Организация и проведение мероприятий, направленных на гражданское и патриотическое воспитание молодежи» </w:t>
      </w:r>
      <w:r>
        <w:rPr>
          <w:rFonts w:ascii="Times New Roman" w:hAnsi="Times New Roman" w:cs="Times New Roman"/>
          <w:sz w:val="24"/>
          <w:szCs w:val="24"/>
        </w:rPr>
        <w:t xml:space="preserve">центром в соответствии </w:t>
      </w:r>
      <w:r w:rsidR="00B67196">
        <w:rPr>
          <w:rFonts w:ascii="Times New Roman" w:hAnsi="Times New Roman" w:cs="Times New Roman"/>
          <w:sz w:val="24"/>
          <w:szCs w:val="24"/>
        </w:rPr>
        <w:t>с планом традиционно проведено 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67196">
        <w:rPr>
          <w:rFonts w:ascii="Times New Roman" w:hAnsi="Times New Roman" w:cs="Times New Roman"/>
          <w:sz w:val="24"/>
          <w:szCs w:val="24"/>
        </w:rPr>
        <w:t>мероприятий по месту жительства.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4A09" w:rsidRDefault="001D4A09" w:rsidP="00AF7933">
      <w:pPr>
        <w:pStyle w:val="a3"/>
        <w:spacing w:line="276" w:lineRule="auto"/>
        <w:ind w:firstLine="0"/>
        <w:jc w:val="both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Анализ результативности деятельности учреждения</w:t>
      </w:r>
    </w:p>
    <w:p w:rsidR="0043337A" w:rsidRPr="00606E25" w:rsidRDefault="001D4A09" w:rsidP="0079433B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18"/>
          <w:szCs w:val="18"/>
          <w:u w:val="single"/>
        </w:rPr>
      </w:pPr>
      <w:r w:rsidRPr="0043337A">
        <w:rPr>
          <w:rFonts w:ascii="Times New Roman" w:hAnsi="Times New Roman" w:cs="Times New Roman"/>
          <w:sz w:val="24"/>
          <w:szCs w:val="24"/>
        </w:rPr>
        <w:t xml:space="preserve">     </w:t>
      </w:r>
      <w:r w:rsidR="0043337A">
        <w:rPr>
          <w:rFonts w:ascii="Times New Roman" w:hAnsi="Times New Roman" w:cs="Times New Roman"/>
          <w:sz w:val="24"/>
          <w:szCs w:val="24"/>
        </w:rPr>
        <w:t xml:space="preserve">     </w:t>
      </w:r>
      <w:r w:rsidR="0043337A" w:rsidRPr="0043337A">
        <w:rPr>
          <w:rFonts w:ascii="Times New Roman" w:hAnsi="Times New Roman" w:cs="Times New Roman"/>
          <w:sz w:val="24"/>
          <w:szCs w:val="24"/>
        </w:rPr>
        <w:t xml:space="preserve">В связи с режимом повышенной готовности, введенным в НСО в связи с распространением короновирусной инфекции, возникла необходимость во внесении </w:t>
      </w:r>
      <w:r w:rsidR="0043337A" w:rsidRPr="0043337A">
        <w:rPr>
          <w:rFonts w:ascii="Times New Roman" w:hAnsi="Times New Roman" w:cs="Times New Roman"/>
          <w:sz w:val="24"/>
          <w:szCs w:val="24"/>
        </w:rPr>
        <w:lastRenderedPageBreak/>
        <w:t xml:space="preserve">изменений в муниципальное задание. Сократилось количество профильных лагерей </w:t>
      </w:r>
      <w:r w:rsidR="0043337A" w:rsidRPr="00466A20">
        <w:rPr>
          <w:rFonts w:ascii="Times New Roman" w:hAnsi="Times New Roman" w:cs="Times New Roman"/>
          <w:b/>
          <w:sz w:val="24"/>
          <w:szCs w:val="24"/>
        </w:rPr>
        <w:t>(-9)</w:t>
      </w:r>
      <w:r w:rsidR="0043337A" w:rsidRPr="0043337A">
        <w:rPr>
          <w:rFonts w:ascii="Times New Roman" w:hAnsi="Times New Roman" w:cs="Times New Roman"/>
          <w:sz w:val="24"/>
          <w:szCs w:val="24"/>
        </w:rPr>
        <w:t>, но на то же количество единиц увеличилось задание по разделам «Организация мероприятий в сфере молодежной политики, направленных на формирование системы развития талантливой и инициативной молодежи, создание условий для самореализации подростков и молодежи, развитие творческого, профессионального, интеллектуального потенциалов подростков и молодежи»</w:t>
      </w:r>
      <w:r w:rsidR="0043337A">
        <w:rPr>
          <w:rFonts w:ascii="Times New Roman" w:hAnsi="Times New Roman" w:cs="Times New Roman"/>
          <w:sz w:val="24"/>
          <w:szCs w:val="24"/>
        </w:rPr>
        <w:t xml:space="preserve"> </w:t>
      </w:r>
      <w:r w:rsidR="0043337A" w:rsidRPr="00466A20">
        <w:rPr>
          <w:rFonts w:ascii="Times New Roman" w:hAnsi="Times New Roman" w:cs="Times New Roman"/>
          <w:b/>
          <w:sz w:val="24"/>
          <w:szCs w:val="24"/>
        </w:rPr>
        <w:t>(+5)</w:t>
      </w:r>
      <w:r w:rsidR="0043337A">
        <w:rPr>
          <w:rFonts w:ascii="Times New Roman" w:hAnsi="Times New Roman" w:cs="Times New Roman"/>
          <w:sz w:val="24"/>
          <w:szCs w:val="24"/>
        </w:rPr>
        <w:t xml:space="preserve"> и </w:t>
      </w:r>
      <w:r w:rsidR="0043337A" w:rsidRPr="0043337A">
        <w:rPr>
          <w:rFonts w:ascii="Times New Roman" w:hAnsi="Times New Roman" w:cs="Times New Roman"/>
          <w:sz w:val="24"/>
          <w:szCs w:val="24"/>
        </w:rPr>
        <w:t>«Организация мероприятий в сфере молодежной политики, направленных на гражданское и патриотическое воспитание молодежи, воспитание толерантности в молодежной среде, формирование правовых, культурных и нравственных ценностей среди молодежи»</w:t>
      </w:r>
      <w:r w:rsidR="0043337A">
        <w:rPr>
          <w:rFonts w:ascii="Times New Roman" w:hAnsi="Times New Roman" w:cs="Times New Roman"/>
          <w:sz w:val="24"/>
          <w:szCs w:val="24"/>
        </w:rPr>
        <w:t xml:space="preserve"> </w:t>
      </w:r>
      <w:r w:rsidR="0043337A" w:rsidRPr="00466A20">
        <w:rPr>
          <w:rFonts w:ascii="Times New Roman" w:hAnsi="Times New Roman" w:cs="Times New Roman"/>
          <w:b/>
          <w:sz w:val="24"/>
          <w:szCs w:val="24"/>
        </w:rPr>
        <w:t>(+4).</w:t>
      </w:r>
      <w:r w:rsidR="0043337A">
        <w:rPr>
          <w:rFonts w:ascii="Times New Roman" w:hAnsi="Times New Roman" w:cs="Times New Roman"/>
          <w:sz w:val="24"/>
          <w:szCs w:val="24"/>
        </w:rPr>
        <w:t xml:space="preserve"> Таким образом общий объем муниципального задания не изменился.</w:t>
      </w:r>
    </w:p>
    <w:p w:rsidR="0043337A" w:rsidRPr="0043337A" w:rsidRDefault="0079433B" w:rsidP="0079433B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1D4A09" w:rsidRPr="0043337A">
        <w:rPr>
          <w:rFonts w:ascii="Times New Roman" w:hAnsi="Times New Roman" w:cs="Times New Roman"/>
          <w:sz w:val="24"/>
          <w:szCs w:val="24"/>
        </w:rPr>
        <w:t>Фактические показатели по исполнению муниципального задания соответствуют запланированным</w:t>
      </w:r>
      <w:r>
        <w:rPr>
          <w:rFonts w:ascii="Times New Roman" w:hAnsi="Times New Roman" w:cs="Times New Roman"/>
          <w:sz w:val="24"/>
          <w:szCs w:val="24"/>
        </w:rPr>
        <w:t xml:space="preserve"> в новой редакции</w:t>
      </w:r>
      <w:r w:rsidR="00466A20">
        <w:rPr>
          <w:rFonts w:ascii="Times New Roman" w:hAnsi="Times New Roman" w:cs="Times New Roman"/>
          <w:sz w:val="24"/>
          <w:szCs w:val="24"/>
        </w:rPr>
        <w:t xml:space="preserve"> муниципального задания от 01.10.2020</w:t>
      </w:r>
      <w:r w:rsidR="001D4A09" w:rsidRPr="0043337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9433B" w:rsidRDefault="0079433B" w:rsidP="0079433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433B">
        <w:rPr>
          <w:rFonts w:ascii="Times New Roman" w:hAnsi="Times New Roman" w:cs="Times New Roman"/>
          <w:sz w:val="24"/>
          <w:szCs w:val="24"/>
        </w:rPr>
        <w:t xml:space="preserve">     </w:t>
      </w:r>
      <w:r w:rsidR="0043337A" w:rsidRPr="0079433B">
        <w:rPr>
          <w:rFonts w:ascii="Times New Roman" w:hAnsi="Times New Roman" w:cs="Times New Roman"/>
          <w:sz w:val="24"/>
          <w:szCs w:val="24"/>
        </w:rPr>
        <w:t xml:space="preserve"> </w:t>
      </w:r>
      <w:r w:rsidR="001D4A09" w:rsidRPr="0079433B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оличество клубных формирований и проектов не изменилось по сравнению с предыдущим годом, </w:t>
      </w:r>
      <w:r w:rsidR="001D4A09" w:rsidRPr="0079433B">
        <w:rPr>
          <w:rFonts w:ascii="Times New Roman" w:hAnsi="Times New Roman" w:cs="Times New Roman"/>
          <w:sz w:val="24"/>
          <w:szCs w:val="24"/>
        </w:rPr>
        <w:t xml:space="preserve">так как соответствует возможностям и ресурсам центра, штату сотрудников, имеющейся материальной базе.  </w:t>
      </w:r>
    </w:p>
    <w:p w:rsidR="001D4A09" w:rsidRDefault="001D4A09" w:rsidP="001D4A0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На базах другого учреждения проводятся занятия Женск</w:t>
      </w:r>
      <w:r w:rsidR="00597039">
        <w:rPr>
          <w:rFonts w:ascii="Times New Roman" w:hAnsi="Times New Roman" w:cs="Times New Roman"/>
          <w:sz w:val="24"/>
          <w:szCs w:val="24"/>
        </w:rPr>
        <w:t>ого хоккейного клуба «Гризли». Д</w:t>
      </w:r>
      <w:r>
        <w:rPr>
          <w:rFonts w:ascii="Times New Roman" w:hAnsi="Times New Roman" w:cs="Times New Roman"/>
          <w:sz w:val="24"/>
          <w:szCs w:val="24"/>
        </w:rPr>
        <w:t>анное клубное формирование участвует в региональных и всероссийских соревнованиях любительских молодежных команд, которые проводятся на искусственном льду</w:t>
      </w:r>
      <w:r w:rsidR="00597039">
        <w:rPr>
          <w:rFonts w:ascii="Times New Roman" w:hAnsi="Times New Roman" w:cs="Times New Roman"/>
          <w:sz w:val="24"/>
          <w:szCs w:val="24"/>
        </w:rPr>
        <w:t xml:space="preserve"> в условиях крытых стадионов, поэтому</w:t>
      </w:r>
      <w:r>
        <w:rPr>
          <w:rFonts w:ascii="Times New Roman" w:hAnsi="Times New Roman" w:cs="Times New Roman"/>
          <w:sz w:val="24"/>
          <w:szCs w:val="24"/>
        </w:rPr>
        <w:t xml:space="preserve"> и тренировочные занятия целесообразно проводить в тех же условиях. </w:t>
      </w:r>
      <w:r w:rsidR="0079433B">
        <w:rPr>
          <w:rFonts w:ascii="Times New Roman" w:hAnsi="Times New Roman" w:cs="Times New Roman"/>
          <w:sz w:val="24"/>
          <w:szCs w:val="24"/>
        </w:rPr>
        <w:t>Часть занятий клубного формирования Женский футбольный клуб «Кристалл» прошел на базе футбольного поля стадиона «</w:t>
      </w:r>
      <w:proofErr w:type="spellStart"/>
      <w:r w:rsidR="0079433B">
        <w:rPr>
          <w:rFonts w:ascii="Times New Roman" w:hAnsi="Times New Roman" w:cs="Times New Roman"/>
          <w:sz w:val="24"/>
          <w:szCs w:val="24"/>
        </w:rPr>
        <w:t>Чкаловец</w:t>
      </w:r>
      <w:proofErr w:type="spellEnd"/>
      <w:r w:rsidR="0079433B">
        <w:rPr>
          <w:rFonts w:ascii="Times New Roman" w:hAnsi="Times New Roman" w:cs="Times New Roman"/>
          <w:sz w:val="24"/>
          <w:szCs w:val="24"/>
        </w:rPr>
        <w:t xml:space="preserve">» (Республиканская 12/1), так как девушки, входящие в клубное формирование, принимают участие в соревнованиях </w:t>
      </w:r>
      <w:r w:rsidR="00466A20">
        <w:rPr>
          <w:rFonts w:ascii="Times New Roman" w:hAnsi="Times New Roman" w:cs="Times New Roman"/>
          <w:sz w:val="24"/>
          <w:szCs w:val="24"/>
        </w:rPr>
        <w:t xml:space="preserve">первенства России </w:t>
      </w:r>
      <w:r w:rsidR="0079433B">
        <w:rPr>
          <w:rFonts w:ascii="Times New Roman" w:hAnsi="Times New Roman" w:cs="Times New Roman"/>
          <w:sz w:val="24"/>
          <w:szCs w:val="24"/>
        </w:rPr>
        <w:t xml:space="preserve">на </w:t>
      </w:r>
      <w:r w:rsidR="00466A20">
        <w:rPr>
          <w:rFonts w:ascii="Times New Roman" w:hAnsi="Times New Roman" w:cs="Times New Roman"/>
          <w:sz w:val="24"/>
          <w:szCs w:val="24"/>
        </w:rPr>
        <w:t>стандартном («</w:t>
      </w:r>
      <w:r w:rsidR="0079433B">
        <w:rPr>
          <w:rFonts w:ascii="Times New Roman" w:hAnsi="Times New Roman" w:cs="Times New Roman"/>
          <w:sz w:val="24"/>
          <w:szCs w:val="24"/>
        </w:rPr>
        <w:t>большом</w:t>
      </w:r>
      <w:r w:rsidR="00466A20">
        <w:rPr>
          <w:rFonts w:ascii="Times New Roman" w:hAnsi="Times New Roman" w:cs="Times New Roman"/>
          <w:sz w:val="24"/>
          <w:szCs w:val="24"/>
        </w:rPr>
        <w:t>»)</w:t>
      </w:r>
      <w:r w:rsidR="0079433B">
        <w:rPr>
          <w:rFonts w:ascii="Times New Roman" w:hAnsi="Times New Roman" w:cs="Times New Roman"/>
          <w:sz w:val="24"/>
          <w:szCs w:val="24"/>
        </w:rPr>
        <w:t xml:space="preserve"> футбольном поле, которым МБУ МЦ «Кристальный» не располагает. </w:t>
      </w:r>
      <w:r w:rsidR="00597039">
        <w:rPr>
          <w:rFonts w:ascii="Times New Roman" w:hAnsi="Times New Roman" w:cs="Times New Roman"/>
          <w:sz w:val="24"/>
          <w:szCs w:val="24"/>
        </w:rPr>
        <w:t>С держателями указанных объектов оформлены договора безвозмездного пользования.</w:t>
      </w:r>
    </w:p>
    <w:p w:rsidR="001D4A09" w:rsidRDefault="001D4A09" w:rsidP="001D4A09">
      <w:pPr>
        <w:pStyle w:val="a3"/>
        <w:spacing w:line="276" w:lineRule="auto"/>
        <w:ind w:left="0" w:firstLine="36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Район и микрорайон, на котором находится учреждение, активно застраивается. Социальные характеристики молодежной среды крайне неоднородны. Есть достаточно обширный контингент, проживающий в частном секторе («Сухарка», «Нахаловка»</w:t>
      </w:r>
      <w:r w:rsidR="00597039">
        <w:rPr>
          <w:rFonts w:cs="Times New Roman"/>
          <w:szCs w:val="24"/>
        </w:rPr>
        <w:t>, «Жуковка»</w:t>
      </w:r>
      <w:r>
        <w:rPr>
          <w:rFonts w:cs="Times New Roman"/>
          <w:szCs w:val="24"/>
        </w:rPr>
        <w:t xml:space="preserve">), что всегда говорило о предрасположенности молодежи к социальным девиациям. Но в последние 3-5 лет появляется большое количество подростков и молодежи, проживающей в элитных домах, домах-новостройках, население которых относится </w:t>
      </w:r>
      <w:r w:rsidR="00597039">
        <w:rPr>
          <w:rFonts w:cs="Times New Roman"/>
          <w:szCs w:val="24"/>
        </w:rPr>
        <w:t xml:space="preserve">преимущественно </w:t>
      </w:r>
      <w:r>
        <w:rPr>
          <w:rFonts w:cs="Times New Roman"/>
          <w:szCs w:val="24"/>
        </w:rPr>
        <w:t>к социально благополучным слоям. Поэтому в рамках реализации проекта «Выбор есть</w:t>
      </w:r>
      <w:r w:rsidR="00597039">
        <w:rPr>
          <w:rFonts w:cs="Times New Roman"/>
          <w:szCs w:val="24"/>
        </w:rPr>
        <w:t>» ежегодно, в том числе и в 2020</w:t>
      </w:r>
      <w:r>
        <w:rPr>
          <w:rFonts w:cs="Times New Roman"/>
          <w:szCs w:val="24"/>
        </w:rPr>
        <w:t xml:space="preserve"> году, в январе-феврале, совместно с руководителями клубных формирований проводится социальная диагностика контингента клубов с целью выявления молодежи, склонной к девиации, и молодежи в трудной жизненной ситуации.</w:t>
      </w:r>
    </w:p>
    <w:p w:rsidR="001D4A09" w:rsidRDefault="00597039" w:rsidP="001D4A09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2020</w:t>
      </w:r>
      <w:r w:rsidR="001D4A09">
        <w:rPr>
          <w:rFonts w:ascii="Times New Roman" w:hAnsi="Times New Roman" w:cs="Times New Roman"/>
          <w:sz w:val="24"/>
          <w:szCs w:val="24"/>
        </w:rPr>
        <w:t xml:space="preserve"> году работали следующие клубные формирования:</w:t>
      </w:r>
    </w:p>
    <w:tbl>
      <w:tblPr>
        <w:tblStyle w:val="1"/>
        <w:tblW w:w="0" w:type="auto"/>
        <w:tblInd w:w="0" w:type="dxa"/>
        <w:tblLook w:val="04A0" w:firstRow="1" w:lastRow="0" w:firstColumn="1" w:lastColumn="0" w:noHBand="0" w:noVBand="1"/>
      </w:tblPr>
      <w:tblGrid>
        <w:gridCol w:w="697"/>
        <w:gridCol w:w="4164"/>
        <w:gridCol w:w="1417"/>
        <w:gridCol w:w="2364"/>
      </w:tblGrid>
      <w:tr w:rsidR="001D4A09" w:rsidTr="001D4A09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A09" w:rsidRDefault="001D4A0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A09" w:rsidRDefault="001D4A0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КФ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A09" w:rsidRDefault="001D4A0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A09" w:rsidRDefault="001D4A0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КФ</w:t>
            </w:r>
          </w:p>
        </w:tc>
      </w:tr>
      <w:tr w:rsidR="001D4A09" w:rsidTr="001D4A09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A09" w:rsidRDefault="001D4A0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A09" w:rsidRDefault="001D4A09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Юношеская молодежная сборная по хоккею </w:t>
            </w:r>
            <w:r>
              <w:rPr>
                <w:rFonts w:ascii="Times New Roman" w:hAnsi="Times New Roman"/>
                <w:sz w:val="24"/>
                <w:szCs w:val="24"/>
              </w:rPr>
              <w:t>«Барсы»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A09" w:rsidRDefault="001D4A0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 чел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A09" w:rsidRDefault="001D4A09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Фокин Роман Владимирович</w:t>
            </w:r>
          </w:p>
        </w:tc>
      </w:tr>
      <w:tr w:rsidR="001D4A09" w:rsidTr="001D4A09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A09" w:rsidRDefault="001D4A0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A09" w:rsidRDefault="001D4A09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Женский хоккейный клуб «Гризли»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A09" w:rsidRDefault="001D4A0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 чел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A09" w:rsidRDefault="001D4A09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Фокин Роман Владимирович</w:t>
            </w:r>
          </w:p>
        </w:tc>
      </w:tr>
      <w:tr w:rsidR="001D4A09" w:rsidTr="001D4A09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A09" w:rsidRDefault="001D4A0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A09" w:rsidRDefault="001D4A09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Клуб «Велотуризм»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A09" w:rsidRDefault="001D4A0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чел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A09" w:rsidRDefault="001D4A09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Жадкевич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Дмитрий Александрович</w:t>
            </w:r>
          </w:p>
        </w:tc>
      </w:tr>
      <w:tr w:rsidR="001D4A09" w:rsidTr="001D4A09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A09" w:rsidRDefault="001D4A0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A09" w:rsidRDefault="001D4A09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Женский футбольный клуб «Кристалл»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A09" w:rsidRDefault="001D4A0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чел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A09" w:rsidRDefault="00597039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Курочкин Игорь Юрьевич</w:t>
            </w:r>
          </w:p>
        </w:tc>
      </w:tr>
      <w:tr w:rsidR="001D4A09" w:rsidTr="001D4A09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A09" w:rsidRDefault="001D4A0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A09" w:rsidRDefault="001D4A09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«Экстремальные виды спорта»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A09" w:rsidRDefault="001D4A0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чел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A09" w:rsidRDefault="001D4A09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Дорожков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Илья Геннадьевич</w:t>
            </w:r>
          </w:p>
        </w:tc>
      </w:tr>
      <w:tr w:rsidR="001D4A09" w:rsidTr="001D4A09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A09" w:rsidRDefault="001D4A0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A09" w:rsidRDefault="001D4A09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Клуб общей физической подготовки «Бригантина»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A09" w:rsidRDefault="001D4A0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 чел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A09" w:rsidRDefault="001D4A09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Воронцов Юрий Павлович</w:t>
            </w:r>
          </w:p>
        </w:tc>
      </w:tr>
      <w:tr w:rsidR="001D4A09" w:rsidTr="001D4A09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A09" w:rsidRDefault="001D4A0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A09" w:rsidRDefault="001D4A09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Клуб игровых видов спорта «Футбол/хоккей»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A09" w:rsidRDefault="001D4A0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 чел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A09" w:rsidRDefault="001D4A09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Афонин Андрей Викторович</w:t>
            </w:r>
          </w:p>
        </w:tc>
      </w:tr>
      <w:tr w:rsidR="001D4A09" w:rsidTr="001D4A09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A09" w:rsidRDefault="001D4A0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A09" w:rsidRDefault="001D4A09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Роллерклуб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A09" w:rsidRDefault="001D4A0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 чел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A09" w:rsidRDefault="00597039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Султанов Никита Константинович</w:t>
            </w:r>
          </w:p>
        </w:tc>
      </w:tr>
      <w:tr w:rsidR="001D4A09" w:rsidTr="001D4A09">
        <w:tc>
          <w:tcPr>
            <w:tcW w:w="4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A09" w:rsidRDefault="001D4A09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Итого:  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A09" w:rsidRDefault="001D4A0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 чел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09" w:rsidRDefault="001D4A0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D4A09" w:rsidRDefault="001D4A09" w:rsidP="001D4A09">
      <w:pPr>
        <w:spacing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95B34" w:rsidRDefault="001D4A09" w:rsidP="001D4A09">
      <w:pPr>
        <w:pStyle w:val="a3"/>
        <w:spacing w:line="276" w:lineRule="auto"/>
        <w:ind w:left="0" w:firstLine="36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С 2017 года в центре нет клубных формирований, занимающихся с дошкольниками и младшими школьниками. Подростки до 14 лет в клубные формирования могут приниматься в виде исключения, так как все клубные формиро</w:t>
      </w:r>
      <w:r w:rsidR="00466A20">
        <w:rPr>
          <w:rFonts w:cs="Times New Roman"/>
          <w:szCs w:val="24"/>
        </w:rPr>
        <w:t>вания рассчитаны на ребят от 14 лет. По сравнению с 2019</w:t>
      </w:r>
      <w:r>
        <w:rPr>
          <w:rFonts w:cs="Times New Roman"/>
          <w:szCs w:val="24"/>
        </w:rPr>
        <w:t xml:space="preserve"> годом </w:t>
      </w:r>
      <w:r w:rsidR="00495B34">
        <w:rPr>
          <w:rFonts w:cs="Times New Roman"/>
          <w:szCs w:val="24"/>
        </w:rPr>
        <w:t xml:space="preserve">изменения в соотношении возрастных групп и группах по занятости незначительно колеблются в размере </w:t>
      </w:r>
      <w:r>
        <w:rPr>
          <w:rFonts w:cs="Times New Roman"/>
          <w:szCs w:val="24"/>
        </w:rPr>
        <w:t>2%</w:t>
      </w:r>
      <w:r w:rsidR="00495B34">
        <w:rPr>
          <w:rFonts w:cs="Times New Roman"/>
          <w:szCs w:val="24"/>
        </w:rPr>
        <w:t>-3%, что связано с переходом части занимающихся в более старшую возрастную группу.</w:t>
      </w:r>
      <w:r>
        <w:rPr>
          <w:rFonts w:cs="Times New Roman"/>
          <w:szCs w:val="24"/>
        </w:rPr>
        <w:t xml:space="preserve"> </w:t>
      </w:r>
    </w:p>
    <w:p w:rsidR="001D4A09" w:rsidRDefault="001D4A09" w:rsidP="001D4A09">
      <w:pPr>
        <w:pStyle w:val="a3"/>
        <w:spacing w:line="276" w:lineRule="auto"/>
        <w:ind w:left="0" w:firstLine="36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Необходимо отметить стабильно высокое участие в социально-значимой деятельности участников клубных форми</w:t>
      </w:r>
      <w:r w:rsidR="00495B34">
        <w:rPr>
          <w:rFonts w:cs="Times New Roman"/>
          <w:szCs w:val="24"/>
        </w:rPr>
        <w:t>рований. Она не ниже, чем в 2019 году. Активно проявляли себя все участники клубных формирований. В связи с тем, что в этом году мероприятия центра проходили преимущественно в формате</w:t>
      </w:r>
      <w:r w:rsidR="00495B34" w:rsidRPr="00495B34">
        <w:rPr>
          <w:rFonts w:cs="Times New Roman"/>
          <w:szCs w:val="24"/>
        </w:rPr>
        <w:t xml:space="preserve"> </w:t>
      </w:r>
      <w:r w:rsidR="00495B34">
        <w:rPr>
          <w:rFonts w:cs="Times New Roman"/>
          <w:szCs w:val="24"/>
        </w:rPr>
        <w:t>онлайн, необходимо отметить особенно активное участие ребят из клуба общефизической подготовки «Бригантина», клуба «Велотуризм»</w:t>
      </w:r>
      <w:r>
        <w:rPr>
          <w:rFonts w:cs="Times New Roman"/>
          <w:szCs w:val="24"/>
        </w:rPr>
        <w:t>.</w:t>
      </w:r>
      <w:r w:rsidR="00495B34">
        <w:rPr>
          <w:rFonts w:cs="Times New Roman"/>
          <w:szCs w:val="24"/>
        </w:rPr>
        <w:t xml:space="preserve"> Также по сравнению с прошлым годом активность проявили ребята из «Роллер-клуба» - помимо участия в мероприятиях центра, они активно участвовали во всероссийских акциях патриотическ</w:t>
      </w:r>
      <w:r w:rsidR="00A56276">
        <w:rPr>
          <w:rFonts w:cs="Times New Roman"/>
          <w:szCs w:val="24"/>
        </w:rPr>
        <w:t>ого направления и своими силами при поддержке сотрудников центра</w:t>
      </w:r>
      <w:r w:rsidR="00495B34">
        <w:rPr>
          <w:rFonts w:cs="Times New Roman"/>
          <w:szCs w:val="24"/>
        </w:rPr>
        <w:t xml:space="preserve"> организовали субботник по очистке территории </w:t>
      </w:r>
      <w:proofErr w:type="spellStart"/>
      <w:proofErr w:type="gramStart"/>
      <w:r w:rsidR="00495B34">
        <w:rPr>
          <w:rFonts w:cs="Times New Roman"/>
          <w:szCs w:val="24"/>
        </w:rPr>
        <w:t>скейт</w:t>
      </w:r>
      <w:proofErr w:type="spellEnd"/>
      <w:r w:rsidR="00495B34">
        <w:rPr>
          <w:rFonts w:cs="Times New Roman"/>
          <w:szCs w:val="24"/>
        </w:rPr>
        <w:t>-парка</w:t>
      </w:r>
      <w:proofErr w:type="gramEnd"/>
      <w:r w:rsidR="00495B34">
        <w:rPr>
          <w:rFonts w:cs="Times New Roman"/>
          <w:szCs w:val="24"/>
        </w:rPr>
        <w:t xml:space="preserve"> от песка и грязи </w:t>
      </w:r>
      <w:r w:rsidR="00A56276">
        <w:rPr>
          <w:rFonts w:cs="Times New Roman"/>
          <w:szCs w:val="24"/>
        </w:rPr>
        <w:t>после урагана.</w:t>
      </w:r>
    </w:p>
    <w:p w:rsidR="00D14E9A" w:rsidRDefault="00D14E9A" w:rsidP="001D4A09">
      <w:pPr>
        <w:pStyle w:val="a3"/>
        <w:spacing w:line="276" w:lineRule="auto"/>
        <w:ind w:left="0" w:firstLine="36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Повысилась результативность участия в профильных соревнованиях. Клуб общефизической подготовки «Бригантина» занял призовые места в любительских футбольных соревнованиях городского уровня.</w:t>
      </w:r>
    </w:p>
    <w:p w:rsidR="001D4A09" w:rsidRDefault="001D4A09" w:rsidP="001D4A0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Де</w:t>
      </w:r>
      <w:r w:rsidR="00A56276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ять девушек ЖФК «Кристалл», как и в прошлом году, вошли в сборную Новосибирской области «Кристалл-Сибирь» и представляли ее в Первенстве России по футболу среди женских команд</w:t>
      </w:r>
      <w:r w:rsidR="00A56276">
        <w:rPr>
          <w:rFonts w:ascii="Times New Roman" w:hAnsi="Times New Roman" w:cs="Times New Roman"/>
          <w:sz w:val="24"/>
          <w:szCs w:val="24"/>
        </w:rPr>
        <w:t>, к</w:t>
      </w:r>
      <w:r w:rsidR="00D14E9A">
        <w:rPr>
          <w:rFonts w:ascii="Times New Roman" w:hAnsi="Times New Roman" w:cs="Times New Roman"/>
          <w:sz w:val="24"/>
          <w:szCs w:val="24"/>
        </w:rPr>
        <w:t>оторый состоялся в Новосибирске 3-</w:t>
      </w:r>
      <w:r w:rsidR="00A56276">
        <w:rPr>
          <w:rFonts w:ascii="Times New Roman" w:hAnsi="Times New Roman" w:cs="Times New Roman"/>
          <w:sz w:val="24"/>
          <w:szCs w:val="24"/>
        </w:rPr>
        <w:t>10 октября 2020 г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D4A09" w:rsidRDefault="001D4A09" w:rsidP="001D4A0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Участники клубного формирования «Велотуризм» приняли участие в городс</w:t>
      </w:r>
      <w:r w:rsidR="004757F5">
        <w:rPr>
          <w:rFonts w:ascii="Times New Roman" w:hAnsi="Times New Roman" w:cs="Times New Roman"/>
          <w:sz w:val="24"/>
          <w:szCs w:val="24"/>
        </w:rPr>
        <w:t xml:space="preserve">ких </w:t>
      </w:r>
      <w:r>
        <w:rPr>
          <w:rFonts w:ascii="Times New Roman" w:hAnsi="Times New Roman" w:cs="Times New Roman"/>
          <w:sz w:val="24"/>
          <w:szCs w:val="24"/>
        </w:rPr>
        <w:t>региональных</w:t>
      </w:r>
      <w:r w:rsidR="004757F5">
        <w:rPr>
          <w:rFonts w:ascii="Times New Roman" w:hAnsi="Times New Roman" w:cs="Times New Roman"/>
          <w:sz w:val="24"/>
          <w:szCs w:val="24"/>
        </w:rPr>
        <w:t>, федеральных соревнованиях, заняв призовые</w:t>
      </w:r>
      <w:r>
        <w:rPr>
          <w:rFonts w:ascii="Times New Roman" w:hAnsi="Times New Roman" w:cs="Times New Roman"/>
          <w:sz w:val="24"/>
          <w:szCs w:val="24"/>
        </w:rPr>
        <w:t xml:space="preserve"> места в индивидуальных гонках.</w:t>
      </w:r>
      <w:r w:rsidR="004757F5">
        <w:rPr>
          <w:rFonts w:ascii="Times New Roman" w:hAnsi="Times New Roman" w:cs="Times New Roman"/>
          <w:sz w:val="24"/>
          <w:szCs w:val="24"/>
        </w:rPr>
        <w:t xml:space="preserve"> </w:t>
      </w:r>
      <w:r w:rsidR="00D14E9A">
        <w:rPr>
          <w:rFonts w:ascii="Times New Roman" w:hAnsi="Times New Roman" w:cs="Times New Roman"/>
          <w:sz w:val="24"/>
          <w:szCs w:val="24"/>
        </w:rPr>
        <w:t>Участник «Роллер-клуба» занял призовое место в городских соревнованиях.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4757F5" w:rsidTr="004757F5">
        <w:tc>
          <w:tcPr>
            <w:tcW w:w="3115" w:type="dxa"/>
          </w:tcPr>
          <w:p w:rsidR="004757F5" w:rsidRDefault="004757F5" w:rsidP="004757F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соревнований</w:t>
            </w:r>
          </w:p>
        </w:tc>
        <w:tc>
          <w:tcPr>
            <w:tcW w:w="3115" w:type="dxa"/>
          </w:tcPr>
          <w:p w:rsidR="004757F5" w:rsidRDefault="004757F5" w:rsidP="004757F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призовых мест в 2019 г.</w:t>
            </w:r>
          </w:p>
        </w:tc>
        <w:tc>
          <w:tcPr>
            <w:tcW w:w="3115" w:type="dxa"/>
          </w:tcPr>
          <w:p w:rsidR="004757F5" w:rsidRDefault="004757F5" w:rsidP="004757F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призовых мест в 2020 г</w:t>
            </w:r>
            <w:r w:rsidR="00D14E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757F5" w:rsidTr="004757F5">
        <w:tc>
          <w:tcPr>
            <w:tcW w:w="3115" w:type="dxa"/>
          </w:tcPr>
          <w:p w:rsidR="004757F5" w:rsidRDefault="004757F5" w:rsidP="001D4A0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</w:p>
        </w:tc>
        <w:tc>
          <w:tcPr>
            <w:tcW w:w="3115" w:type="dxa"/>
          </w:tcPr>
          <w:p w:rsidR="004757F5" w:rsidRDefault="004757F5" w:rsidP="001D4A0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5" w:type="dxa"/>
          </w:tcPr>
          <w:p w:rsidR="004757F5" w:rsidRDefault="004757F5" w:rsidP="001D4A0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757F5" w:rsidTr="004757F5">
        <w:tc>
          <w:tcPr>
            <w:tcW w:w="3115" w:type="dxa"/>
          </w:tcPr>
          <w:p w:rsidR="004757F5" w:rsidRDefault="004757F5" w:rsidP="001D4A0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</w:t>
            </w:r>
          </w:p>
        </w:tc>
        <w:tc>
          <w:tcPr>
            <w:tcW w:w="3115" w:type="dxa"/>
          </w:tcPr>
          <w:p w:rsidR="004757F5" w:rsidRDefault="004757F5" w:rsidP="001D4A0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15" w:type="dxa"/>
          </w:tcPr>
          <w:p w:rsidR="004757F5" w:rsidRDefault="004757F5" w:rsidP="001D4A0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757F5" w:rsidTr="004757F5">
        <w:tc>
          <w:tcPr>
            <w:tcW w:w="3115" w:type="dxa"/>
          </w:tcPr>
          <w:p w:rsidR="004757F5" w:rsidRDefault="004757F5" w:rsidP="001D4A0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3115" w:type="dxa"/>
          </w:tcPr>
          <w:p w:rsidR="004757F5" w:rsidRDefault="004757F5" w:rsidP="001D4A0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5" w:type="dxa"/>
          </w:tcPr>
          <w:p w:rsidR="004757F5" w:rsidRDefault="004757F5" w:rsidP="001D4A0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757F5" w:rsidTr="004757F5">
        <w:tc>
          <w:tcPr>
            <w:tcW w:w="3115" w:type="dxa"/>
          </w:tcPr>
          <w:p w:rsidR="004757F5" w:rsidRDefault="004757F5" w:rsidP="001D4A0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</w:p>
        </w:tc>
        <w:tc>
          <w:tcPr>
            <w:tcW w:w="3115" w:type="dxa"/>
          </w:tcPr>
          <w:p w:rsidR="004757F5" w:rsidRDefault="004757F5" w:rsidP="001D4A0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5" w:type="dxa"/>
          </w:tcPr>
          <w:p w:rsidR="004757F5" w:rsidRDefault="004757F5" w:rsidP="001D4A0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4757F5" w:rsidRDefault="004757F5" w:rsidP="001D4A0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4A09" w:rsidRDefault="004757F5" w:rsidP="001D4A09">
      <w:pPr>
        <w:pStyle w:val="a3"/>
        <w:spacing w:line="276" w:lineRule="auto"/>
        <w:ind w:left="0" w:firstLine="36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Ряд традиционных соревнований районного уровня в этом году не проводился в связи с ограничениями по эпидемиологической обстановке. Количество призовых мест по </w:t>
      </w:r>
      <w:r>
        <w:rPr>
          <w:rFonts w:cs="Times New Roman"/>
          <w:szCs w:val="24"/>
        </w:rPr>
        <w:lastRenderedPageBreak/>
        <w:t>соревнованиям других уровней возросло в связи с тем, что ребята стали участвовать в соревнованиях, в которых ранее не участвовали.</w:t>
      </w:r>
    </w:p>
    <w:p w:rsidR="008C161D" w:rsidRDefault="008C161D" w:rsidP="001D4A09">
      <w:pPr>
        <w:pStyle w:val="a3"/>
        <w:spacing w:line="276" w:lineRule="auto"/>
        <w:ind w:left="0" w:firstLine="36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Тем не менее, все клубные формирования освоили базовые формы работы в режиме онлайн (видео-занятия, мастер-классы, комплексы упражнений для самостоятельного выполнения и т.д.). </w:t>
      </w:r>
    </w:p>
    <w:p w:rsidR="008C161D" w:rsidRDefault="008C161D" w:rsidP="001D4A09">
      <w:pPr>
        <w:pStyle w:val="a3"/>
        <w:spacing w:line="276" w:lineRule="auto"/>
        <w:ind w:left="0" w:firstLine="36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Однако, в октябре, занятия были разрешены, проявилась потеря от 10 до 30% контингента в клубных формированиях. Участники перешли в учреждения дополнительного образования и спорта, которые возобновили свою деятельность раньше, чем учреждения молодежной политики. В связи с чем встала задача возвращения/ пополнения контингента клубных формирований центра.</w:t>
      </w:r>
    </w:p>
    <w:p w:rsidR="008C161D" w:rsidRDefault="008C161D" w:rsidP="001D4A09">
      <w:pPr>
        <w:pStyle w:val="a3"/>
        <w:spacing w:line="276" w:lineRule="auto"/>
        <w:ind w:left="0" w:firstLine="360"/>
        <w:jc w:val="both"/>
        <w:rPr>
          <w:rFonts w:cs="Times New Roman"/>
          <w:szCs w:val="24"/>
        </w:rPr>
      </w:pPr>
    </w:p>
    <w:p w:rsidR="004757F5" w:rsidRDefault="001D4A09" w:rsidP="001D4A09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Cs w:val="24"/>
        </w:rPr>
        <w:t xml:space="preserve">       </w:t>
      </w:r>
      <w:r w:rsidR="004757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4757F5" w:rsidRPr="00D14E9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По сравнению с 2018-2019 </w:t>
      </w:r>
      <w:proofErr w:type="spellStart"/>
      <w:r w:rsidR="004757F5" w:rsidRPr="00D14E9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г.г</w:t>
      </w:r>
      <w:proofErr w:type="spellEnd"/>
      <w:r w:rsidR="004757F5">
        <w:rPr>
          <w:rFonts w:ascii="Times New Roman" w:eastAsia="Times New Roman" w:hAnsi="Times New Roman" w:cs="Times New Roman"/>
          <w:sz w:val="24"/>
          <w:szCs w:val="24"/>
          <w:lang w:eastAsia="ru-RU"/>
        </w:rPr>
        <w:t>. можно выделить следующие достижения по направлениям проектной деятельности центра.</w:t>
      </w:r>
    </w:p>
    <w:p w:rsidR="00CC5DE5" w:rsidRDefault="004757F5" w:rsidP="001D4A09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14E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роект «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ЭкоЛогика</w:t>
      </w:r>
      <w:proofErr w:type="spellEnd"/>
      <w:r w:rsidR="00CC5D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»:</w:t>
      </w:r>
    </w:p>
    <w:p w:rsidR="00CC5DE5" w:rsidRDefault="00CC5DE5" w:rsidP="001D4A09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</w:t>
      </w:r>
      <w:r w:rsidR="0065659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такой формы как он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лайн интеллектуальные игры по тематике проекта (5 мероприятий), что позволило разнообразить аудиторию проекта;</w:t>
      </w:r>
    </w:p>
    <w:p w:rsidR="00CC5DE5" w:rsidRDefault="00CC5DE5" w:rsidP="001D4A09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несмотря на ограничения в рамках проекта была организована такая практико ориентированная форма как выезд волонтеров в приют для </w:t>
      </w:r>
      <w:r w:rsidR="00BF7B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бездомных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животных для оказания практической помощи (5 выездов);</w:t>
      </w:r>
    </w:p>
    <w:p w:rsidR="001D4A09" w:rsidRDefault="00CC5DE5" w:rsidP="001D4A09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5D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проведено соревнование по сбору вторсырья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 клубными формированиями, что позволило почти вдвое по сравнению с 2019 годом увеличить сборы.</w:t>
      </w:r>
    </w:p>
    <w:p w:rsidR="00CC5DE5" w:rsidRDefault="00D14E9A" w:rsidP="003162F9">
      <w:pPr>
        <w:spacing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162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</w:t>
      </w:r>
      <w:r w:rsidR="003162F9" w:rsidRPr="003162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Проект «Дворовая лига»</w:t>
      </w:r>
      <w:r w:rsidR="003162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664D3A" w:rsidRDefault="003162F9" w:rsidP="003162F9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D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6565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успешно </w:t>
      </w:r>
      <w:r w:rsidR="00664D3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реализован проект «Амазонки на льду» - победитель конкурса социально значимых проектов Управления общественных связей мэрии города Новосибирска (200000 руб.);</w:t>
      </w:r>
    </w:p>
    <w:p w:rsidR="00664D3A" w:rsidRDefault="00664D3A" w:rsidP="003162F9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введена новая форма работы – видео-обзоры лучших спортивных дворовых площадок города на канале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YouTube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64D3A" w:rsidRDefault="00664D3A" w:rsidP="003162F9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появилось постоянное сообщество команд, участвующих в дворовых турнирах по хоккею и футболу, организуемых в рамках данного проекта.</w:t>
      </w:r>
    </w:p>
    <w:p w:rsidR="00664D3A" w:rsidRDefault="00664D3A" w:rsidP="003162F9">
      <w:pPr>
        <w:spacing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</w:t>
      </w:r>
      <w:r w:rsidRPr="00664D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Проект «</w:t>
      </w:r>
      <w:proofErr w:type="spellStart"/>
      <w:r w:rsidRPr="00664D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МедиаКлуб</w:t>
      </w:r>
      <w:proofErr w:type="spellEnd"/>
      <w:r w:rsidRPr="00664D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="006565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656597" w:rsidRDefault="00656597" w:rsidP="003162F9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5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публикация</w:t>
      </w:r>
      <w:r w:rsidRPr="006565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печатного издания центра в онлайн формат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65659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56597" w:rsidRDefault="00656597" w:rsidP="003162F9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успешный выпуск </w:t>
      </w:r>
      <w:r w:rsidR="00BF7B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участниками проекта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видео-</w:t>
      </w:r>
      <w:r w:rsidR="00BF7BF8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газеты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 Дню города (более 4000 просмотров,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репосты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крупнейшими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пабликами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Новосибирска);</w:t>
      </w:r>
    </w:p>
    <w:p w:rsidR="00656597" w:rsidRDefault="00656597" w:rsidP="003162F9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успешная апробация проведения теоретических занятий </w:t>
      </w:r>
      <w:r w:rsidR="00BF7B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участниками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проекта</w:t>
      </w:r>
      <w:r w:rsidR="009536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онлайн платформах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56597" w:rsidRDefault="00656597" w:rsidP="003162F9">
      <w:pPr>
        <w:spacing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BF7B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Проект </w:t>
      </w:r>
      <w:r w:rsidR="00BF7BF8" w:rsidRPr="00BF7B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«Выбор есть»:</w:t>
      </w:r>
    </w:p>
    <w:p w:rsidR="00953689" w:rsidRDefault="00BF7BF8" w:rsidP="003162F9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6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9536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освоение </w:t>
      </w:r>
      <w:r w:rsidR="00953689" w:rsidRPr="0095368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 работы</w:t>
      </w:r>
      <w:r w:rsidR="00953689" w:rsidRPr="009536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536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режиме </w:t>
      </w:r>
      <w:r w:rsidR="00953689" w:rsidRPr="00953689">
        <w:rPr>
          <w:rFonts w:ascii="Times New Roman" w:eastAsia="Times New Roman" w:hAnsi="Times New Roman" w:cs="Times New Roman"/>
          <w:sz w:val="24"/>
          <w:szCs w:val="24"/>
          <w:lang w:eastAsia="ru-RU"/>
        </w:rPr>
        <w:t>онлайн</w:t>
      </w:r>
      <w:r w:rsidR="0095368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53689" w:rsidRDefault="00953689" w:rsidP="003162F9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налаживание сотрудничества на основе договора с реабилитационными центрами Новосибирска.</w:t>
      </w:r>
    </w:p>
    <w:p w:rsidR="00953689" w:rsidRDefault="00953689" w:rsidP="003162F9">
      <w:pPr>
        <w:spacing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536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Проект «Место силы»:</w:t>
      </w:r>
    </w:p>
    <w:p w:rsidR="00953689" w:rsidRDefault="00953689" w:rsidP="003162F9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6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открытие своего канала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пропаганде ЗОЖ в молодежной среде </w:t>
      </w:r>
      <w:r w:rsidRPr="009536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платформе </w:t>
      </w:r>
      <w:r w:rsidRPr="0095368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YouTube</w:t>
      </w:r>
      <w:r w:rsidRPr="0095368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53689" w:rsidRPr="008C161D" w:rsidRDefault="00953689" w:rsidP="003162F9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успешное освоение новых форм работы (онлайн трансляция;</w:t>
      </w:r>
      <w:r w:rsidR="008C1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видео-обзор; видео-экскурсия; форма проведения видео-мастер-класса по схеме </w:t>
      </w:r>
      <w:r w:rsidR="008C161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Game</w:t>
      </w:r>
      <w:r w:rsidR="008C161D" w:rsidRPr="008C1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C161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of</w:t>
      </w:r>
      <w:r w:rsidR="008C161D" w:rsidRPr="008C1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C161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Blade</w:t>
      </w:r>
      <w:r w:rsidR="008C161D" w:rsidRPr="008C161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8C161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53689" w:rsidRPr="00953689" w:rsidRDefault="00953689" w:rsidP="003162F9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стабильный рост </w:t>
      </w:r>
      <w:r w:rsidR="008C1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просмотров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подписчиков канала, фун</w:t>
      </w:r>
      <w:r w:rsidR="008C161D">
        <w:rPr>
          <w:rFonts w:ascii="Times New Roman" w:eastAsia="Times New Roman" w:hAnsi="Times New Roman" w:cs="Times New Roman"/>
          <w:sz w:val="24"/>
          <w:szCs w:val="24"/>
          <w:lang w:eastAsia="ru-RU"/>
        </w:rPr>
        <w:t>кционирующего в рамках проекта:</w:t>
      </w:r>
    </w:p>
    <w:tbl>
      <w:tblPr>
        <w:tblStyle w:val="a4"/>
        <w:tblW w:w="0" w:type="auto"/>
        <w:tblInd w:w="-113" w:type="dxa"/>
        <w:tblLook w:val="04A0" w:firstRow="1" w:lastRow="0" w:firstColumn="1" w:lastColumn="0" w:noHBand="0" w:noVBand="1"/>
      </w:tblPr>
      <w:tblGrid>
        <w:gridCol w:w="1603"/>
        <w:gridCol w:w="4128"/>
        <w:gridCol w:w="3727"/>
      </w:tblGrid>
      <w:tr w:rsidR="00953689" w:rsidRPr="00953689" w:rsidTr="008C161D">
        <w:trPr>
          <w:trHeight w:val="478"/>
        </w:trPr>
        <w:tc>
          <w:tcPr>
            <w:tcW w:w="1611" w:type="dxa"/>
          </w:tcPr>
          <w:p w:rsidR="00953689" w:rsidRPr="00953689" w:rsidRDefault="00953689" w:rsidP="009536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68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Месяц</w:t>
            </w:r>
          </w:p>
        </w:tc>
        <w:tc>
          <w:tcPr>
            <w:tcW w:w="4187" w:type="dxa"/>
          </w:tcPr>
          <w:p w:rsidR="00953689" w:rsidRPr="00953689" w:rsidRDefault="00953689" w:rsidP="008C16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53689">
              <w:rPr>
                <w:rFonts w:ascii="Times New Roman" w:hAnsi="Times New Roman" w:cs="Times New Roman"/>
                <w:b/>
                <w:sz w:val="24"/>
                <w:szCs w:val="24"/>
              </w:rPr>
              <w:t>Общее число просмотров</w:t>
            </w:r>
          </w:p>
        </w:tc>
        <w:tc>
          <w:tcPr>
            <w:tcW w:w="3774" w:type="dxa"/>
          </w:tcPr>
          <w:p w:rsidR="00953689" w:rsidRPr="00953689" w:rsidRDefault="008C161D" w:rsidP="009536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Число подписчиков</w:t>
            </w:r>
          </w:p>
        </w:tc>
      </w:tr>
      <w:tr w:rsidR="00953689" w:rsidRPr="00953689" w:rsidTr="008C161D">
        <w:trPr>
          <w:trHeight w:val="400"/>
        </w:trPr>
        <w:tc>
          <w:tcPr>
            <w:tcW w:w="1611" w:type="dxa"/>
          </w:tcPr>
          <w:p w:rsidR="00953689" w:rsidRPr="00953689" w:rsidRDefault="00953689" w:rsidP="009536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689">
              <w:rPr>
                <w:rFonts w:ascii="Times New Roman" w:hAnsi="Times New Roman" w:cs="Times New Roman"/>
                <w:b/>
                <w:sz w:val="24"/>
                <w:szCs w:val="24"/>
              </w:rPr>
              <w:t>Июль</w:t>
            </w:r>
          </w:p>
        </w:tc>
        <w:tc>
          <w:tcPr>
            <w:tcW w:w="4187" w:type="dxa"/>
          </w:tcPr>
          <w:p w:rsidR="00953689" w:rsidRPr="00953689" w:rsidRDefault="00953689" w:rsidP="00953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689">
              <w:rPr>
                <w:rFonts w:ascii="Times New Roman" w:hAnsi="Times New Roman" w:cs="Times New Roman"/>
                <w:sz w:val="24"/>
                <w:szCs w:val="24"/>
              </w:rPr>
              <w:t>967</w:t>
            </w:r>
          </w:p>
        </w:tc>
        <w:tc>
          <w:tcPr>
            <w:tcW w:w="3774" w:type="dxa"/>
          </w:tcPr>
          <w:p w:rsidR="00953689" w:rsidRPr="00953689" w:rsidRDefault="00953689" w:rsidP="00953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68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953689" w:rsidRPr="00953689" w:rsidTr="008C161D">
        <w:trPr>
          <w:trHeight w:val="433"/>
        </w:trPr>
        <w:tc>
          <w:tcPr>
            <w:tcW w:w="1611" w:type="dxa"/>
          </w:tcPr>
          <w:p w:rsidR="00953689" w:rsidRPr="00953689" w:rsidRDefault="00953689" w:rsidP="009536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689">
              <w:rPr>
                <w:rFonts w:ascii="Times New Roman" w:hAnsi="Times New Roman" w:cs="Times New Roman"/>
                <w:b/>
                <w:sz w:val="24"/>
                <w:szCs w:val="24"/>
              </w:rPr>
              <w:t>Август</w:t>
            </w:r>
          </w:p>
        </w:tc>
        <w:tc>
          <w:tcPr>
            <w:tcW w:w="4187" w:type="dxa"/>
          </w:tcPr>
          <w:p w:rsidR="00953689" w:rsidRPr="00953689" w:rsidRDefault="00953689" w:rsidP="00953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689">
              <w:rPr>
                <w:rFonts w:ascii="Times New Roman" w:hAnsi="Times New Roman" w:cs="Times New Roman"/>
                <w:sz w:val="24"/>
                <w:szCs w:val="24"/>
              </w:rPr>
              <w:t>1084</w:t>
            </w:r>
          </w:p>
        </w:tc>
        <w:tc>
          <w:tcPr>
            <w:tcW w:w="3774" w:type="dxa"/>
          </w:tcPr>
          <w:p w:rsidR="00953689" w:rsidRPr="00953689" w:rsidRDefault="00953689" w:rsidP="00953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68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953689" w:rsidRPr="00953689" w:rsidTr="008C161D">
        <w:trPr>
          <w:trHeight w:val="411"/>
        </w:trPr>
        <w:tc>
          <w:tcPr>
            <w:tcW w:w="1611" w:type="dxa"/>
          </w:tcPr>
          <w:p w:rsidR="00953689" w:rsidRPr="00953689" w:rsidRDefault="00953689" w:rsidP="009536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689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4187" w:type="dxa"/>
          </w:tcPr>
          <w:p w:rsidR="00953689" w:rsidRPr="00953689" w:rsidRDefault="00953689" w:rsidP="00953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689">
              <w:rPr>
                <w:rFonts w:ascii="Times New Roman" w:hAnsi="Times New Roman" w:cs="Times New Roman"/>
                <w:sz w:val="24"/>
                <w:szCs w:val="24"/>
              </w:rPr>
              <w:t>1177</w:t>
            </w:r>
          </w:p>
        </w:tc>
        <w:tc>
          <w:tcPr>
            <w:tcW w:w="3774" w:type="dxa"/>
          </w:tcPr>
          <w:p w:rsidR="00953689" w:rsidRPr="00953689" w:rsidRDefault="00953689" w:rsidP="00953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68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953689" w:rsidRPr="00953689" w:rsidTr="008C161D">
        <w:trPr>
          <w:trHeight w:val="418"/>
        </w:trPr>
        <w:tc>
          <w:tcPr>
            <w:tcW w:w="1611" w:type="dxa"/>
          </w:tcPr>
          <w:p w:rsidR="00953689" w:rsidRPr="00953689" w:rsidRDefault="00953689" w:rsidP="002713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689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4187" w:type="dxa"/>
          </w:tcPr>
          <w:p w:rsidR="00953689" w:rsidRPr="00953689" w:rsidRDefault="00953689" w:rsidP="00271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689">
              <w:rPr>
                <w:rFonts w:ascii="Times New Roman" w:hAnsi="Times New Roman" w:cs="Times New Roman"/>
                <w:sz w:val="24"/>
                <w:szCs w:val="24"/>
              </w:rPr>
              <w:t>1418</w:t>
            </w:r>
          </w:p>
        </w:tc>
        <w:tc>
          <w:tcPr>
            <w:tcW w:w="3774" w:type="dxa"/>
          </w:tcPr>
          <w:p w:rsidR="00953689" w:rsidRPr="00953689" w:rsidRDefault="00953689" w:rsidP="00271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68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</w:tbl>
    <w:p w:rsidR="00953689" w:rsidRPr="00953689" w:rsidRDefault="00953689" w:rsidP="00953689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BF7BF8" w:rsidRDefault="008C161D" w:rsidP="003162F9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В отличие от клубных формирований, которые понесли потерю контингента, проектная деятельность</w:t>
      </w:r>
      <w:r w:rsidR="00557D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условиях ограничений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напротив, обогатилась новыми формами работы в онлайн</w:t>
      </w:r>
      <w:r w:rsidR="00557D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пространстве, а также расширила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свою </w:t>
      </w:r>
      <w:r w:rsidR="00557D9A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аудиторию за счет разнообразия тем и активизации работы специалистов центра на интернет ресурсах.</w:t>
      </w:r>
    </w:p>
    <w:p w:rsidR="00557D9A" w:rsidRPr="00953689" w:rsidRDefault="00557D9A" w:rsidP="003162F9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7D9A" w:rsidRPr="00557D9A" w:rsidRDefault="00557D9A" w:rsidP="00AF7933">
      <w:pPr>
        <w:pStyle w:val="a3"/>
        <w:spacing w:line="276" w:lineRule="auto"/>
        <w:ind w:firstLine="0"/>
        <w:jc w:val="both"/>
        <w:rPr>
          <w:rFonts w:cs="Times New Roman"/>
          <w:b/>
          <w:szCs w:val="24"/>
        </w:rPr>
      </w:pPr>
      <w:r w:rsidRPr="00557D9A">
        <w:rPr>
          <w:rFonts w:eastAsia="Times New Roman" w:cs="Times New Roman"/>
          <w:b/>
          <w:szCs w:val="24"/>
          <w:lang w:eastAsia="ru-RU"/>
        </w:rPr>
        <w:t>Оценка уровня организации мероприятий</w:t>
      </w:r>
    </w:p>
    <w:p w:rsidR="00557D9A" w:rsidRDefault="00557D9A" w:rsidP="00557D9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7D9A">
        <w:rPr>
          <w:rFonts w:ascii="Times New Roman" w:hAnsi="Times New Roman" w:cs="Times New Roman"/>
          <w:sz w:val="24"/>
          <w:szCs w:val="24"/>
        </w:rPr>
        <w:t xml:space="preserve">     В традиционном </w:t>
      </w:r>
      <w:proofErr w:type="spellStart"/>
      <w:r w:rsidRPr="00557D9A">
        <w:rPr>
          <w:rFonts w:ascii="Times New Roman" w:hAnsi="Times New Roman" w:cs="Times New Roman"/>
          <w:sz w:val="24"/>
          <w:szCs w:val="24"/>
        </w:rPr>
        <w:t>оффлайн</w:t>
      </w:r>
      <w:proofErr w:type="spellEnd"/>
      <w:r w:rsidRPr="00557D9A">
        <w:rPr>
          <w:rFonts w:ascii="Times New Roman" w:hAnsi="Times New Roman" w:cs="Times New Roman"/>
          <w:sz w:val="24"/>
          <w:szCs w:val="24"/>
        </w:rPr>
        <w:t xml:space="preserve"> режиме удалось провести несколько </w:t>
      </w:r>
      <w:r>
        <w:rPr>
          <w:rFonts w:ascii="Times New Roman" w:hAnsi="Times New Roman" w:cs="Times New Roman"/>
          <w:sz w:val="24"/>
          <w:szCs w:val="24"/>
        </w:rPr>
        <w:t>мероприятий целевого финансирования.</w:t>
      </w:r>
    </w:p>
    <w:p w:rsidR="00557D9A" w:rsidRDefault="001773A4" w:rsidP="00557D9A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1773A4">
        <w:rPr>
          <w:rFonts w:ascii="Times New Roman" w:hAnsi="Times New Roman" w:cs="Times New Roman"/>
          <w:sz w:val="24"/>
          <w:szCs w:val="24"/>
          <w:u w:val="single"/>
        </w:rPr>
        <w:t>Городские соревнования по ринк бенди.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соревнованиях приняли участие 10 команд (около 100 участников), 3 из которых представляли УМП, остальные – самоорганизованные «дворовые» команды, также зрители и гости. Соревнования стали традиционными, востребованными для команд, тренирующихся самостоятельно на хоккейных коробках города, содействуют развитию дворового молодежного спорта. Учреждение предлагает их организацию в 2020 г. Перспективы развития – привлечение партнеров, расширение количества участников, комплексный подход к организации, предполагающий подключение СРМ и реализацию акций в рамках проектной деятельности центра</w:t>
      </w:r>
      <w:r>
        <w:rPr>
          <w:rFonts w:ascii="Times New Roman" w:hAnsi="Times New Roman"/>
          <w:sz w:val="24"/>
          <w:szCs w:val="24"/>
        </w:rPr>
        <w:t>.</w:t>
      </w:r>
    </w:p>
    <w:p w:rsidR="001773A4" w:rsidRDefault="001773A4" w:rsidP="00557D9A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1773A4">
        <w:rPr>
          <w:rFonts w:ascii="Times New Roman" w:hAnsi="Times New Roman"/>
          <w:sz w:val="24"/>
          <w:szCs w:val="24"/>
        </w:rPr>
        <w:t xml:space="preserve">     </w:t>
      </w:r>
      <w:r w:rsidRPr="001773A4">
        <w:rPr>
          <w:rFonts w:ascii="Times New Roman" w:hAnsi="Times New Roman"/>
          <w:sz w:val="24"/>
          <w:szCs w:val="24"/>
          <w:u w:val="single"/>
        </w:rPr>
        <w:t>Городские соревнования «Велокросс 2020».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соревнованиях приняли участие 68 любителей велосипедной езды в возрасте от 8 до 23. Особенностью стал формат проведения – не массовые старты, а индивидуальные заезды, в связи с чем соревнования прошли не в один, а в два дня. Соревнования востребованы, привлекают большое число участников, содействуют популяризации велосипедной езды среди подростков и молодежи. Учреждение предлагает их организацию в 2021 г. Перспективы развития – привлечение большего числа партнеров.</w:t>
      </w:r>
    </w:p>
    <w:p w:rsidR="001773A4" w:rsidRPr="001773A4" w:rsidRDefault="001773A4" w:rsidP="00557D9A">
      <w:pPr>
        <w:spacing w:line="276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1773A4">
        <w:rPr>
          <w:rFonts w:ascii="Times New Roman" w:hAnsi="Times New Roman"/>
          <w:sz w:val="24"/>
          <w:szCs w:val="24"/>
          <w:u w:val="single"/>
        </w:rPr>
        <w:t xml:space="preserve">Фестиваль молодежного любительского спорта «Спорт – норма жизни». </w:t>
      </w:r>
    </w:p>
    <w:p w:rsidR="001773A4" w:rsidRPr="001773A4" w:rsidRDefault="001773A4" w:rsidP="001773A4">
      <w:pPr>
        <w:framePr w:hSpace="180" w:wrap="around" w:vAnchor="page" w:hAnchor="margin" w:xAlign="center" w:y="19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73A4">
        <w:rPr>
          <w:rFonts w:ascii="Times New Roman" w:eastAsia="Calibri" w:hAnsi="Times New Roman" w:cs="Times New Roman"/>
          <w:sz w:val="24"/>
          <w:szCs w:val="24"/>
        </w:rPr>
        <w:t xml:space="preserve">В серию мероприятий в рамках фестиваля вошли такие мероприятия как </w:t>
      </w:r>
    </w:p>
    <w:p w:rsidR="001773A4" w:rsidRPr="001773A4" w:rsidRDefault="001773A4" w:rsidP="001773A4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Pr="001773A4">
        <w:rPr>
          <w:rFonts w:ascii="Times New Roman" w:eastAsia="Calibri" w:hAnsi="Times New Roman" w:cs="Times New Roman"/>
          <w:sz w:val="24"/>
          <w:szCs w:val="24"/>
        </w:rPr>
        <w:t xml:space="preserve">В серию мероприятий в рамках фестиваля вошли такие мероприятия как </w:t>
      </w:r>
    </w:p>
    <w:p w:rsidR="001773A4" w:rsidRDefault="001773A4" w:rsidP="001773A4">
      <w:p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73A4">
        <w:rPr>
          <w:rFonts w:ascii="Times New Roman" w:eastAsia="Calibri" w:hAnsi="Times New Roman" w:cs="Times New Roman"/>
          <w:sz w:val="24"/>
          <w:szCs w:val="24"/>
        </w:rPr>
        <w:t>- Соревнования по мини-футболу среди любительских молодежных команд</w:t>
      </w:r>
    </w:p>
    <w:p w:rsidR="001773A4" w:rsidRPr="001773A4" w:rsidRDefault="001773A4" w:rsidP="001773A4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73A4">
        <w:rPr>
          <w:rFonts w:ascii="Times New Roman" w:eastAsia="Calibri" w:hAnsi="Times New Roman" w:cs="Times New Roman"/>
          <w:sz w:val="24"/>
          <w:szCs w:val="24"/>
        </w:rPr>
        <w:t>- Соревнования по велосипедному спорту «</w:t>
      </w:r>
      <w:proofErr w:type="spellStart"/>
      <w:r w:rsidRPr="001773A4">
        <w:rPr>
          <w:rFonts w:ascii="Times New Roman" w:eastAsia="Calibri" w:hAnsi="Times New Roman" w:cs="Times New Roman"/>
          <w:sz w:val="24"/>
          <w:szCs w:val="24"/>
        </w:rPr>
        <w:t>ВЕЛИКаны</w:t>
      </w:r>
      <w:proofErr w:type="spellEnd"/>
      <w:r w:rsidRPr="001773A4">
        <w:rPr>
          <w:rFonts w:ascii="Times New Roman" w:eastAsia="Calibri" w:hAnsi="Times New Roman" w:cs="Times New Roman"/>
          <w:sz w:val="24"/>
          <w:szCs w:val="24"/>
        </w:rPr>
        <w:t xml:space="preserve"> дорог»</w:t>
      </w:r>
    </w:p>
    <w:p w:rsidR="001773A4" w:rsidRPr="001773A4" w:rsidRDefault="001773A4" w:rsidP="001773A4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73A4">
        <w:rPr>
          <w:rFonts w:ascii="Times New Roman" w:eastAsia="Calibri" w:hAnsi="Times New Roman" w:cs="Times New Roman"/>
          <w:sz w:val="24"/>
          <w:szCs w:val="24"/>
        </w:rPr>
        <w:t>- Спортивный дворовый праздник «</w:t>
      </w:r>
      <w:proofErr w:type="spellStart"/>
      <w:r w:rsidRPr="001773A4">
        <w:rPr>
          <w:rFonts w:ascii="Times New Roman" w:eastAsia="Calibri" w:hAnsi="Times New Roman" w:cs="Times New Roman"/>
          <w:sz w:val="24"/>
          <w:szCs w:val="24"/>
        </w:rPr>
        <w:t>ЗОЖигай</w:t>
      </w:r>
      <w:proofErr w:type="spellEnd"/>
      <w:r w:rsidRPr="001773A4">
        <w:rPr>
          <w:rFonts w:ascii="Times New Roman" w:eastAsia="Calibri" w:hAnsi="Times New Roman" w:cs="Times New Roman"/>
          <w:sz w:val="24"/>
          <w:szCs w:val="24"/>
        </w:rPr>
        <w:t>»</w:t>
      </w:r>
    </w:p>
    <w:p w:rsidR="001773A4" w:rsidRPr="001773A4" w:rsidRDefault="001773A4" w:rsidP="001773A4">
      <w:pPr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1773A4">
        <w:rPr>
          <w:rFonts w:ascii="Times New Roman" w:eastAsia="Calibri" w:hAnsi="Times New Roman" w:cs="Times New Roman"/>
          <w:sz w:val="24"/>
          <w:szCs w:val="24"/>
        </w:rPr>
        <w:t>- Онлайн мастер-класс по роллер-спорту «</w:t>
      </w:r>
      <w:r w:rsidRPr="001773A4">
        <w:rPr>
          <w:rFonts w:ascii="Times New Roman" w:eastAsia="Calibri" w:hAnsi="Times New Roman" w:cs="Times New Roman"/>
          <w:sz w:val="24"/>
          <w:szCs w:val="24"/>
          <w:lang w:val="en-US"/>
        </w:rPr>
        <w:t>Game</w:t>
      </w:r>
      <w:r w:rsidRPr="001773A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773A4">
        <w:rPr>
          <w:rFonts w:ascii="Times New Roman" w:eastAsia="Calibri" w:hAnsi="Times New Roman" w:cs="Times New Roman"/>
          <w:sz w:val="24"/>
          <w:szCs w:val="24"/>
          <w:lang w:val="en-US"/>
        </w:rPr>
        <w:t>of</w:t>
      </w:r>
      <w:r w:rsidRPr="001773A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773A4">
        <w:rPr>
          <w:rFonts w:ascii="Times New Roman" w:eastAsia="Calibri" w:hAnsi="Times New Roman" w:cs="Times New Roman"/>
          <w:sz w:val="24"/>
          <w:szCs w:val="24"/>
          <w:lang w:val="en-US"/>
        </w:rPr>
        <w:t>Blade</w:t>
      </w:r>
      <w:r w:rsidRPr="001773A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»</w:t>
      </w:r>
    </w:p>
    <w:p w:rsidR="001773A4" w:rsidRDefault="001773A4" w:rsidP="001773A4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>Мероприятия имеют различную направленность, что дало возможность несмотря на эпидемиологические ограничения включить в активную спортивную деятельность более 200 представителей молодежи самых разный интересов и социальных категорий.</w:t>
      </w:r>
    </w:p>
    <w:p w:rsidR="001773A4" w:rsidRDefault="001773A4" w:rsidP="001773A4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B07801">
        <w:rPr>
          <w:rFonts w:ascii="Times New Roman" w:hAnsi="Times New Roman"/>
          <w:sz w:val="24"/>
          <w:szCs w:val="24"/>
          <w:u w:val="single"/>
        </w:rPr>
        <w:t xml:space="preserve">Районное </w:t>
      </w:r>
      <w:proofErr w:type="gramStart"/>
      <w:r w:rsidRPr="00B07801">
        <w:rPr>
          <w:rFonts w:ascii="Times New Roman" w:hAnsi="Times New Roman"/>
          <w:sz w:val="24"/>
          <w:szCs w:val="24"/>
          <w:u w:val="single"/>
        </w:rPr>
        <w:t xml:space="preserve">мероприятие </w:t>
      </w:r>
      <w:r w:rsidR="00B07801" w:rsidRPr="00B07801">
        <w:rPr>
          <w:rFonts w:ascii="Times New Roman" w:hAnsi="Times New Roman"/>
          <w:u w:val="single"/>
        </w:rPr>
        <w:t xml:space="preserve"> -</w:t>
      </w:r>
      <w:proofErr w:type="gramEnd"/>
      <w:r w:rsidR="00B07801" w:rsidRPr="00B07801">
        <w:rPr>
          <w:rFonts w:ascii="Times New Roman" w:hAnsi="Times New Roman"/>
          <w:u w:val="single"/>
        </w:rPr>
        <w:t xml:space="preserve"> </w:t>
      </w:r>
      <w:proofErr w:type="spellStart"/>
      <w:r w:rsidR="00B07801" w:rsidRPr="00B07801">
        <w:rPr>
          <w:rFonts w:ascii="Times New Roman" w:hAnsi="Times New Roman"/>
          <w:u w:val="single"/>
        </w:rPr>
        <w:t>в</w:t>
      </w:r>
      <w:r w:rsidRPr="00B07801">
        <w:rPr>
          <w:rFonts w:ascii="Times New Roman" w:hAnsi="Times New Roman"/>
          <w:u w:val="single"/>
        </w:rPr>
        <w:t>елоквест</w:t>
      </w:r>
      <w:proofErr w:type="spellEnd"/>
      <w:r w:rsidRPr="00B07801">
        <w:rPr>
          <w:rFonts w:ascii="Times New Roman" w:hAnsi="Times New Roman"/>
          <w:u w:val="single"/>
        </w:rPr>
        <w:t>, посвященный Дню российского флага</w:t>
      </w:r>
      <w:r w:rsidR="00B07801">
        <w:rPr>
          <w:rFonts w:ascii="Times New Roman" w:hAnsi="Times New Roman"/>
          <w:u w:val="single"/>
        </w:rPr>
        <w:t xml:space="preserve">. </w:t>
      </w:r>
      <w:r w:rsidR="00B07801">
        <w:rPr>
          <w:rFonts w:ascii="Times New Roman" w:hAnsi="Times New Roman"/>
          <w:sz w:val="24"/>
          <w:szCs w:val="24"/>
        </w:rPr>
        <w:t xml:space="preserve">Цель – пропаганда вело-движения, содействие патриотическому воспитанию молодежи. В этом году в связи с особыми условиями, команды состояли только из трех человек.  Игра-поиск </w:t>
      </w:r>
      <w:r w:rsidR="00B07801">
        <w:rPr>
          <w:rFonts w:ascii="Times New Roman" w:hAnsi="Times New Roman"/>
          <w:sz w:val="24"/>
          <w:szCs w:val="24"/>
        </w:rPr>
        <w:lastRenderedPageBreak/>
        <w:t>представляла передвижение по маршруту от станции к станции с решением на каждой из станций познавательных и интеллектуальных заданий, необходимых для дальнейшего продвижения и поиска. В данном случае все задания были связаны с историей страны и государственной символикой РФ.</w:t>
      </w:r>
    </w:p>
    <w:p w:rsidR="00B07801" w:rsidRDefault="00B07801" w:rsidP="001773A4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Районное мероприятие - </w:t>
      </w:r>
      <w:r>
        <w:rPr>
          <w:rFonts w:ascii="Times New Roman" w:hAnsi="Times New Roman"/>
        </w:rPr>
        <w:t>с</w:t>
      </w:r>
      <w:r w:rsidRPr="00752A53">
        <w:rPr>
          <w:rFonts w:ascii="Times New Roman" w:hAnsi="Times New Roman"/>
        </w:rPr>
        <w:t xml:space="preserve">портивный праздник для детей, подростков и молодежи </w:t>
      </w:r>
      <w:r>
        <w:rPr>
          <w:rFonts w:ascii="Times New Roman" w:hAnsi="Times New Roman"/>
        </w:rPr>
        <w:t>в трудной жизненной ситуации</w:t>
      </w:r>
      <w:r>
        <w:rPr>
          <w:rFonts w:ascii="Times New Roman" w:hAnsi="Times New Roman"/>
        </w:rPr>
        <w:t xml:space="preserve"> «</w:t>
      </w:r>
      <w:proofErr w:type="spellStart"/>
      <w:r>
        <w:rPr>
          <w:rFonts w:ascii="Times New Roman" w:hAnsi="Times New Roman"/>
        </w:rPr>
        <w:t>СпортМикс</w:t>
      </w:r>
      <w:proofErr w:type="spellEnd"/>
      <w:r>
        <w:rPr>
          <w:rFonts w:ascii="Times New Roman" w:hAnsi="Times New Roman"/>
        </w:rPr>
        <w:t xml:space="preserve"> 2020». </w:t>
      </w:r>
      <w:r w:rsidRPr="00BD7FD5">
        <w:rPr>
          <w:rFonts w:ascii="Times New Roman" w:hAnsi="Times New Roman"/>
          <w:sz w:val="24"/>
          <w:szCs w:val="24"/>
        </w:rPr>
        <w:t>В мер</w:t>
      </w:r>
      <w:r>
        <w:rPr>
          <w:rFonts w:ascii="Times New Roman" w:hAnsi="Times New Roman"/>
          <w:sz w:val="24"/>
          <w:szCs w:val="24"/>
        </w:rPr>
        <w:t>оприятии приняло участие</w:t>
      </w:r>
      <w:r>
        <w:rPr>
          <w:rFonts w:ascii="Times New Roman" w:hAnsi="Times New Roman"/>
          <w:sz w:val="24"/>
          <w:szCs w:val="24"/>
        </w:rPr>
        <w:t xml:space="preserve"> 1</w:t>
      </w:r>
      <w:r w:rsidRPr="00BD7FD5">
        <w:rPr>
          <w:rFonts w:ascii="Times New Roman" w:hAnsi="Times New Roman"/>
          <w:sz w:val="24"/>
          <w:szCs w:val="24"/>
        </w:rPr>
        <w:t>0 семей с детьми-инвалидами</w:t>
      </w:r>
      <w:r>
        <w:rPr>
          <w:rFonts w:ascii="Times New Roman" w:hAnsi="Times New Roman"/>
          <w:sz w:val="24"/>
          <w:szCs w:val="24"/>
        </w:rPr>
        <w:t xml:space="preserve"> и участники КФ центра в ТЖС</w:t>
      </w:r>
      <w:r>
        <w:rPr>
          <w:rFonts w:ascii="Times New Roman" w:hAnsi="Times New Roman"/>
          <w:sz w:val="24"/>
          <w:szCs w:val="24"/>
        </w:rPr>
        <w:t>. Участникам были</w:t>
      </w:r>
      <w:r w:rsidRPr="00BD7FD5">
        <w:rPr>
          <w:rFonts w:ascii="Times New Roman" w:hAnsi="Times New Roman"/>
          <w:sz w:val="24"/>
          <w:szCs w:val="24"/>
        </w:rPr>
        <w:t xml:space="preserve"> предложены самые разнообразные виды деятельности – от спортивных конкурсов до творческих мастер-классов и ребята </w:t>
      </w:r>
      <w:r>
        <w:rPr>
          <w:rFonts w:ascii="Times New Roman" w:hAnsi="Times New Roman"/>
          <w:sz w:val="24"/>
          <w:szCs w:val="24"/>
        </w:rPr>
        <w:t>смогли</w:t>
      </w:r>
      <w:r w:rsidRPr="00BD7FD5">
        <w:rPr>
          <w:rFonts w:ascii="Times New Roman" w:hAnsi="Times New Roman"/>
          <w:sz w:val="24"/>
          <w:szCs w:val="24"/>
        </w:rPr>
        <w:t xml:space="preserve"> выбирать точки активности по желанию и возможностям.</w:t>
      </w:r>
    </w:p>
    <w:p w:rsidR="00B07801" w:rsidRDefault="00B07801" w:rsidP="001773A4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В условиях ограничений деятельности часть мероприятий целевого финансирования переведены в режим онлайн.</w:t>
      </w:r>
    </w:p>
    <w:p w:rsidR="00B07801" w:rsidRDefault="00B07801" w:rsidP="001773A4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B07801">
        <w:rPr>
          <w:rFonts w:ascii="Times New Roman" w:hAnsi="Times New Roman"/>
          <w:sz w:val="24"/>
          <w:szCs w:val="24"/>
          <w:u w:val="single"/>
        </w:rPr>
        <w:t>Соревнования по экстремальным видам спорта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Соревнования проводились в онлайн режиме (участники присылали запись своих выступлений), что сказалось на количестве участников. В соревнованиях приняло участие 17 человек. Более 80-ти просмотров. В новом для центра формате на </w:t>
      </w:r>
      <w:r>
        <w:rPr>
          <w:rFonts w:ascii="Times New Roman" w:hAnsi="Times New Roman"/>
          <w:sz w:val="24"/>
          <w:szCs w:val="24"/>
          <w:lang w:val="en-US"/>
        </w:rPr>
        <w:t>YouTube</w:t>
      </w:r>
      <w:r>
        <w:rPr>
          <w:rFonts w:ascii="Times New Roman" w:hAnsi="Times New Roman"/>
          <w:sz w:val="24"/>
          <w:szCs w:val="24"/>
        </w:rPr>
        <w:t xml:space="preserve"> канале в режиме прямого включения прошло обсуждение выступлений судьями и были объявлены победители. Учреждение предлагает организацию данных соревнований в 2021 г. в формате, который будет диктоваться текущими эпидемиологическими условиями. Перспективы развития – привлечение большего числа партнеров, расширение количества участников.</w:t>
      </w:r>
    </w:p>
    <w:p w:rsidR="00B07801" w:rsidRDefault="00B07801" w:rsidP="001773A4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B07801">
        <w:rPr>
          <w:rFonts w:ascii="Times New Roman" w:hAnsi="Times New Roman"/>
          <w:sz w:val="24"/>
          <w:szCs w:val="24"/>
          <w:u w:val="single"/>
        </w:rPr>
        <w:t>Семейная спартакиада для детей с ОВЗ «Спорт без барьеров»</w:t>
      </w:r>
      <w:r w:rsidRPr="00B07801">
        <w:rPr>
          <w:rFonts w:ascii="Times New Roman" w:hAnsi="Times New Roman"/>
          <w:sz w:val="24"/>
          <w:szCs w:val="24"/>
          <w:u w:val="single"/>
        </w:rPr>
        <w:t>.</w:t>
      </w:r>
      <w:r>
        <w:rPr>
          <w:rFonts w:ascii="Times New Roman" w:hAnsi="Times New Roman"/>
          <w:sz w:val="24"/>
          <w:szCs w:val="24"/>
        </w:rPr>
        <w:t xml:space="preserve"> Проведена в партнерстве с НГООИ «Сава». Приняло участие 14 семей с детьми-инвалидами. Участники присылали семейное видео спортивного досуга по четырем номинациям на выбор. Мероприятие востребовано молодежью в рудной жизненной ситуации и может быть проведено в 2021 году как в онлайн, так и в </w:t>
      </w:r>
      <w:proofErr w:type="spellStart"/>
      <w:r>
        <w:rPr>
          <w:rFonts w:ascii="Times New Roman" w:hAnsi="Times New Roman"/>
          <w:sz w:val="24"/>
          <w:szCs w:val="24"/>
        </w:rPr>
        <w:t>оффлайн</w:t>
      </w:r>
      <w:proofErr w:type="spellEnd"/>
      <w:r>
        <w:rPr>
          <w:rFonts w:ascii="Times New Roman" w:hAnsi="Times New Roman"/>
          <w:sz w:val="24"/>
          <w:szCs w:val="24"/>
        </w:rPr>
        <w:t xml:space="preserve"> режиме.</w:t>
      </w:r>
    </w:p>
    <w:p w:rsidR="00B07801" w:rsidRPr="00B07801" w:rsidRDefault="00B07801" w:rsidP="001773A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B07801">
        <w:rPr>
          <w:rFonts w:ascii="Times New Roman" w:hAnsi="Times New Roman"/>
          <w:sz w:val="24"/>
          <w:szCs w:val="24"/>
          <w:u w:val="single"/>
        </w:rPr>
        <w:t>Фестиваль «Футбол для всех»</w:t>
      </w:r>
      <w:r>
        <w:rPr>
          <w:rFonts w:ascii="Times New Roman" w:hAnsi="Times New Roman"/>
          <w:sz w:val="24"/>
          <w:szCs w:val="24"/>
        </w:rPr>
        <w:t xml:space="preserve">. В программу вошли такие онлайн формы мероприятий как интеллектуальная игра по теме, конкурс творческих работ, </w:t>
      </w:r>
      <w:r w:rsidR="00AF7933">
        <w:rPr>
          <w:rFonts w:ascii="Times New Roman" w:hAnsi="Times New Roman"/>
          <w:sz w:val="24"/>
          <w:szCs w:val="24"/>
        </w:rPr>
        <w:t>онлайн соревнования по чеканке мяча, фото-</w:t>
      </w:r>
      <w:proofErr w:type="spellStart"/>
      <w:r w:rsidR="00AF7933">
        <w:rPr>
          <w:rFonts w:ascii="Times New Roman" w:hAnsi="Times New Roman"/>
          <w:sz w:val="24"/>
          <w:szCs w:val="24"/>
        </w:rPr>
        <w:t>квиз</w:t>
      </w:r>
      <w:proofErr w:type="spellEnd"/>
      <w:r w:rsidR="00AF7933">
        <w:rPr>
          <w:rFonts w:ascii="Times New Roman" w:hAnsi="Times New Roman"/>
          <w:sz w:val="24"/>
          <w:szCs w:val="24"/>
        </w:rPr>
        <w:t>, онлайн трансляция парных игр по настольному футболу.</w:t>
      </w:r>
    </w:p>
    <w:p w:rsidR="001D4A09" w:rsidRDefault="00AF7933" w:rsidP="00AF7933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Программу таких мероприятий как выездные лагеря и профильные сборы реализовать не удалось. В марте состоялся лишь один выезд. </w:t>
      </w:r>
    </w:p>
    <w:tbl>
      <w:tblPr>
        <w:tblStyle w:val="11"/>
        <w:tblW w:w="9923" w:type="dxa"/>
        <w:tblInd w:w="-147" w:type="dxa"/>
        <w:tblLook w:val="04A0" w:firstRow="1" w:lastRow="0" w:firstColumn="1" w:lastColumn="0" w:noHBand="0" w:noVBand="1"/>
      </w:tblPr>
      <w:tblGrid>
        <w:gridCol w:w="617"/>
        <w:gridCol w:w="2786"/>
        <w:gridCol w:w="992"/>
        <w:gridCol w:w="2126"/>
        <w:gridCol w:w="1857"/>
        <w:gridCol w:w="1545"/>
      </w:tblGrid>
      <w:tr w:rsidR="001D4A09" w:rsidTr="001D4A09">
        <w:trPr>
          <w:trHeight w:val="530"/>
        </w:trPr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A09" w:rsidRDefault="001D4A09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№ п/п</w:t>
            </w:r>
          </w:p>
        </w:tc>
        <w:tc>
          <w:tcPr>
            <w:tcW w:w="27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A09" w:rsidRDefault="001D4A0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сборов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A09" w:rsidRDefault="001D4A0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Сроки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A09" w:rsidRDefault="001D4A0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проведения (адрес, название населенного пункта)</w:t>
            </w:r>
          </w:p>
        </w:tc>
        <w:tc>
          <w:tcPr>
            <w:tcW w:w="18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A09" w:rsidRDefault="001D4A0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Ответственный, ФИО, должность, телефон</w:t>
            </w:r>
          </w:p>
        </w:tc>
        <w:tc>
          <w:tcPr>
            <w:tcW w:w="1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A09" w:rsidRDefault="001D4A0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-ков/ целевая аудитория (возраст, кол-во)</w:t>
            </w:r>
          </w:p>
        </w:tc>
      </w:tr>
      <w:tr w:rsidR="001D4A09" w:rsidTr="001D4A09">
        <w:trPr>
          <w:trHeight w:val="5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A09" w:rsidRDefault="001D4A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A09" w:rsidRDefault="001D4A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A09" w:rsidRDefault="001D4A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A09" w:rsidRDefault="001D4A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A09" w:rsidRDefault="001D4A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A09" w:rsidRDefault="001D4A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D4A09" w:rsidTr="001D4A09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A09" w:rsidRDefault="001D4A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A09" w:rsidRDefault="001D4A0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Туристические сборы (программа для младшей возрастной категории) </w:t>
            </w:r>
          </w:p>
          <w:p w:rsidR="001D4A09" w:rsidRDefault="001D4A0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КФ «Велотуризм»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A09" w:rsidRDefault="003162F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24.03.-30</w:t>
            </w:r>
            <w:r w:rsidR="001D4A09">
              <w:rPr>
                <w:rFonts w:ascii="Times New Roman" w:hAnsi="Times New Roman" w:cs="Times New Roman"/>
                <w:sz w:val="24"/>
                <w:szCs w:val="24"/>
              </w:rPr>
              <w:t>.03.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A09" w:rsidRDefault="001D4A0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 «Два медведя» (Республика Гор. Алтай)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A09" w:rsidRDefault="001D4A0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РКФ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Жадкевич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Д.А.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A09" w:rsidRDefault="001D4A0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Подростки и молодежь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10-13 лет, 20 чел.</w:t>
            </w:r>
          </w:p>
        </w:tc>
      </w:tr>
      <w:tr w:rsidR="001D4A09" w:rsidTr="001D4A09"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A09" w:rsidRDefault="003162F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ИТОГО:   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09" w:rsidRDefault="001D4A0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09" w:rsidRDefault="001D4A0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09" w:rsidRDefault="001D4A0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A09" w:rsidRDefault="003162F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20</w:t>
            </w:r>
            <w:r w:rsidR="001D4A0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чел.</w:t>
            </w:r>
          </w:p>
        </w:tc>
      </w:tr>
    </w:tbl>
    <w:p w:rsidR="003162F9" w:rsidRDefault="001D4A09" w:rsidP="001D4A0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8A4DE8" w:rsidRDefault="008A4DE8" w:rsidP="008A4DE8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Работа с молодежью в трудной жизненной ситуации</w:t>
      </w:r>
      <w:r w:rsidRPr="008A4DE8">
        <w:rPr>
          <w:rFonts w:ascii="Times New Roman" w:eastAsia="Calibri" w:hAnsi="Times New Roman" w:cs="Times New Roman"/>
          <w:sz w:val="24"/>
          <w:szCs w:val="24"/>
        </w:rPr>
        <w:t xml:space="preserve"> осуществляется в рамках проекта «Выбор есть». </w:t>
      </w:r>
      <w:r w:rsidRPr="008A4D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реализации </w:t>
      </w:r>
      <w:r w:rsidRPr="008A4D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проекта «Выбор есть»</w:t>
      </w:r>
      <w:r w:rsidRPr="008A4DE8">
        <w:rPr>
          <w:rFonts w:ascii="Times New Roman" w:eastAsia="Times New Roman" w:hAnsi="Times New Roman" w:cs="Times New Roman"/>
          <w:sz w:val="24"/>
          <w:szCs w:val="24"/>
          <w:lang w:eastAsia="ru-RU"/>
        </w:rPr>
        <w:t>, имеющего социально профилактическую направ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ленность, в первом квартале 2020</w:t>
      </w:r>
      <w:r w:rsidRPr="008A4D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</w:t>
      </w:r>
      <w:r w:rsidRPr="008A4D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обновлён составленный ранее реестр подростков и молодежи центра в ТЖС и относящихся к группе риска. </w:t>
      </w:r>
      <w:r w:rsidRPr="008A4D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Обсл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едовано 190 человек, выявлено 8</w:t>
      </w:r>
      <w:r w:rsidRPr="008A4D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человек в трудной жизненной ситуации либо склонных к </w:t>
      </w:r>
      <w:proofErr w:type="spellStart"/>
      <w:r w:rsidRPr="008A4D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девиантном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поведению (в прошлом году – 13</w:t>
      </w:r>
      <w:r w:rsidRPr="008A4D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для которых совместно с РКФ были разработаны индивидуальные планы вовлечения в социально значимую деятельность.</w:t>
      </w:r>
    </w:p>
    <w:p w:rsidR="003C6648" w:rsidRPr="008A4DE8" w:rsidRDefault="003C6648" w:rsidP="008A4DE8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Важным фактом в работе с молодежью в ТЖС явилось налаживание системного сотрудничества с реабилитационными центрами и реализация совместного плана спортивных мероприятий для их резидентов.</w:t>
      </w:r>
    </w:p>
    <w:p w:rsidR="008A4DE8" w:rsidRPr="008A4DE8" w:rsidRDefault="008A4DE8" w:rsidP="008A4DE8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4D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 течение года в рамках </w:t>
      </w:r>
      <w:r w:rsidRPr="008A4D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проекта организованы и проведены 16 мероприятий, напра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вленных</w:t>
      </w:r>
      <w:r w:rsidRPr="008A4D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формирование культуры здорового и безопасного образа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жизни, профилактике девиантного</w:t>
      </w:r>
      <w:r w:rsidRPr="008A4D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поведения по следующим направлениям: «Профилактика ВИЧ/СПИД», «Профилактика экстремизма в молодежной среде», «Профилактика межнациональных конфликтов», «Профилактика наркомании». </w:t>
      </w:r>
    </w:p>
    <w:p w:rsidR="008A4DE8" w:rsidRPr="008A4DE8" w:rsidRDefault="008A4DE8" w:rsidP="008A4DE8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4D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На постоянной основе налажено взаимодействие с участковыми Отдела полиции № 3 «</w:t>
      </w:r>
      <w:proofErr w:type="spellStart"/>
      <w:r w:rsidRPr="008A4D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Заельцовский</w:t>
      </w:r>
      <w:proofErr w:type="spellEnd"/>
      <w:r w:rsidRPr="008A4D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». </w:t>
      </w:r>
    </w:p>
    <w:p w:rsidR="008A4DE8" w:rsidRPr="008A4DE8" w:rsidRDefault="008A4DE8" w:rsidP="008A4DE8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D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В помещении центра</w:t>
      </w:r>
      <w:r w:rsidRPr="008A4D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работает ежеквартально обновляемые информационные выставки в целях правового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просвещения «Право имею?</w:t>
      </w:r>
      <w:r w:rsidRPr="008A4D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  <w:r w:rsidRPr="008A4D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A4DE8" w:rsidRDefault="008A4DE8" w:rsidP="001D4A0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4A09" w:rsidRDefault="00AF7933" w:rsidP="001D4A09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Серьезный рывок в развитии</w:t>
      </w:r>
      <w:r w:rsidR="001D4A09">
        <w:rPr>
          <w:rFonts w:ascii="Times New Roman" w:hAnsi="Times New Roman" w:cs="Times New Roman"/>
          <w:sz w:val="24"/>
          <w:szCs w:val="24"/>
        </w:rPr>
        <w:t xml:space="preserve"> в этом году получило такое важное направление как информационное сопровождение деятельности молодежного центра. Интернет-ресурс активнее используется для реализации проектов центра. В социальной сети </w:t>
      </w:r>
      <w:proofErr w:type="spellStart"/>
      <w:r w:rsidR="001D4A09">
        <w:rPr>
          <w:rFonts w:ascii="Times New Roman" w:hAnsi="Times New Roman" w:cs="Times New Roman"/>
          <w:sz w:val="24"/>
          <w:szCs w:val="24"/>
        </w:rPr>
        <w:t>ВКонтакте</w:t>
      </w:r>
      <w:proofErr w:type="spellEnd"/>
      <w:r w:rsidR="001D4A09">
        <w:rPr>
          <w:rFonts w:ascii="Times New Roman" w:hAnsi="Times New Roman" w:cs="Times New Roman"/>
          <w:sz w:val="24"/>
          <w:szCs w:val="24"/>
        </w:rPr>
        <w:t xml:space="preserve"> ведется активная деятельность, увеличилось число подписчиков группы. </w:t>
      </w:r>
    </w:p>
    <w:p w:rsidR="001D4A09" w:rsidRDefault="001D4A09" w:rsidP="001D4A09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1D4A09" w:rsidTr="001D4A09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A09" w:rsidRDefault="001D4A0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A09" w:rsidRDefault="003162F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A09" w:rsidRDefault="003162F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A09" w:rsidRDefault="003162F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1D4A09" w:rsidTr="001D4A09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A09" w:rsidRDefault="001D4A0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 подписчиков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A09" w:rsidRDefault="003162F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1575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A09" w:rsidRDefault="003162F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1678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A09" w:rsidRDefault="003162F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1686</w:t>
            </w:r>
          </w:p>
        </w:tc>
      </w:tr>
    </w:tbl>
    <w:p w:rsidR="001D4A09" w:rsidRDefault="001D4A09" w:rsidP="001D4A09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7933" w:rsidRPr="00AF7933" w:rsidRDefault="001D4A09" w:rsidP="001D4A09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Основной площадкой информационного </w:t>
      </w:r>
      <w:r>
        <w:rPr>
          <w:rFonts w:ascii="Times New Roman" w:hAnsi="Times New Roman" w:cs="Times New Roman"/>
          <w:sz w:val="24"/>
          <w:szCs w:val="24"/>
        </w:rPr>
        <w:t xml:space="preserve">сопровождения деятельности учреждения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 группа в социальной сети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Вконтакте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», поскольку именно эта социальная сеть была выявлена, как наиболее востребованная среди целевой аудитории центра. На данный момент численность группы составляет 1 678 человек. За год ее численность увеличилась на 103 новых участника.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Динамика прироста подписчиков является не высокой, но стабильной. </w:t>
      </w:r>
      <w:r w:rsidR="00AF7933">
        <w:rPr>
          <w:rFonts w:ascii="Times New Roman" w:hAnsi="Times New Roman" w:cs="Times New Roman"/>
          <w:sz w:val="24"/>
          <w:szCs w:val="24"/>
          <w:lang w:eastAsia="ru-RU"/>
        </w:rPr>
        <w:t xml:space="preserve">Увеличилось более чем на 20% число публикаций, включая новые ранее перечисленные формы онлайн работы. Открылся канал центра на платформе </w:t>
      </w:r>
      <w:r w:rsidR="00AF7933">
        <w:rPr>
          <w:rFonts w:ascii="Times New Roman" w:hAnsi="Times New Roman" w:cs="Times New Roman"/>
          <w:sz w:val="24"/>
          <w:szCs w:val="24"/>
          <w:lang w:val="en-US" w:eastAsia="ru-RU"/>
        </w:rPr>
        <w:t>YOUTUBE</w:t>
      </w:r>
      <w:r w:rsidR="00AF7933">
        <w:rPr>
          <w:rFonts w:ascii="Times New Roman" w:hAnsi="Times New Roman" w:cs="Times New Roman"/>
          <w:sz w:val="24"/>
          <w:szCs w:val="24"/>
          <w:lang w:eastAsia="ru-RU"/>
        </w:rPr>
        <w:t>, появилась своя видеопродукция.</w:t>
      </w:r>
    </w:p>
    <w:p w:rsidR="001D4A09" w:rsidRDefault="001D4A09" w:rsidP="001D4A09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D4A09" w:rsidRDefault="008A4DE8" w:rsidP="001D4A09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рамках работы</w:t>
      </w:r>
      <w:r w:rsidR="001D4A09">
        <w:rPr>
          <w:rFonts w:ascii="Times New Roman" w:hAnsi="Times New Roman" w:cs="Times New Roman"/>
          <w:sz w:val="24"/>
          <w:szCs w:val="24"/>
        </w:rPr>
        <w:t xml:space="preserve"> по </w:t>
      </w:r>
      <w:r w:rsidR="001D4A09">
        <w:rPr>
          <w:rFonts w:ascii="Times New Roman" w:hAnsi="Times New Roman" w:cs="Times New Roman"/>
          <w:b/>
          <w:sz w:val="24"/>
          <w:szCs w:val="24"/>
        </w:rPr>
        <w:t>повышению квалификации специалистов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A4DE8">
        <w:rPr>
          <w:rFonts w:ascii="Times New Roman" w:hAnsi="Times New Roman" w:cs="Times New Roman"/>
          <w:sz w:val="24"/>
          <w:szCs w:val="24"/>
        </w:rPr>
        <w:t>подготовлен 1 работник (ИФК)</w:t>
      </w:r>
      <w:r w:rsidR="001D4A09" w:rsidRPr="008A4DE8">
        <w:rPr>
          <w:rFonts w:ascii="Times New Roman" w:hAnsi="Times New Roman" w:cs="Times New Roman"/>
          <w:sz w:val="24"/>
          <w:szCs w:val="24"/>
        </w:rPr>
        <w:t xml:space="preserve">. </w:t>
      </w:r>
      <w:r w:rsidR="001D4A09">
        <w:rPr>
          <w:rFonts w:ascii="Times New Roman" w:hAnsi="Times New Roman" w:cs="Times New Roman"/>
          <w:sz w:val="24"/>
          <w:szCs w:val="24"/>
        </w:rPr>
        <w:t>В течение года комиссией центра аттестовано 2 специалиста по р</w:t>
      </w:r>
      <w:r>
        <w:rPr>
          <w:rFonts w:ascii="Times New Roman" w:hAnsi="Times New Roman" w:cs="Times New Roman"/>
          <w:sz w:val="24"/>
          <w:szCs w:val="24"/>
        </w:rPr>
        <w:t>аботе с молодежью на соответствие занимаемой должности</w:t>
      </w:r>
      <w:r w:rsidR="001D4A09">
        <w:rPr>
          <w:rFonts w:ascii="Times New Roman" w:hAnsi="Times New Roman" w:cs="Times New Roman"/>
          <w:sz w:val="24"/>
          <w:szCs w:val="24"/>
        </w:rPr>
        <w:t>. Всего сотрудников, имеющих квалификационную категорию: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988"/>
        <w:gridCol w:w="2126"/>
        <w:gridCol w:w="2126"/>
        <w:gridCol w:w="2269"/>
      </w:tblGrid>
      <w:tr w:rsidR="001D4A09" w:rsidTr="001D4A09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A09" w:rsidRDefault="001D4A0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A09" w:rsidRDefault="001D4A0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 категория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A09" w:rsidRDefault="001D4A0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первая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категория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A09" w:rsidRDefault="001D4A0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вторая категория</w:t>
            </w:r>
          </w:p>
        </w:tc>
      </w:tr>
      <w:tr w:rsidR="001D4A09" w:rsidTr="001D4A09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A09" w:rsidRDefault="001D4A0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A09" w:rsidRDefault="001D4A0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A09" w:rsidRDefault="001D4A0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A09" w:rsidRDefault="001D4A0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D4A09" w:rsidTr="001D4A09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A09" w:rsidRDefault="001D4A0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A09" w:rsidRDefault="001D4A0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A09" w:rsidRDefault="001D4A0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A09" w:rsidRDefault="001D4A0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A4DE8" w:rsidTr="001D4A09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DE8" w:rsidRDefault="008A4DE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DE8" w:rsidRDefault="008A4DE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DE8" w:rsidRDefault="008A4DE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DE8" w:rsidRDefault="008A4DE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1D4A09" w:rsidRDefault="001D4A09" w:rsidP="001D4A09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D4A09" w:rsidRDefault="003C6648" w:rsidP="001D4A09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Отрицательная</w:t>
      </w:r>
      <w:r w:rsidR="001D4A09">
        <w:rPr>
          <w:rFonts w:ascii="Times New Roman" w:hAnsi="Times New Roman" w:cs="Times New Roman"/>
          <w:sz w:val="24"/>
          <w:szCs w:val="24"/>
        </w:rPr>
        <w:t xml:space="preserve"> динамика наблюдается в прохождении специалистами и другими сотрудниками центр</w:t>
      </w:r>
      <w:r>
        <w:rPr>
          <w:rFonts w:ascii="Times New Roman" w:hAnsi="Times New Roman" w:cs="Times New Roman"/>
          <w:sz w:val="24"/>
          <w:szCs w:val="24"/>
        </w:rPr>
        <w:t xml:space="preserve">а курсов повышения квалификации в связи с ограничениями </w:t>
      </w:r>
      <w:r>
        <w:rPr>
          <w:rFonts w:ascii="Times New Roman" w:hAnsi="Times New Roman" w:cs="Times New Roman"/>
          <w:sz w:val="24"/>
          <w:szCs w:val="24"/>
        </w:rPr>
        <w:lastRenderedPageBreak/>
        <w:t>деятельности учреждений.</w:t>
      </w:r>
      <w:r w:rsidR="001D4A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Два сотрудника прошли онлайн курсы повышения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квалификации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превышающие 72 часа.</w:t>
      </w:r>
    </w:p>
    <w:p w:rsidR="001D4A09" w:rsidRDefault="001D4A09" w:rsidP="001D4A09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2336"/>
        <w:gridCol w:w="6731"/>
      </w:tblGrid>
      <w:tr w:rsidR="001D4A09" w:rsidTr="001D4A09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A09" w:rsidRDefault="001D4A0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6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A09" w:rsidRDefault="001D4A0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сотрудников, прошедших профильное обучение или курсы повышения квалификации</w:t>
            </w:r>
          </w:p>
        </w:tc>
      </w:tr>
      <w:tr w:rsidR="001D4A09" w:rsidTr="001D4A09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A09" w:rsidRDefault="001D4A0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6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A09" w:rsidRDefault="001D4A0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D4A09" w:rsidTr="001D4A09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A09" w:rsidRDefault="001D4A0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6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A09" w:rsidRDefault="001D4A0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8A4DE8" w:rsidTr="001D4A09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DE8" w:rsidRDefault="008A4DE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6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DE8" w:rsidRDefault="003C664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1D4A09" w:rsidRDefault="001D4A09" w:rsidP="001D4A09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b/>
          <w:sz w:val="24"/>
          <w:szCs w:val="24"/>
        </w:rPr>
        <w:t>Выводы</w:t>
      </w:r>
    </w:p>
    <w:p w:rsidR="001D4A09" w:rsidRDefault="001D4A09" w:rsidP="001D4A09">
      <w:pPr>
        <w:spacing w:line="276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Зада</w:t>
      </w:r>
      <w:r w:rsidR="003C6648">
        <w:rPr>
          <w:rFonts w:ascii="Times New Roman" w:hAnsi="Times New Roman" w:cs="Times New Roman"/>
          <w:sz w:val="24"/>
          <w:szCs w:val="24"/>
        </w:rPr>
        <w:t>чи, которые центр ставил на 2020</w:t>
      </w:r>
      <w:r>
        <w:rPr>
          <w:rFonts w:ascii="Times New Roman" w:hAnsi="Times New Roman" w:cs="Times New Roman"/>
          <w:sz w:val="24"/>
          <w:szCs w:val="24"/>
        </w:rPr>
        <w:t xml:space="preserve"> год, выполнены: в полном объеме выполнено муниципальное задание, развивается сотрудничество с партнерскими орга</w:t>
      </w:r>
      <w:r w:rsidR="003C6648">
        <w:rPr>
          <w:rFonts w:ascii="Times New Roman" w:hAnsi="Times New Roman" w:cs="Times New Roman"/>
          <w:sz w:val="24"/>
          <w:szCs w:val="24"/>
        </w:rPr>
        <w:t>низациями</w:t>
      </w:r>
      <w:r>
        <w:rPr>
          <w:rFonts w:ascii="Times New Roman" w:hAnsi="Times New Roman" w:cs="Times New Roman"/>
          <w:sz w:val="24"/>
          <w:szCs w:val="24"/>
        </w:rPr>
        <w:t>, укреп</w:t>
      </w:r>
      <w:r w:rsidR="003C6648">
        <w:rPr>
          <w:rFonts w:ascii="Times New Roman" w:hAnsi="Times New Roman" w:cs="Times New Roman"/>
          <w:sz w:val="24"/>
          <w:szCs w:val="24"/>
        </w:rPr>
        <w:t>лена материальная база, привлечены внебюджетные</w:t>
      </w:r>
      <w:r>
        <w:rPr>
          <w:rFonts w:ascii="Times New Roman" w:hAnsi="Times New Roman" w:cs="Times New Roman"/>
          <w:sz w:val="24"/>
          <w:szCs w:val="24"/>
        </w:rPr>
        <w:t xml:space="preserve"> средств</w:t>
      </w:r>
      <w:r w:rsidR="003C6648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D4A09" w:rsidRDefault="001D4A09" w:rsidP="001D4A09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При этом необходимо выделить ряд проблем:</w:t>
      </w:r>
    </w:p>
    <w:p w:rsidR="003C6648" w:rsidRDefault="003C6648" w:rsidP="001D4A09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необходимость повышения квалификации молодых специалистов центра;</w:t>
      </w:r>
    </w:p>
    <w:p w:rsidR="003C6648" w:rsidRDefault="003C6648" w:rsidP="001D4A09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развитие методического обеспечения деятельности;</w:t>
      </w:r>
    </w:p>
    <w:p w:rsidR="001D4A09" w:rsidRDefault="001D4A09" w:rsidP="001D4A0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необходимость введения в практику учреждения форм работы с молодой семьей в целях удовлетворения высокой потребности у населения микрорайона в формах работы с детьми дошкольного возраста;</w:t>
      </w:r>
    </w:p>
    <w:p w:rsidR="001D4A09" w:rsidRDefault="001D4A09" w:rsidP="001D4A09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недостаточная активность участия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грантовых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конкурсах;</w:t>
      </w:r>
    </w:p>
    <w:p w:rsidR="001D4A09" w:rsidRDefault="003C6648" w:rsidP="001D4A0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необходимость дальнейшего развития</w:t>
      </w:r>
      <w:r w:rsidR="001D4A09">
        <w:rPr>
          <w:rFonts w:ascii="Times New Roman" w:hAnsi="Times New Roman" w:cs="Times New Roman"/>
          <w:sz w:val="24"/>
          <w:szCs w:val="24"/>
        </w:rPr>
        <w:t xml:space="preserve"> систем безопасности в помещениях в соответствии с рекомендациями в паспортах безопасности</w:t>
      </w:r>
      <w:r>
        <w:rPr>
          <w:rFonts w:ascii="Times New Roman" w:hAnsi="Times New Roman" w:cs="Times New Roman"/>
          <w:sz w:val="24"/>
          <w:szCs w:val="24"/>
        </w:rPr>
        <w:t xml:space="preserve">, а также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Роспотребнадзора</w:t>
      </w:r>
      <w:proofErr w:type="spellEnd"/>
      <w:r w:rsidR="001D4A09">
        <w:rPr>
          <w:rFonts w:ascii="Times New Roman" w:hAnsi="Times New Roman" w:cs="Times New Roman"/>
          <w:sz w:val="24"/>
          <w:szCs w:val="24"/>
        </w:rPr>
        <w:t>;</w:t>
      </w:r>
    </w:p>
    <w:p w:rsidR="001D4A09" w:rsidRDefault="001D4A09" w:rsidP="001D4A0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необходимость повышения доступности объектов центра для маломобильных групп населения в соответствии с рекомендациями паспорта доступности;</w:t>
      </w:r>
    </w:p>
    <w:p w:rsidR="001D4A09" w:rsidRDefault="001D4A09" w:rsidP="001D4A0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необходимость привлечения дополнительных средств для приобретения призового фонда мероприятий по месту жительства.</w:t>
      </w:r>
    </w:p>
    <w:p w:rsidR="001D4A09" w:rsidRDefault="001D4A09" w:rsidP="001D4A09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Перспек</w:t>
      </w:r>
      <w:r w:rsidR="003C6648">
        <w:rPr>
          <w:rFonts w:ascii="Times New Roman" w:hAnsi="Times New Roman" w:cs="Times New Roman"/>
          <w:b/>
          <w:sz w:val="24"/>
          <w:szCs w:val="24"/>
        </w:rPr>
        <w:t>тивные задачи учреждения на 2021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1D4A09" w:rsidRDefault="001D4A09" w:rsidP="001D4A0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выполнение муниципального задания в полном объёме, предоставление населению работ высокого качества за счет дальнейшего повышения профессионального уровня специалистов, развитие материальной базы, расширение сотрудничества с партнерскими организациями;</w:t>
      </w:r>
    </w:p>
    <w:p w:rsidR="001D4A09" w:rsidRDefault="001D4A09" w:rsidP="001D4A0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внедрение форм работы с молодой семьей;</w:t>
      </w:r>
    </w:p>
    <w:p w:rsidR="003C6648" w:rsidRDefault="003C6648" w:rsidP="001D4A0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участие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грантовых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крнкурсах;</w:t>
      </w:r>
      <w:bookmarkStart w:id="0" w:name="_GoBack"/>
      <w:bookmarkEnd w:id="0"/>
    </w:p>
    <w:p w:rsidR="003C6648" w:rsidRDefault="003C6648" w:rsidP="001D4A0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повышение квалификации молодых специалистов, в том числе, посредством онлайн форм обучения;</w:t>
      </w:r>
    </w:p>
    <w:p w:rsidR="001D4A09" w:rsidRDefault="003C6648" w:rsidP="001D4A0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качественное развитие методического сопровождения деятельности специалистов</w:t>
      </w:r>
      <w:r w:rsidR="001D4A09">
        <w:rPr>
          <w:rFonts w:ascii="Times New Roman" w:hAnsi="Times New Roman" w:cs="Times New Roman"/>
          <w:sz w:val="24"/>
          <w:szCs w:val="24"/>
        </w:rPr>
        <w:t>;</w:t>
      </w:r>
    </w:p>
    <w:p w:rsidR="001D4A09" w:rsidRDefault="001D4A09" w:rsidP="001D4A0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развитие систем безопасности и доступности помещений и плоскостных сооружений центра.</w:t>
      </w:r>
    </w:p>
    <w:p w:rsidR="001D4A09" w:rsidRDefault="001D4A09" w:rsidP="001D4A09">
      <w:pPr>
        <w:spacing w:line="276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1D4A09" w:rsidRDefault="001D4A09" w:rsidP="001D4A09">
      <w:pPr>
        <w:spacing w:line="276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1D4A09" w:rsidRDefault="001D4A09" w:rsidP="001D4A09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МБУ МЦ «</w:t>
      </w:r>
      <w:proofErr w:type="gramStart"/>
      <w:r>
        <w:rPr>
          <w:rFonts w:ascii="Times New Roman" w:hAnsi="Times New Roman" w:cs="Times New Roman"/>
          <w:sz w:val="24"/>
          <w:szCs w:val="24"/>
        </w:rPr>
        <w:t>Кристальный»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____________Фокин В.Г.</w:t>
      </w:r>
    </w:p>
    <w:p w:rsidR="005F62B2" w:rsidRDefault="005F62B2"/>
    <w:sectPr w:rsidR="005F62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F97823"/>
    <w:multiLevelType w:val="multilevel"/>
    <w:tmpl w:val="78F25F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182"/>
    <w:rsid w:val="001773A4"/>
    <w:rsid w:val="001D4A09"/>
    <w:rsid w:val="003162F9"/>
    <w:rsid w:val="003C6648"/>
    <w:rsid w:val="00403EC8"/>
    <w:rsid w:val="0043337A"/>
    <w:rsid w:val="00466A20"/>
    <w:rsid w:val="004757F5"/>
    <w:rsid w:val="00495B34"/>
    <w:rsid w:val="00557D9A"/>
    <w:rsid w:val="00576A66"/>
    <w:rsid w:val="00597039"/>
    <w:rsid w:val="005F62B2"/>
    <w:rsid w:val="00656597"/>
    <w:rsid w:val="00664D3A"/>
    <w:rsid w:val="0079433B"/>
    <w:rsid w:val="008764A8"/>
    <w:rsid w:val="008A4DE8"/>
    <w:rsid w:val="008C161D"/>
    <w:rsid w:val="00953689"/>
    <w:rsid w:val="00A56276"/>
    <w:rsid w:val="00AF7933"/>
    <w:rsid w:val="00B07801"/>
    <w:rsid w:val="00B52E7D"/>
    <w:rsid w:val="00B67196"/>
    <w:rsid w:val="00BF7BF8"/>
    <w:rsid w:val="00CC5DE5"/>
    <w:rsid w:val="00D14E9A"/>
    <w:rsid w:val="00E52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7B19CD-4155-42F2-94D2-943EC3744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4A09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4A09"/>
    <w:pPr>
      <w:spacing w:line="360" w:lineRule="auto"/>
      <w:ind w:left="720" w:firstLine="567"/>
      <w:contextualSpacing/>
    </w:pPr>
    <w:rPr>
      <w:rFonts w:ascii="Times New Roman" w:hAnsi="Times New Roman"/>
      <w:sz w:val="24"/>
    </w:rPr>
  </w:style>
  <w:style w:type="table" w:styleId="a4">
    <w:name w:val="Table Grid"/>
    <w:basedOn w:val="a1"/>
    <w:uiPriority w:val="39"/>
    <w:rsid w:val="001D4A0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uiPriority w:val="99"/>
    <w:rsid w:val="001D4A0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uiPriority w:val="99"/>
    <w:rsid w:val="001D4A0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43337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193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332</TotalTime>
  <Pages>1</Pages>
  <Words>3159</Words>
  <Characters>18012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2020-11-06T05:37:00Z</dcterms:created>
  <dcterms:modified xsi:type="dcterms:W3CDTF">2020-11-10T11:09:00Z</dcterms:modified>
</cp:coreProperties>
</file>