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13"/>
        <w:gridCol w:w="8507"/>
      </w:tblGrid>
      <w:tr w:rsidR="007B787D" w:rsidRPr="005E7218" w:rsidTr="00A35342">
        <w:trPr>
          <w:jc w:val="center"/>
        </w:trPr>
        <w:tc>
          <w:tcPr>
            <w:tcW w:w="918" w:type="pct"/>
            <w:shd w:val="clear" w:color="auto" w:fill="auto"/>
            <w:vAlign w:val="center"/>
          </w:tcPr>
          <w:p w:rsidR="007B787D" w:rsidRPr="005E7218" w:rsidRDefault="007B787D" w:rsidP="00A35342">
            <w:pPr>
              <w:pStyle w:val="Default"/>
              <w:ind w:firstLine="397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noProof/>
                <w:color w:val="FF0000"/>
                <w:spacing w:val="20"/>
                <w:lang w:eastAsia="ru-RU"/>
              </w:rPr>
              <w:drawing>
                <wp:inline distT="0" distB="0" distL="0" distR="0" wp14:anchorId="526EF3F3" wp14:editId="05918DD1">
                  <wp:extent cx="563880" cy="411480"/>
                  <wp:effectExtent l="0" t="0" r="0" b="0"/>
                  <wp:docPr id="1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pct"/>
            <w:shd w:val="clear" w:color="auto" w:fill="auto"/>
          </w:tcPr>
          <w:p w:rsidR="007B787D" w:rsidRDefault="007B787D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 xml:space="preserve">Аналитическая записка </w:t>
            </w:r>
          </w:p>
          <w:p w:rsidR="007B787D" w:rsidRPr="005E7218" w:rsidRDefault="007B787D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к отчету об итогах деятельности</w:t>
            </w:r>
          </w:p>
          <w:p w:rsidR="007B787D" w:rsidRPr="005E7218" w:rsidRDefault="007B787D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муниципального бюджетного учреждения города Новосибирска</w:t>
            </w:r>
          </w:p>
          <w:p w:rsidR="007B787D" w:rsidRPr="005E7218" w:rsidRDefault="007B787D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218">
              <w:rPr>
                <w:rFonts w:ascii="Times New Roman" w:hAnsi="Times New Roman" w:cs="Times New Roman"/>
                <w:b/>
                <w:color w:val="auto"/>
              </w:rPr>
              <w:t>Центр психолого-педагогической помощи молодежи «РАДУГА»</w:t>
            </w:r>
          </w:p>
          <w:p w:rsidR="007B787D" w:rsidRDefault="007B787D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 2019</w:t>
            </w:r>
            <w:r w:rsidRPr="005E7218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  <w:p w:rsidR="00737CBF" w:rsidRPr="005E7218" w:rsidRDefault="00737CBF" w:rsidP="00A35342">
            <w:pPr>
              <w:pStyle w:val="Default"/>
              <w:spacing w:line="276" w:lineRule="auto"/>
              <w:ind w:firstLine="39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B787D" w:rsidRPr="005E7218" w:rsidRDefault="007B787D" w:rsidP="007B787D">
      <w:pPr>
        <w:pStyle w:val="ae"/>
        <w:spacing w:before="0" w:beforeAutospacing="0" w:after="0" w:afterAutospacing="0"/>
        <w:ind w:firstLine="397"/>
        <w:jc w:val="both"/>
      </w:pPr>
      <w:r w:rsidRPr="005E7218">
        <w:t xml:space="preserve">Центр «Радуга» осуществляет свою деятельность на основе «Концепции развития сферы молодежной политики в городе Новосибирске» на 2018-2021 годы и утвержденной «Программе развития учреждения молодежной политики на 2018-2021 годы», направленная </w:t>
      </w:r>
      <w:r w:rsidRPr="005E7218">
        <w:rPr>
          <w:color w:val="000000"/>
        </w:rPr>
        <w:t>на</w:t>
      </w:r>
      <w:r w:rsidRPr="005E7218">
        <w:t xml:space="preserve"> осуществление системного подхода в оказании психолого-педагогической помощи молодежи, продвижение комплексного взаимодействия с учреждениями, оказывающими молодежи различные виды помощи, создание открытой и развивающей среды в процессе реализации программы, апробация проектов и программ, содержащих инновационный компонент и систематическое </w:t>
      </w:r>
      <w:proofErr w:type="spellStart"/>
      <w:r w:rsidRPr="005E7218">
        <w:t>мониторирование</w:t>
      </w:r>
      <w:proofErr w:type="spellEnd"/>
      <w:r w:rsidRPr="005E7218">
        <w:t xml:space="preserve">  потребности молодежи в видах психологической помощи.</w:t>
      </w:r>
    </w:p>
    <w:p w:rsidR="007B787D" w:rsidRPr="005E7218" w:rsidRDefault="007B787D" w:rsidP="007B787D">
      <w:pPr>
        <w:pStyle w:val="Default"/>
        <w:tabs>
          <w:tab w:val="left" w:pos="426"/>
          <w:tab w:val="left" w:pos="709"/>
          <w:tab w:val="left" w:pos="851"/>
        </w:tabs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7B787D" w:rsidRPr="00A2339A" w:rsidRDefault="007B787D" w:rsidP="007B787D">
      <w:pPr>
        <w:pStyle w:val="Default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397"/>
        <w:jc w:val="both"/>
        <w:rPr>
          <w:rFonts w:ascii="Times New Roman" w:hAnsi="Times New Roman" w:cs="Times New Roman"/>
          <w:b/>
          <w:color w:val="auto"/>
        </w:rPr>
      </w:pPr>
      <w:r w:rsidRPr="005E7218">
        <w:rPr>
          <w:rFonts w:ascii="Times New Roman" w:hAnsi="Times New Roman" w:cs="Times New Roman"/>
          <w:b/>
          <w:color w:val="auto"/>
        </w:rPr>
        <w:t xml:space="preserve">Цели и задачи </w:t>
      </w:r>
      <w:r>
        <w:rPr>
          <w:rFonts w:ascii="Times New Roman" w:hAnsi="Times New Roman" w:cs="Times New Roman"/>
          <w:b/>
          <w:color w:val="auto"/>
        </w:rPr>
        <w:t>организации</w:t>
      </w:r>
    </w:p>
    <w:p w:rsidR="00A652B4" w:rsidRDefault="00A652B4" w:rsidP="007B787D">
      <w:pPr>
        <w:pStyle w:val="ae"/>
        <w:tabs>
          <w:tab w:val="left" w:pos="709"/>
        </w:tabs>
        <w:spacing w:before="0" w:beforeAutospacing="0" w:after="0" w:afterAutospacing="0"/>
        <w:ind w:firstLine="397"/>
        <w:jc w:val="both"/>
        <w:rPr>
          <w:bCs/>
          <w:iCs/>
          <w:color w:val="000000"/>
        </w:rPr>
      </w:pPr>
    </w:p>
    <w:p w:rsidR="007B787D" w:rsidRPr="000B3713" w:rsidRDefault="007B787D" w:rsidP="007B787D">
      <w:pPr>
        <w:pStyle w:val="ae"/>
        <w:tabs>
          <w:tab w:val="left" w:pos="709"/>
        </w:tabs>
        <w:spacing w:before="0" w:beforeAutospacing="0" w:after="0" w:afterAutospacing="0"/>
        <w:ind w:firstLine="397"/>
        <w:jc w:val="both"/>
        <w:rPr>
          <w:bCs/>
          <w:iCs/>
          <w:color w:val="000000"/>
        </w:rPr>
      </w:pPr>
      <w:r w:rsidRPr="000B3713">
        <w:rPr>
          <w:bCs/>
          <w:iCs/>
          <w:color w:val="000000"/>
        </w:rPr>
        <w:t xml:space="preserve">Цель – оказание </w:t>
      </w:r>
      <w:proofErr w:type="spellStart"/>
      <w:r w:rsidRPr="000B3713">
        <w:rPr>
          <w:bCs/>
          <w:iCs/>
          <w:color w:val="000000"/>
        </w:rPr>
        <w:t>психолого˗педагогической</w:t>
      </w:r>
      <w:proofErr w:type="spellEnd"/>
      <w:r w:rsidRPr="000B3713">
        <w:rPr>
          <w:bCs/>
          <w:iCs/>
          <w:color w:val="000000"/>
        </w:rPr>
        <w:t xml:space="preserve"> помощи молодежи в формировании современной адаптивной гуманистически ориентированной личности.</w:t>
      </w:r>
    </w:p>
    <w:p w:rsidR="007B787D" w:rsidRPr="000B3713" w:rsidRDefault="007B787D" w:rsidP="007B787D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0B3713">
        <w:rPr>
          <w:rFonts w:ascii="Times New Roman" w:hAnsi="Times New Roman"/>
          <w:sz w:val="24"/>
          <w:szCs w:val="24"/>
        </w:rPr>
        <w:t>Задачи: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 xml:space="preserve">Привлечение молодежи к социально-значимой деятельности, </w:t>
      </w:r>
      <w:r w:rsidRPr="000B3713">
        <w:rPr>
          <w:rFonts w:ascii="Times New Roman" w:hAnsi="Times New Roman" w:cs="Times New Roman"/>
        </w:rPr>
        <w:t>развитие активной жизненной позиции.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Р</w:t>
      </w:r>
      <w:r w:rsidRPr="000B3713">
        <w:rPr>
          <w:rFonts w:ascii="Times New Roman" w:hAnsi="Times New Roman" w:cs="Times New Roman"/>
        </w:rPr>
        <w:t>аспространение психолого-педагогических знаний по вопросам воспитания детей среди молодых родителей.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Пропаганда здорового образа жизни.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</w:rPr>
        <w:t>Профилактика отклоняющего поведения среди молодежи.</w:t>
      </w:r>
    </w:p>
    <w:p w:rsidR="007B787D" w:rsidRPr="000B3713" w:rsidRDefault="007B787D" w:rsidP="007B787D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 w:rsidRPr="000B3713">
        <w:rPr>
          <w:rFonts w:ascii="Times New Roman" w:hAnsi="Times New Roman" w:cs="Times New Roman"/>
          <w:color w:val="auto"/>
        </w:rPr>
        <w:t>Оказание поддержки лицам, находящимся в трудной жизненной ситуации.</w:t>
      </w:r>
    </w:p>
    <w:p w:rsidR="007B787D" w:rsidRDefault="007B787D" w:rsidP="007B787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B787D" w:rsidRPr="005E7218" w:rsidRDefault="007B787D" w:rsidP="007B787D">
      <w:pPr>
        <w:pStyle w:val="Default"/>
        <w:ind w:firstLine="397"/>
        <w:jc w:val="both"/>
        <w:rPr>
          <w:rFonts w:ascii="Times New Roman" w:hAnsi="Times New Roman" w:cs="Times New Roman"/>
          <w:b/>
          <w:color w:val="auto"/>
        </w:rPr>
      </w:pPr>
      <w:r w:rsidRPr="005E7218">
        <w:rPr>
          <w:rFonts w:ascii="Times New Roman" w:hAnsi="Times New Roman" w:cs="Times New Roman"/>
          <w:b/>
          <w:color w:val="auto"/>
        </w:rPr>
        <w:t xml:space="preserve">2. Направления работы учреждения </w:t>
      </w:r>
    </w:p>
    <w:p w:rsidR="00A652B4" w:rsidRDefault="00A652B4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Согласно постановлению мэрии горо</w:t>
      </w:r>
      <w:r>
        <w:rPr>
          <w:rFonts w:ascii="Times New Roman" w:hAnsi="Times New Roman"/>
          <w:sz w:val="24"/>
          <w:szCs w:val="24"/>
        </w:rPr>
        <w:t>да Новосибирска от 13.11.2017 №5116 </w:t>
      </w:r>
      <w:r w:rsidRPr="005E7218">
        <w:rPr>
          <w:rFonts w:ascii="Times New Roman" w:hAnsi="Times New Roman"/>
          <w:sz w:val="24"/>
          <w:szCs w:val="24"/>
        </w:rPr>
        <w:t xml:space="preserve">«О муниципальной программе «Развитие сферы молодежной политики в городе Новосибирске» на 2018-2021 годы» Центр «Радуга» </w:t>
      </w:r>
      <w:r>
        <w:rPr>
          <w:rFonts w:ascii="Times New Roman" w:hAnsi="Times New Roman"/>
          <w:sz w:val="24"/>
          <w:szCs w:val="24"/>
        </w:rPr>
        <w:t xml:space="preserve">неизменно </w:t>
      </w:r>
      <w:r w:rsidRPr="005E7218">
        <w:rPr>
          <w:rFonts w:ascii="Times New Roman" w:hAnsi="Times New Roman"/>
          <w:sz w:val="24"/>
          <w:szCs w:val="24"/>
        </w:rPr>
        <w:t>осуществляет свою деятельность по направлениям: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формированию активной жизненной позиции молодежи.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Гражданское и патриотическое воспитание молодежи.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Поддержка молодой семьи.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в выборе профессии и ориентировании на рынке труда.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Формирование здорового образа жизни в молодежной среде.</w:t>
      </w:r>
    </w:p>
    <w:p w:rsidR="007B787D" w:rsidRPr="005E7218" w:rsidRDefault="007B787D" w:rsidP="007B787D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Содействие молодежи в трудной жизненной ситуации.</w:t>
      </w:r>
    </w:p>
    <w:p w:rsidR="007B787D" w:rsidRPr="005E7218" w:rsidRDefault="007B787D" w:rsidP="007B787D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>3. Анализ результативности деятельности учреждения</w:t>
      </w:r>
    </w:p>
    <w:p w:rsidR="00A652B4" w:rsidRDefault="007B787D" w:rsidP="007B78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B787D" w:rsidRPr="00A652B4" w:rsidRDefault="007B787D" w:rsidP="00A652B4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 показатели, запланированные в муниципальном задании на 2019 год, соответствуют данным статистического отчета.</w:t>
      </w:r>
    </w:p>
    <w:p w:rsidR="007B787D" w:rsidRDefault="007B787D" w:rsidP="007B787D">
      <w:pPr>
        <w:pStyle w:val="a5"/>
        <w:spacing w:after="0"/>
        <w:ind w:firstLine="397"/>
        <w:jc w:val="both"/>
        <w:rPr>
          <w:rFonts w:ascii="Times New Roman" w:hAnsi="Times New Roman"/>
          <w:sz w:val="24"/>
        </w:rPr>
      </w:pPr>
      <w:r w:rsidRPr="005E7218">
        <w:rPr>
          <w:rFonts w:ascii="Times New Roman" w:hAnsi="Times New Roman"/>
          <w:sz w:val="24"/>
        </w:rPr>
        <w:t>В отчетном периоде основными получателями услуг стали</w:t>
      </w:r>
      <w:r>
        <w:rPr>
          <w:rFonts w:ascii="Times New Roman" w:hAnsi="Times New Roman"/>
          <w:sz w:val="24"/>
        </w:rPr>
        <w:t xml:space="preserve"> «</w:t>
      </w:r>
      <w:r w:rsidR="00FA4159">
        <w:rPr>
          <w:rFonts w:ascii="Times New Roman" w:hAnsi="Times New Roman"/>
          <w:sz w:val="24"/>
        </w:rPr>
        <w:t>дети молодых родителей</w:t>
      </w:r>
      <w:r w:rsidRPr="00B83356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«работающая молодежь», «родители», «</w:t>
      </w:r>
      <w:r w:rsidRPr="005E7218">
        <w:rPr>
          <w:rFonts w:ascii="Times New Roman" w:hAnsi="Times New Roman"/>
          <w:sz w:val="24"/>
        </w:rPr>
        <w:t>подростки</w:t>
      </w:r>
      <w:r>
        <w:rPr>
          <w:rFonts w:ascii="Times New Roman" w:hAnsi="Times New Roman"/>
          <w:sz w:val="24"/>
        </w:rPr>
        <w:t>»</w:t>
      </w:r>
      <w:r w:rsidRPr="005E7218">
        <w:rPr>
          <w:rFonts w:ascii="Times New Roman" w:hAnsi="Times New Roman"/>
          <w:sz w:val="24"/>
        </w:rPr>
        <w:t xml:space="preserve">, студенты </w:t>
      </w:r>
      <w:r>
        <w:rPr>
          <w:rFonts w:ascii="Times New Roman" w:hAnsi="Times New Roman"/>
          <w:sz w:val="24"/>
        </w:rPr>
        <w:t>«</w:t>
      </w:r>
      <w:proofErr w:type="spellStart"/>
      <w:r w:rsidRPr="005E7218">
        <w:rPr>
          <w:rFonts w:ascii="Times New Roman" w:hAnsi="Times New Roman"/>
          <w:sz w:val="24"/>
        </w:rPr>
        <w:t>ссузов</w:t>
      </w:r>
      <w:proofErr w:type="spellEnd"/>
      <w:r>
        <w:rPr>
          <w:rFonts w:ascii="Times New Roman" w:hAnsi="Times New Roman"/>
          <w:sz w:val="24"/>
        </w:rPr>
        <w:t>» и «вузов»</w:t>
      </w:r>
      <w:r w:rsidRPr="005E72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(диаграмма</w:t>
      </w:r>
      <w:r w:rsidRPr="005E7218">
        <w:rPr>
          <w:rFonts w:ascii="Times New Roman" w:hAnsi="Times New Roman"/>
          <w:sz w:val="24"/>
        </w:rPr>
        <w:t xml:space="preserve"> 1). </w:t>
      </w:r>
    </w:p>
    <w:p w:rsidR="007B787D" w:rsidRPr="0044594F" w:rsidRDefault="007B787D" w:rsidP="007B787D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44594F">
        <w:rPr>
          <w:rFonts w:ascii="Times New Roman" w:hAnsi="Times New Roman"/>
          <w:sz w:val="24"/>
        </w:rPr>
        <w:t xml:space="preserve">Это обусловлено существующими психологическими </w:t>
      </w:r>
      <w:r w:rsidRPr="0044594F">
        <w:rPr>
          <w:rFonts w:ascii="Times New Roman" w:hAnsi="Times New Roman"/>
          <w:sz w:val="24"/>
          <w:szCs w:val="24"/>
        </w:rPr>
        <w:t>проблемами в обществе, такие как межличностная коммуникация, эмоциональной неустойчивостью, повышенной конфликтностью, депрессивным и стрессовым состоянием, риском суицидального поведения, проблемами толерантности в молодежной среде, потребностью в психологической помощи молодой семье</w:t>
      </w:r>
      <w:r w:rsidRPr="0044594F">
        <w:rPr>
          <w:rFonts w:ascii="Times New Roman" w:hAnsi="Times New Roman"/>
          <w:sz w:val="24"/>
        </w:rPr>
        <w:t xml:space="preserve"> и др.</w:t>
      </w:r>
    </w:p>
    <w:p w:rsidR="007B787D" w:rsidRPr="0044594F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</w:p>
    <w:p w:rsidR="007B787D" w:rsidRPr="00A652B4" w:rsidRDefault="007B787D" w:rsidP="00A652B4">
      <w:pPr>
        <w:jc w:val="center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F16CE36" wp14:editId="58F1F22A">
            <wp:extent cx="4500000" cy="2700000"/>
            <wp:effectExtent l="0" t="0" r="1524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05A5" w:rsidRDefault="001205A5" w:rsidP="007B787D">
      <w:pPr>
        <w:pStyle w:val="a5"/>
        <w:spacing w:after="0"/>
        <w:ind w:firstLine="397"/>
        <w:jc w:val="center"/>
        <w:rPr>
          <w:rFonts w:ascii="Times New Roman" w:hAnsi="Times New Roman"/>
          <w:sz w:val="20"/>
        </w:rPr>
      </w:pPr>
    </w:p>
    <w:p w:rsidR="007B787D" w:rsidRPr="005E7218" w:rsidRDefault="007B787D" w:rsidP="00E81C29">
      <w:pPr>
        <w:pStyle w:val="a5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Диаграмма 1. О</w:t>
      </w:r>
      <w:r w:rsidRPr="005E7218">
        <w:rPr>
          <w:rFonts w:ascii="Times New Roman" w:hAnsi="Times New Roman"/>
          <w:sz w:val="20"/>
        </w:rPr>
        <w:t xml:space="preserve">бщая характеристика </w:t>
      </w:r>
      <w:r>
        <w:rPr>
          <w:rFonts w:ascii="Times New Roman" w:hAnsi="Times New Roman"/>
          <w:sz w:val="20"/>
        </w:rPr>
        <w:t>получателей услуг в 2019</w:t>
      </w:r>
      <w:r w:rsidRPr="005E7218">
        <w:rPr>
          <w:rFonts w:ascii="Times New Roman" w:hAnsi="Times New Roman"/>
          <w:sz w:val="20"/>
        </w:rPr>
        <w:t xml:space="preserve"> году в </w:t>
      </w:r>
      <w:r>
        <w:rPr>
          <w:rFonts w:ascii="Times New Roman" w:hAnsi="Times New Roman"/>
          <w:sz w:val="20"/>
        </w:rPr>
        <w:t>процентах.</w:t>
      </w:r>
    </w:p>
    <w:p w:rsidR="007B787D" w:rsidRDefault="007B787D" w:rsidP="007B787D">
      <w:pPr>
        <w:jc w:val="both"/>
        <w:rPr>
          <w:rFonts w:ascii="Times New Roman" w:hAnsi="Times New Roman"/>
          <w:sz w:val="24"/>
        </w:rPr>
      </w:pPr>
    </w:p>
    <w:p w:rsidR="007B787D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 w:rsidRPr="005E7218">
        <w:rPr>
          <w:rFonts w:ascii="Times New Roman" w:hAnsi="Times New Roman"/>
          <w:sz w:val="24"/>
        </w:rPr>
        <w:t>Сравнительный анализ за 201</w:t>
      </w:r>
      <w:r>
        <w:rPr>
          <w:rFonts w:ascii="Times New Roman" w:hAnsi="Times New Roman"/>
          <w:sz w:val="24"/>
        </w:rPr>
        <w:t>8</w:t>
      </w:r>
      <w:r w:rsidRPr="005E721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2019</w:t>
      </w:r>
      <w:r w:rsidRPr="005E7218">
        <w:rPr>
          <w:rFonts w:ascii="Times New Roman" w:hAnsi="Times New Roman"/>
          <w:sz w:val="24"/>
        </w:rPr>
        <w:t xml:space="preserve"> годы показал изменения в структуре целевой аудитории, отмечен рост по категориям: </w:t>
      </w:r>
      <w:r>
        <w:rPr>
          <w:rFonts w:ascii="Times New Roman" w:hAnsi="Times New Roman"/>
          <w:sz w:val="24"/>
        </w:rPr>
        <w:t>«</w:t>
      </w:r>
      <w:r w:rsidR="0069516F">
        <w:rPr>
          <w:rFonts w:ascii="Times New Roman" w:hAnsi="Times New Roman"/>
          <w:sz w:val="24"/>
        </w:rPr>
        <w:t>дети молодых родителей» н</w:t>
      </w:r>
      <w:r>
        <w:rPr>
          <w:rFonts w:ascii="Times New Roman" w:hAnsi="Times New Roman"/>
          <w:sz w:val="24"/>
        </w:rPr>
        <w:t>а 13,6%, «</w:t>
      </w:r>
      <w:r w:rsidRPr="005E7218">
        <w:rPr>
          <w:rFonts w:ascii="Times New Roman" w:hAnsi="Times New Roman"/>
          <w:sz w:val="24"/>
        </w:rPr>
        <w:t>работающая молодежь</w:t>
      </w:r>
      <w:r>
        <w:rPr>
          <w:rFonts w:ascii="Times New Roman" w:hAnsi="Times New Roman"/>
          <w:sz w:val="24"/>
        </w:rPr>
        <w:t>»</w:t>
      </w:r>
      <w:r w:rsidRPr="005E7218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12,3%, «вузы» – 3,7%, «старше 35 лет» – 0,7%.</w:t>
      </w:r>
    </w:p>
    <w:p w:rsidR="007B787D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 w:rsidRPr="005E7218">
        <w:rPr>
          <w:rFonts w:ascii="Times New Roman" w:hAnsi="Times New Roman"/>
          <w:sz w:val="24"/>
        </w:rPr>
        <w:t xml:space="preserve">Рост категории </w:t>
      </w:r>
      <w:r>
        <w:rPr>
          <w:rFonts w:ascii="Times New Roman" w:hAnsi="Times New Roman"/>
          <w:sz w:val="24"/>
        </w:rPr>
        <w:t>«</w:t>
      </w:r>
      <w:r w:rsidR="0069516F">
        <w:rPr>
          <w:rFonts w:ascii="Times New Roman" w:hAnsi="Times New Roman"/>
          <w:sz w:val="24"/>
        </w:rPr>
        <w:t>дети молодых родителей»</w:t>
      </w:r>
      <w:r>
        <w:rPr>
          <w:rFonts w:ascii="Times New Roman" w:hAnsi="Times New Roman"/>
          <w:sz w:val="24"/>
        </w:rPr>
        <w:t xml:space="preserve"> </w:t>
      </w:r>
      <w:r w:rsidRPr="005E7218">
        <w:rPr>
          <w:rFonts w:ascii="Times New Roman" w:hAnsi="Times New Roman"/>
          <w:sz w:val="24"/>
        </w:rPr>
        <w:t>связан с</w:t>
      </w:r>
      <w:r>
        <w:rPr>
          <w:rFonts w:ascii="Times New Roman" w:hAnsi="Times New Roman"/>
          <w:sz w:val="24"/>
        </w:rPr>
        <w:t>:</w:t>
      </w:r>
      <w:r w:rsidRPr="005E72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1) </w:t>
      </w:r>
      <w:r w:rsidRPr="005E7218">
        <w:rPr>
          <w:rFonts w:ascii="Times New Roman" w:hAnsi="Times New Roman"/>
          <w:sz w:val="24"/>
        </w:rPr>
        <w:t>повышением потребности у родителей в квалифицированной помощи по вопросам детско-родительских взаимоотношений</w:t>
      </w:r>
      <w:r>
        <w:rPr>
          <w:rFonts w:ascii="Times New Roman" w:hAnsi="Times New Roman"/>
          <w:sz w:val="24"/>
        </w:rPr>
        <w:t xml:space="preserve"> и их гармонизации; 2) формированием и развитием межличностных коммуникативных навыков; 3) информированием для обращения в службу «Телефон Доверия»; 4) ведением профилактической работы </w:t>
      </w:r>
      <w:proofErr w:type="spellStart"/>
      <w:r>
        <w:rPr>
          <w:rFonts w:ascii="Times New Roman" w:hAnsi="Times New Roman"/>
          <w:sz w:val="24"/>
        </w:rPr>
        <w:t>девиантного</w:t>
      </w:r>
      <w:proofErr w:type="spellEnd"/>
      <w:r>
        <w:rPr>
          <w:rFonts w:ascii="Times New Roman" w:hAnsi="Times New Roman"/>
          <w:sz w:val="24"/>
        </w:rPr>
        <w:t xml:space="preserve"> поведения несовершеннолетних; 5) развитием лидерского потенциала; 6) участием в тренинговых занятий; 7) участием в массовых мероприятиях, творческих мастер-классов, выставках и др.</w:t>
      </w:r>
    </w:p>
    <w:p w:rsidR="007B787D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роста категории «работающая молодежь» и «вузы» наблюдается по критериям: 1) ответственное </w:t>
      </w:r>
      <w:proofErr w:type="spellStart"/>
      <w:r>
        <w:rPr>
          <w:rFonts w:ascii="Times New Roman" w:hAnsi="Times New Roman"/>
          <w:sz w:val="24"/>
        </w:rPr>
        <w:t>родительство</w:t>
      </w:r>
      <w:proofErr w:type="spellEnd"/>
      <w:r>
        <w:rPr>
          <w:rFonts w:ascii="Times New Roman" w:hAnsi="Times New Roman"/>
          <w:sz w:val="24"/>
        </w:rPr>
        <w:t xml:space="preserve">; 2) создание благоприятного семейного климата, психологическая поддержка молодой семьи и </w:t>
      </w:r>
      <w:r w:rsidRPr="00B31D99">
        <w:rPr>
          <w:rFonts w:ascii="Times New Roman" w:hAnsi="Times New Roman"/>
          <w:sz w:val="24"/>
        </w:rPr>
        <w:t>профил</w:t>
      </w:r>
      <w:r>
        <w:rPr>
          <w:rFonts w:ascii="Times New Roman" w:hAnsi="Times New Roman"/>
          <w:sz w:val="24"/>
        </w:rPr>
        <w:t>актика семейного неблагополучия; 3) п</w:t>
      </w:r>
      <w:r w:rsidRPr="00793C41">
        <w:rPr>
          <w:rFonts w:ascii="Times New Roman" w:hAnsi="Times New Roman"/>
          <w:sz w:val="24"/>
        </w:rPr>
        <w:t xml:space="preserve">оддержка молодых специалистов и карьерного роста </w:t>
      </w:r>
      <w:r>
        <w:rPr>
          <w:rFonts w:ascii="Times New Roman" w:hAnsi="Times New Roman"/>
          <w:sz w:val="24"/>
        </w:rPr>
        <w:t>(диаграмма</w:t>
      </w:r>
      <w:r w:rsidRPr="005E7218">
        <w:rPr>
          <w:rFonts w:ascii="Times New Roman" w:hAnsi="Times New Roman"/>
          <w:sz w:val="24"/>
        </w:rPr>
        <w:t xml:space="preserve"> 2).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</w:p>
    <w:p w:rsidR="007B787D" w:rsidRPr="00A652B4" w:rsidRDefault="0044594F" w:rsidP="00A652B4">
      <w:pPr>
        <w:jc w:val="center"/>
        <w:rPr>
          <w:rFonts w:ascii="Times New Roman" w:hAnsi="Times New Roman"/>
          <w:noProof/>
        </w:rPr>
      </w:pPr>
      <w:r>
        <w:rPr>
          <w:noProof/>
        </w:rPr>
        <w:drawing>
          <wp:inline distT="0" distB="0" distL="0" distR="0" wp14:anchorId="1C7FF2E7" wp14:editId="6765A3DD">
            <wp:extent cx="4500000" cy="2700000"/>
            <wp:effectExtent l="0" t="0" r="15240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5A5" w:rsidRDefault="001205A5" w:rsidP="007B787D">
      <w:pPr>
        <w:jc w:val="center"/>
        <w:rPr>
          <w:rFonts w:ascii="Times New Roman" w:hAnsi="Times New Roman"/>
          <w:color w:val="000000"/>
          <w:sz w:val="20"/>
        </w:rPr>
      </w:pPr>
    </w:p>
    <w:p w:rsidR="007B787D" w:rsidRPr="005E7218" w:rsidRDefault="007B787D" w:rsidP="007B787D">
      <w:pPr>
        <w:jc w:val="center"/>
        <w:rPr>
          <w:rFonts w:ascii="Times New Roman" w:hAnsi="Times New Roman"/>
          <w:color w:val="000000"/>
          <w:sz w:val="20"/>
        </w:rPr>
      </w:pPr>
      <w:r w:rsidRPr="0044594F">
        <w:rPr>
          <w:rFonts w:ascii="Times New Roman" w:hAnsi="Times New Roman"/>
          <w:color w:val="000000"/>
          <w:sz w:val="20"/>
        </w:rPr>
        <w:t>Диаграмма 2. Сравнительные показатели получателей услуг 2018-2019 годы в процентах.</w:t>
      </w:r>
    </w:p>
    <w:p w:rsidR="007B787D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</w:p>
    <w:p w:rsidR="007B787D" w:rsidRPr="0005065F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 w:rsidRPr="00942930">
        <w:rPr>
          <w:rFonts w:ascii="Times New Roman" w:hAnsi="Times New Roman"/>
          <w:sz w:val="24"/>
        </w:rPr>
        <w:t xml:space="preserve">Снижение по категориям отмечено у </w:t>
      </w:r>
      <w:r>
        <w:rPr>
          <w:rFonts w:ascii="Times New Roman" w:hAnsi="Times New Roman"/>
          <w:sz w:val="24"/>
        </w:rPr>
        <w:t>студентов</w:t>
      </w:r>
      <w:r w:rsidRPr="009429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spellStart"/>
      <w:r w:rsidRPr="00942930">
        <w:rPr>
          <w:rFonts w:ascii="Times New Roman" w:hAnsi="Times New Roman"/>
          <w:sz w:val="24"/>
        </w:rPr>
        <w:t>ссузов</w:t>
      </w:r>
      <w:proofErr w:type="spellEnd"/>
      <w:r>
        <w:rPr>
          <w:rFonts w:ascii="Times New Roman" w:hAnsi="Times New Roman"/>
          <w:sz w:val="24"/>
        </w:rPr>
        <w:t>»</w:t>
      </w:r>
      <w:r w:rsidRPr="00942930">
        <w:rPr>
          <w:rFonts w:ascii="Times New Roman" w:hAnsi="Times New Roman"/>
          <w:sz w:val="24"/>
        </w:rPr>
        <w:t xml:space="preserve"> − 16,4%, </w:t>
      </w:r>
      <w:r>
        <w:rPr>
          <w:rFonts w:ascii="Times New Roman" w:hAnsi="Times New Roman"/>
          <w:sz w:val="24"/>
        </w:rPr>
        <w:t>«</w:t>
      </w:r>
      <w:r w:rsidRPr="00942930">
        <w:rPr>
          <w:rFonts w:ascii="Times New Roman" w:hAnsi="Times New Roman"/>
          <w:sz w:val="24"/>
        </w:rPr>
        <w:t>подростков</w:t>
      </w:r>
      <w:r>
        <w:rPr>
          <w:rFonts w:ascii="Times New Roman" w:hAnsi="Times New Roman"/>
          <w:sz w:val="24"/>
        </w:rPr>
        <w:t>»</w:t>
      </w:r>
      <w:r w:rsidRPr="00942930">
        <w:rPr>
          <w:rFonts w:ascii="Times New Roman" w:hAnsi="Times New Roman"/>
          <w:sz w:val="24"/>
        </w:rPr>
        <w:t xml:space="preserve"> – 9,8%, </w:t>
      </w:r>
      <w:r>
        <w:rPr>
          <w:rFonts w:ascii="Times New Roman" w:hAnsi="Times New Roman"/>
          <w:sz w:val="24"/>
        </w:rPr>
        <w:t>«</w:t>
      </w:r>
      <w:r w:rsidRPr="00942930">
        <w:rPr>
          <w:rFonts w:ascii="Times New Roman" w:hAnsi="Times New Roman"/>
          <w:sz w:val="24"/>
        </w:rPr>
        <w:t>родители</w:t>
      </w:r>
      <w:r>
        <w:rPr>
          <w:rFonts w:ascii="Times New Roman" w:hAnsi="Times New Roman"/>
          <w:sz w:val="24"/>
        </w:rPr>
        <w:t>»</w:t>
      </w:r>
      <w:r w:rsidRPr="00942930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 w:rsidRPr="00942930">
        <w:rPr>
          <w:rFonts w:ascii="Times New Roman" w:hAnsi="Times New Roman"/>
          <w:sz w:val="24"/>
        </w:rPr>
        <w:t xml:space="preserve">4,5%. Колебания по данным категориям связано с тем, что подростки и студенты </w:t>
      </w:r>
      <w:proofErr w:type="spellStart"/>
      <w:r w:rsidRPr="00942930">
        <w:rPr>
          <w:rFonts w:ascii="Times New Roman" w:hAnsi="Times New Roman"/>
          <w:sz w:val="24"/>
        </w:rPr>
        <w:t>ссузов</w:t>
      </w:r>
      <w:proofErr w:type="spellEnd"/>
      <w:r w:rsidRPr="009429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редко</w:t>
      </w:r>
      <w:r w:rsidRPr="00942930">
        <w:rPr>
          <w:rFonts w:ascii="Times New Roman" w:hAnsi="Times New Roman"/>
          <w:sz w:val="24"/>
        </w:rPr>
        <w:t xml:space="preserve"> обращаются за помощью</w:t>
      </w:r>
      <w:r>
        <w:rPr>
          <w:rFonts w:ascii="Times New Roman" w:hAnsi="Times New Roman"/>
          <w:sz w:val="24"/>
        </w:rPr>
        <w:t>. М</w:t>
      </w:r>
      <w:r w:rsidRPr="00942930">
        <w:rPr>
          <w:rFonts w:ascii="Times New Roman" w:hAnsi="Times New Roman"/>
          <w:sz w:val="24"/>
        </w:rPr>
        <w:t xml:space="preserve">олодые люди от 14 до 18 лет пытаются </w:t>
      </w:r>
      <w:r w:rsidRPr="000234E3">
        <w:rPr>
          <w:rFonts w:ascii="Times New Roman" w:hAnsi="Times New Roman"/>
          <w:sz w:val="24"/>
        </w:rPr>
        <w:t xml:space="preserve">самостоятельно </w:t>
      </w:r>
      <w:r w:rsidRPr="000234E3">
        <w:rPr>
          <w:rFonts w:ascii="Times New Roman" w:hAnsi="Times New Roman"/>
          <w:sz w:val="24"/>
        </w:rPr>
        <w:lastRenderedPageBreak/>
        <w:t>решать свои вопросы, ориентируясь только на свое мнение и проявлению мнимого чувства взрослости.</w:t>
      </w:r>
      <w:r>
        <w:rPr>
          <w:rFonts w:ascii="Times New Roman" w:hAnsi="Times New Roman"/>
          <w:sz w:val="24"/>
        </w:rPr>
        <w:t xml:space="preserve"> </w:t>
      </w:r>
      <w:r w:rsidR="00A4201B">
        <w:rPr>
          <w:rFonts w:ascii="Times New Roman" w:hAnsi="Times New Roman"/>
          <w:sz w:val="24"/>
        </w:rPr>
        <w:t xml:space="preserve">Большая часть студенческой молодежи принимает участие в проектной деятельности. </w:t>
      </w:r>
    </w:p>
    <w:p w:rsidR="007B787D" w:rsidRPr="0005065F" w:rsidRDefault="007B787D" w:rsidP="007B787D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 w:rsidRPr="000027CA">
        <w:rPr>
          <w:rFonts w:ascii="Times New Roman" w:hAnsi="Times New Roman"/>
          <w:color w:val="000000"/>
          <w:sz w:val="24"/>
        </w:rPr>
        <w:t>Анализ получателей услуг по направлениям МП в 2019 году показал, что «</w:t>
      </w:r>
      <w:r w:rsidRPr="000027CA">
        <w:rPr>
          <w:rFonts w:ascii="Times New Roman" w:hAnsi="Times New Roman"/>
          <w:color w:val="000000"/>
          <w:sz w:val="24"/>
          <w:szCs w:val="20"/>
        </w:rPr>
        <w:t xml:space="preserve">Содействие молодежи в трудной жизненной ситуации» было наиболее востребованным в связи с социальным запросом на профилактику </w:t>
      </w:r>
      <w:proofErr w:type="spellStart"/>
      <w:r w:rsidRPr="000027CA">
        <w:rPr>
          <w:rFonts w:ascii="Times New Roman" w:hAnsi="Times New Roman"/>
          <w:color w:val="000000"/>
          <w:sz w:val="24"/>
          <w:szCs w:val="20"/>
        </w:rPr>
        <w:t>девиантного</w:t>
      </w:r>
      <w:proofErr w:type="spellEnd"/>
      <w:r w:rsidRPr="000027CA">
        <w:rPr>
          <w:rFonts w:ascii="Times New Roman" w:hAnsi="Times New Roman"/>
          <w:color w:val="000000"/>
          <w:sz w:val="24"/>
          <w:szCs w:val="20"/>
        </w:rPr>
        <w:t xml:space="preserve"> и суицидального поведения в молодежной среде, а также на оказание консультативной и психологической поддержки молодежи, оказавшейся в трудной жизненной ситуации</w:t>
      </w:r>
      <w:r>
        <w:rPr>
          <w:rFonts w:ascii="Times New Roman" w:hAnsi="Times New Roman"/>
          <w:color w:val="000000"/>
          <w:sz w:val="24"/>
          <w:szCs w:val="20"/>
        </w:rPr>
        <w:t xml:space="preserve">. </w:t>
      </w:r>
    </w:p>
    <w:p w:rsidR="007B787D" w:rsidRPr="00C35BC2" w:rsidRDefault="007B787D" w:rsidP="00C35BC2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 w:rsidRPr="00E965BC">
        <w:rPr>
          <w:rFonts w:ascii="Times New Roman" w:hAnsi="Times New Roman"/>
          <w:color w:val="000000"/>
          <w:sz w:val="24"/>
          <w:szCs w:val="20"/>
        </w:rPr>
        <w:t xml:space="preserve">На втором и третьем месте распределились направления «Поддержка молодой семьи» и «Содействие в выборе профессии и ориентировании на рынке труда». Семья и работа </w:t>
      </w:r>
      <w:r>
        <w:rPr>
          <w:rFonts w:ascii="Times New Roman" w:hAnsi="Times New Roman"/>
          <w:color w:val="000000"/>
          <w:sz w:val="24"/>
          <w:szCs w:val="20"/>
        </w:rPr>
        <w:t>являются самыми основными и важными жизненными приоритетами для большинства получателей услуг</w:t>
      </w:r>
      <w:r w:rsidRPr="00E965BC">
        <w:rPr>
          <w:rFonts w:ascii="Times New Roman" w:hAnsi="Times New Roman"/>
          <w:color w:val="000000"/>
          <w:sz w:val="24"/>
          <w:szCs w:val="20"/>
        </w:rPr>
        <w:t xml:space="preserve"> (диаграмма 3).</w:t>
      </w:r>
    </w:p>
    <w:p w:rsidR="007B787D" w:rsidRPr="005E7218" w:rsidRDefault="007B787D" w:rsidP="007B787D">
      <w:pPr>
        <w:rPr>
          <w:rFonts w:ascii="Times New Roman" w:hAnsi="Times New Roman"/>
          <w:sz w:val="20"/>
          <w:szCs w:val="24"/>
        </w:rPr>
      </w:pPr>
    </w:p>
    <w:p w:rsidR="007B787D" w:rsidRPr="00A652B4" w:rsidRDefault="007B787D" w:rsidP="00A652B4">
      <w:pPr>
        <w:jc w:val="center"/>
        <w:rPr>
          <w:rFonts w:ascii="Times New Roman" w:hAnsi="Times New Roman"/>
          <w:noProof/>
        </w:rPr>
      </w:pPr>
      <w:r>
        <w:rPr>
          <w:noProof/>
        </w:rPr>
        <w:drawing>
          <wp:inline distT="0" distB="0" distL="0" distR="0" wp14:anchorId="4483585C" wp14:editId="10715842">
            <wp:extent cx="4500000" cy="2700000"/>
            <wp:effectExtent l="0" t="0" r="15240" b="57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05A5" w:rsidRDefault="001205A5" w:rsidP="007B787D">
      <w:pPr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7B787D" w:rsidRPr="005E7218" w:rsidRDefault="007B787D" w:rsidP="00E81C29">
      <w:pPr>
        <w:jc w:val="center"/>
        <w:rPr>
          <w:rFonts w:ascii="Times New Roman" w:hAnsi="Times New Roman"/>
          <w:sz w:val="20"/>
          <w:szCs w:val="24"/>
        </w:rPr>
      </w:pPr>
      <w:r w:rsidRPr="005E7218">
        <w:rPr>
          <w:rFonts w:ascii="Times New Roman" w:hAnsi="Times New Roman"/>
          <w:sz w:val="20"/>
          <w:szCs w:val="24"/>
        </w:rPr>
        <w:t>Диаграмма 3</w:t>
      </w:r>
      <w:r>
        <w:rPr>
          <w:rFonts w:ascii="Times New Roman" w:hAnsi="Times New Roman"/>
          <w:sz w:val="20"/>
          <w:szCs w:val="24"/>
        </w:rPr>
        <w:t>. Д</w:t>
      </w:r>
      <w:r w:rsidRPr="005E7218">
        <w:rPr>
          <w:rFonts w:ascii="Times New Roman" w:hAnsi="Times New Roman"/>
          <w:sz w:val="20"/>
          <w:szCs w:val="24"/>
        </w:rPr>
        <w:t>олевое распределение</w:t>
      </w:r>
      <w:r>
        <w:rPr>
          <w:rFonts w:ascii="Times New Roman" w:hAnsi="Times New Roman"/>
          <w:sz w:val="20"/>
          <w:szCs w:val="24"/>
        </w:rPr>
        <w:t xml:space="preserve"> услуг по направлениям МП в 2019</w:t>
      </w:r>
      <w:r w:rsidRPr="005E7218">
        <w:rPr>
          <w:rFonts w:ascii="Times New Roman" w:hAnsi="Times New Roman"/>
          <w:sz w:val="20"/>
          <w:szCs w:val="24"/>
        </w:rPr>
        <w:t xml:space="preserve"> году в </w:t>
      </w:r>
      <w:r>
        <w:rPr>
          <w:rFonts w:ascii="Times New Roman" w:hAnsi="Times New Roman"/>
          <w:sz w:val="20"/>
          <w:szCs w:val="24"/>
        </w:rPr>
        <w:t>процентах.</w:t>
      </w:r>
    </w:p>
    <w:p w:rsidR="007B787D" w:rsidRDefault="007B787D" w:rsidP="007B787D">
      <w:pPr>
        <w:jc w:val="both"/>
        <w:rPr>
          <w:rFonts w:ascii="Times New Roman" w:hAnsi="Times New Roman"/>
          <w:sz w:val="24"/>
        </w:rPr>
      </w:pPr>
    </w:p>
    <w:p w:rsidR="007B787D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 w:rsidRPr="003A0CC2">
        <w:rPr>
          <w:rFonts w:ascii="Times New Roman" w:hAnsi="Times New Roman"/>
          <w:sz w:val="24"/>
        </w:rPr>
        <w:t xml:space="preserve">Сравнительный анализ за 2018-2019 годы </w:t>
      </w:r>
      <w:r>
        <w:rPr>
          <w:rFonts w:ascii="Times New Roman" w:hAnsi="Times New Roman"/>
          <w:sz w:val="24"/>
        </w:rPr>
        <w:t xml:space="preserve">показал, что </w:t>
      </w:r>
      <w:r w:rsidRPr="003A0CC2">
        <w:rPr>
          <w:rFonts w:ascii="Times New Roman" w:hAnsi="Times New Roman"/>
          <w:sz w:val="24"/>
        </w:rPr>
        <w:t xml:space="preserve">«Содействие молодежи в трудной жизненной ситуации» </w:t>
      </w:r>
      <w:r>
        <w:rPr>
          <w:rFonts w:ascii="Times New Roman" w:hAnsi="Times New Roman"/>
          <w:sz w:val="24"/>
        </w:rPr>
        <w:t xml:space="preserve">остается основным направлением деятельности в отчетном году. Но, другой стороны, наблюдается </w:t>
      </w:r>
      <w:r w:rsidR="00614ACA"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снижение в отчетном периоде на 20,1%, так как некоторые данные вошли в раздел 1.7 «Проектная деятельность» и раздел 1.10 «</w:t>
      </w:r>
      <w:r w:rsidRPr="00AC77AA">
        <w:rPr>
          <w:rFonts w:ascii="Times New Roman" w:hAnsi="Times New Roman"/>
          <w:sz w:val="24"/>
        </w:rPr>
        <w:t>Организация и проведение экспериментальн</w:t>
      </w:r>
      <w:r>
        <w:rPr>
          <w:rFonts w:ascii="Times New Roman" w:hAnsi="Times New Roman"/>
          <w:sz w:val="24"/>
        </w:rPr>
        <w:t xml:space="preserve">о-психологических обследований, </w:t>
      </w:r>
      <w:r w:rsidRPr="00AC77AA">
        <w:rPr>
          <w:rFonts w:ascii="Times New Roman" w:hAnsi="Times New Roman"/>
          <w:sz w:val="24"/>
        </w:rPr>
        <w:t>социологических исследований молодежной среды</w:t>
      </w:r>
      <w:r>
        <w:rPr>
          <w:rFonts w:ascii="Times New Roman" w:hAnsi="Times New Roman"/>
          <w:sz w:val="24"/>
        </w:rPr>
        <w:t xml:space="preserve">» статистического отчета.                                                                    </w:t>
      </w:r>
    </w:p>
    <w:p w:rsidR="007B787D" w:rsidRPr="003A0CC2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3A0CC2">
        <w:rPr>
          <w:rFonts w:ascii="Times New Roman" w:hAnsi="Times New Roman"/>
          <w:sz w:val="24"/>
        </w:rPr>
        <w:t xml:space="preserve"> отчетном году </w:t>
      </w:r>
      <w:r>
        <w:rPr>
          <w:rFonts w:ascii="Times New Roman" w:hAnsi="Times New Roman"/>
          <w:sz w:val="24"/>
        </w:rPr>
        <w:t xml:space="preserve">относительно 2018 года </w:t>
      </w:r>
      <w:r w:rsidRPr="003A0CC2">
        <w:rPr>
          <w:rFonts w:ascii="Times New Roman" w:hAnsi="Times New Roman"/>
          <w:sz w:val="24"/>
        </w:rPr>
        <w:t xml:space="preserve">возросли показатели </w:t>
      </w:r>
      <w:r>
        <w:rPr>
          <w:rFonts w:ascii="Times New Roman" w:hAnsi="Times New Roman"/>
          <w:sz w:val="24"/>
        </w:rPr>
        <w:t>по направлениям</w:t>
      </w:r>
      <w:r w:rsidRPr="003A0CC2">
        <w:rPr>
          <w:rFonts w:ascii="Times New Roman" w:hAnsi="Times New Roman"/>
          <w:sz w:val="24"/>
        </w:rPr>
        <w:t xml:space="preserve"> «Содействие в выборе профессии и ориентирование на рынке труда»</w:t>
      </w:r>
      <w:r>
        <w:rPr>
          <w:rFonts w:ascii="Times New Roman" w:hAnsi="Times New Roman"/>
          <w:sz w:val="24"/>
        </w:rPr>
        <w:t xml:space="preserve"> на</w:t>
      </w:r>
      <w:r w:rsidRPr="003A0C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12%, «</w:t>
      </w:r>
      <w:r w:rsidRPr="00E965BC">
        <w:rPr>
          <w:rFonts w:ascii="Times New Roman" w:hAnsi="Times New Roman"/>
          <w:color w:val="000000"/>
          <w:sz w:val="24"/>
          <w:szCs w:val="20"/>
        </w:rPr>
        <w:t xml:space="preserve">Поддержка молодой семьи» </w:t>
      </w:r>
      <w:r w:rsidRPr="003A0CC2"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color w:val="000000"/>
          <w:sz w:val="24"/>
          <w:szCs w:val="20"/>
        </w:rPr>
        <w:t xml:space="preserve"> 9% </w:t>
      </w:r>
      <w:r>
        <w:rPr>
          <w:rFonts w:ascii="Times New Roman" w:hAnsi="Times New Roman"/>
          <w:sz w:val="24"/>
        </w:rPr>
        <w:t xml:space="preserve">и </w:t>
      </w:r>
      <w:r w:rsidRPr="003A0CC2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Гражданское и патриотическое воспитание молодежи</w:t>
      </w:r>
      <w:r w:rsidRPr="003A0CC2">
        <w:rPr>
          <w:rFonts w:ascii="Times New Roman" w:hAnsi="Times New Roman"/>
          <w:sz w:val="24"/>
        </w:rPr>
        <w:t xml:space="preserve">» </w:t>
      </w:r>
      <w:r w:rsidRPr="003A0CC2">
        <w:rPr>
          <w:rFonts w:ascii="Times New Roman" w:hAnsi="Times New Roman"/>
          <w:sz w:val="24"/>
        </w:rPr>
        <w:sym w:font="Symbol" w:char="F02D"/>
      </w:r>
      <w:r w:rsidRPr="003A0C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 w:rsidRPr="003A0CC2">
        <w:rPr>
          <w:rFonts w:ascii="Times New Roman" w:hAnsi="Times New Roman"/>
          <w:sz w:val="24"/>
        </w:rPr>
        <w:t>% (диаграмма 4).</w:t>
      </w:r>
      <w:r>
        <w:rPr>
          <w:rFonts w:ascii="Times New Roman" w:hAnsi="Times New Roman"/>
          <w:sz w:val="24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/>
          <w:sz w:val="24"/>
        </w:rPr>
      </w:pPr>
    </w:p>
    <w:p w:rsidR="007B787D" w:rsidRPr="00A652B4" w:rsidRDefault="007B787D" w:rsidP="00A652B4">
      <w:pPr>
        <w:jc w:val="center"/>
        <w:rPr>
          <w:rFonts w:ascii="Times New Roman" w:hAnsi="Times New Roman"/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5D14B32" wp14:editId="27CEBCFE">
            <wp:extent cx="4500000" cy="2700000"/>
            <wp:effectExtent l="0" t="0" r="15240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bookmarkEnd w:id="0"/>
    <w:p w:rsidR="00562701" w:rsidRDefault="00562701" w:rsidP="007B787D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E81C29" w:rsidRDefault="007B787D" w:rsidP="00E81C29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1D18D8">
        <w:rPr>
          <w:rFonts w:ascii="Times New Roman" w:hAnsi="Times New Roman"/>
          <w:sz w:val="20"/>
          <w:szCs w:val="24"/>
        </w:rPr>
        <w:t xml:space="preserve">Диаграмма 4. Сравнительная характеристика распределения услуг по направлениям МП </w:t>
      </w:r>
    </w:p>
    <w:p w:rsidR="007B787D" w:rsidRPr="001D18D8" w:rsidRDefault="007B787D" w:rsidP="00E81C29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1D18D8">
        <w:rPr>
          <w:rFonts w:ascii="Times New Roman" w:hAnsi="Times New Roman"/>
          <w:sz w:val="20"/>
          <w:szCs w:val="24"/>
        </w:rPr>
        <w:t>2018-2019 гг. в процентах</w:t>
      </w:r>
      <w:r w:rsidR="00732A2F">
        <w:rPr>
          <w:rFonts w:ascii="Times New Roman" w:hAnsi="Times New Roman"/>
          <w:sz w:val="20"/>
          <w:szCs w:val="24"/>
        </w:rPr>
        <w:t>.</w:t>
      </w:r>
    </w:p>
    <w:p w:rsidR="007B787D" w:rsidRPr="001D18D8" w:rsidRDefault="007B787D" w:rsidP="007B787D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7B787D" w:rsidRPr="0005065F" w:rsidRDefault="00614ACA" w:rsidP="007B787D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Чему способствует тесное</w:t>
      </w:r>
      <w:r w:rsidR="007B787D">
        <w:rPr>
          <w:rFonts w:ascii="Times New Roman" w:hAnsi="Times New Roman"/>
          <w:sz w:val="24"/>
        </w:rPr>
        <w:t xml:space="preserve"> сотрудничество со СОШ, МЦ, КДНиЗП Советского района, </w:t>
      </w:r>
      <w:r w:rsidR="007B787D" w:rsidRPr="005F036E">
        <w:rPr>
          <w:rFonts w:ascii="Times New Roman" w:hAnsi="Times New Roman"/>
          <w:sz w:val="24"/>
        </w:rPr>
        <w:t>обусловлен</w:t>
      </w:r>
      <w:r w:rsidR="007B787D">
        <w:rPr>
          <w:rFonts w:ascii="Times New Roman" w:hAnsi="Times New Roman"/>
          <w:sz w:val="24"/>
        </w:rPr>
        <w:t xml:space="preserve">ный </w:t>
      </w:r>
      <w:r w:rsidR="007B787D" w:rsidRPr="005F036E">
        <w:rPr>
          <w:rFonts w:ascii="Times New Roman" w:hAnsi="Times New Roman"/>
          <w:sz w:val="24"/>
        </w:rPr>
        <w:t xml:space="preserve">запросом от школ, </w:t>
      </w:r>
      <w:proofErr w:type="spellStart"/>
      <w:r w:rsidR="007B787D" w:rsidRPr="005F036E">
        <w:rPr>
          <w:rFonts w:ascii="Times New Roman" w:hAnsi="Times New Roman"/>
          <w:sz w:val="24"/>
        </w:rPr>
        <w:t>ссузов</w:t>
      </w:r>
      <w:proofErr w:type="spellEnd"/>
      <w:r w:rsidR="007B787D" w:rsidRPr="005F036E">
        <w:rPr>
          <w:rFonts w:ascii="Times New Roman" w:hAnsi="Times New Roman"/>
          <w:sz w:val="24"/>
        </w:rPr>
        <w:t xml:space="preserve">, учреждений системы профилактики безнадзорности и правонарушений по профилактике </w:t>
      </w:r>
      <w:proofErr w:type="spellStart"/>
      <w:r w:rsidR="007B787D" w:rsidRPr="005F036E">
        <w:rPr>
          <w:rFonts w:ascii="Times New Roman" w:hAnsi="Times New Roman"/>
          <w:sz w:val="24"/>
        </w:rPr>
        <w:t>девиантного</w:t>
      </w:r>
      <w:proofErr w:type="spellEnd"/>
      <w:r w:rsidR="007B787D" w:rsidRPr="005F036E">
        <w:rPr>
          <w:rFonts w:ascii="Times New Roman" w:hAnsi="Times New Roman"/>
          <w:sz w:val="24"/>
        </w:rPr>
        <w:t xml:space="preserve"> и суицидального поведения среди подростков и </w:t>
      </w:r>
      <w:proofErr w:type="spellStart"/>
      <w:proofErr w:type="gramStart"/>
      <w:r w:rsidR="007B787D" w:rsidRPr="005F036E">
        <w:rPr>
          <w:rFonts w:ascii="Times New Roman" w:hAnsi="Times New Roman"/>
          <w:sz w:val="24"/>
        </w:rPr>
        <w:t>молодежи</w:t>
      </w:r>
      <w:r w:rsidR="007B787D">
        <w:rPr>
          <w:rFonts w:ascii="Times New Roman" w:hAnsi="Times New Roman"/>
          <w:sz w:val="24"/>
        </w:rPr>
        <w:t>.</w:t>
      </w:r>
      <w:r w:rsidR="00A04089">
        <w:rPr>
          <w:rFonts w:ascii="Times New Roman" w:hAnsi="Times New Roman"/>
          <w:sz w:val="24"/>
        </w:rPr>
        <w:t>А</w:t>
      </w:r>
      <w:proofErr w:type="spellEnd"/>
      <w:proofErr w:type="gramEnd"/>
    </w:p>
    <w:p w:rsidR="007B787D" w:rsidRPr="00A5796F" w:rsidRDefault="007B787D" w:rsidP="007B787D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Отмечено снижение доли по направлениям </w:t>
      </w:r>
      <w:r>
        <w:rPr>
          <w:rFonts w:ascii="Times New Roman" w:hAnsi="Times New Roman"/>
          <w:sz w:val="24"/>
          <w:szCs w:val="24"/>
        </w:rPr>
        <w:t xml:space="preserve">МП </w:t>
      </w:r>
      <w:r w:rsidRPr="00A5796F">
        <w:rPr>
          <w:rFonts w:ascii="Times New Roman" w:hAnsi="Times New Roman"/>
          <w:sz w:val="24"/>
          <w:szCs w:val="24"/>
        </w:rPr>
        <w:t>«Формирование здорового образа жизни в молодежной среде</w:t>
      </w:r>
      <w:r>
        <w:rPr>
          <w:rFonts w:ascii="Times New Roman" w:hAnsi="Times New Roman"/>
          <w:sz w:val="24"/>
          <w:szCs w:val="24"/>
        </w:rPr>
        <w:t>»</w:t>
      </w:r>
      <w:r w:rsidRPr="00A57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A5796F">
        <w:rPr>
          <w:rFonts w:ascii="Times New Roman" w:hAnsi="Times New Roman"/>
          <w:sz w:val="24"/>
          <w:szCs w:val="24"/>
        </w:rPr>
        <w:t xml:space="preserve"> 3%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7218">
        <w:rPr>
          <w:rFonts w:ascii="Times New Roman" w:hAnsi="Times New Roman"/>
          <w:sz w:val="24"/>
          <w:szCs w:val="24"/>
        </w:rPr>
        <w:t xml:space="preserve">«Поддержка молодой семьи» </w:t>
      </w:r>
      <w:r w:rsidRPr="005E7218">
        <w:rPr>
          <w:rFonts w:ascii="Times New Roman" w:hAnsi="Times New Roman"/>
          <w:color w:val="000000"/>
          <w:sz w:val="24"/>
        </w:rPr>
        <w:sym w:font="Symbol" w:char="F02D"/>
      </w:r>
      <w:r>
        <w:rPr>
          <w:rFonts w:ascii="Times New Roman" w:hAnsi="Times New Roman"/>
          <w:color w:val="000000"/>
          <w:sz w:val="24"/>
        </w:rPr>
        <w:t xml:space="preserve"> 1,9% и </w:t>
      </w:r>
      <w:r w:rsidRPr="005E7218">
        <w:rPr>
          <w:rFonts w:ascii="Times New Roman" w:hAnsi="Times New Roman"/>
          <w:sz w:val="24"/>
          <w:szCs w:val="24"/>
        </w:rPr>
        <w:t>«Содействие формированию активной жизне</w:t>
      </w:r>
      <w:r>
        <w:rPr>
          <w:rFonts w:ascii="Times New Roman" w:hAnsi="Times New Roman"/>
          <w:sz w:val="24"/>
          <w:szCs w:val="24"/>
        </w:rPr>
        <w:t xml:space="preserve">нной позиции молодежи» </w:t>
      </w:r>
      <w:r w:rsidRPr="005E7218">
        <w:rPr>
          <w:rFonts w:ascii="Times New Roman" w:hAnsi="Times New Roman"/>
          <w:color w:val="000000"/>
          <w:sz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1,7%. </w:t>
      </w:r>
      <w:r>
        <w:rPr>
          <w:rFonts w:ascii="Times New Roman" w:hAnsi="Times New Roman"/>
          <w:sz w:val="24"/>
        </w:rPr>
        <w:t>Тенденция снижения связано с тем, что данные вошли в раздел 1.7 «Проектная деятельность».</w:t>
      </w:r>
    </w:p>
    <w:p w:rsidR="007B787D" w:rsidRPr="005E7218" w:rsidRDefault="007B787D" w:rsidP="007B787D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7B787D" w:rsidRPr="00BC575F" w:rsidRDefault="007B787D" w:rsidP="007B787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62701"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7A1856" w:rsidRDefault="007B787D" w:rsidP="008316C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D198E">
        <w:rPr>
          <w:rFonts w:ascii="Times New Roman" w:hAnsi="Times New Roman"/>
          <w:sz w:val="24"/>
          <w:szCs w:val="24"/>
        </w:rPr>
        <w:t xml:space="preserve"> </w:t>
      </w:r>
      <w:r w:rsidR="000366BD">
        <w:rPr>
          <w:rFonts w:ascii="Times New Roman" w:hAnsi="Times New Roman"/>
          <w:sz w:val="24"/>
          <w:szCs w:val="24"/>
        </w:rPr>
        <w:t>На отчетный период было</w:t>
      </w:r>
      <w:r>
        <w:rPr>
          <w:rFonts w:ascii="Times New Roman" w:hAnsi="Times New Roman"/>
          <w:sz w:val="24"/>
          <w:szCs w:val="24"/>
        </w:rPr>
        <w:t xml:space="preserve"> запланирова</w:t>
      </w:r>
      <w:r w:rsidR="000366BD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0366BD">
        <w:rPr>
          <w:rFonts w:ascii="Times New Roman" w:hAnsi="Times New Roman"/>
          <w:sz w:val="24"/>
          <w:szCs w:val="24"/>
        </w:rPr>
        <w:t>шесть</w:t>
      </w:r>
      <w:r>
        <w:rPr>
          <w:rFonts w:ascii="Times New Roman" w:hAnsi="Times New Roman"/>
          <w:sz w:val="24"/>
          <w:szCs w:val="24"/>
        </w:rPr>
        <w:t xml:space="preserve"> проектов и про</w:t>
      </w:r>
      <w:r w:rsidR="000366BD">
        <w:rPr>
          <w:rFonts w:ascii="Times New Roman" w:hAnsi="Times New Roman"/>
          <w:sz w:val="24"/>
          <w:szCs w:val="24"/>
        </w:rPr>
        <w:t>грамм: два</w:t>
      </w:r>
      <w:r>
        <w:rPr>
          <w:rFonts w:ascii="Times New Roman" w:hAnsi="Times New Roman"/>
          <w:sz w:val="24"/>
          <w:szCs w:val="24"/>
        </w:rPr>
        <w:t xml:space="preserve"> среднесрочные: «Мир возможностей», «Растем вместе»</w:t>
      </w:r>
      <w:r w:rsidR="00362A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Четыре краткосрочные: «Первая любовь», «Интеллектуальный клуб», «Секреты общения» и «Я </w:t>
      </w:r>
      <w:r w:rsidRPr="005E7218">
        <w:rPr>
          <w:rFonts w:ascii="Times New Roman" w:hAnsi="Times New Roman"/>
          <w:color w:val="000000"/>
          <w:sz w:val="24"/>
        </w:rPr>
        <w:sym w:font="Symbol" w:char="F02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часть мира!». </w:t>
      </w:r>
      <w:r w:rsidR="008316C3">
        <w:rPr>
          <w:rFonts w:ascii="Times New Roman" w:hAnsi="Times New Roman"/>
          <w:sz w:val="24"/>
          <w:szCs w:val="24"/>
        </w:rPr>
        <w:t xml:space="preserve"> </w:t>
      </w:r>
    </w:p>
    <w:p w:rsidR="00754625" w:rsidRDefault="007A1856" w:rsidP="007A1856">
      <w:pPr>
        <w:tabs>
          <w:tab w:val="left" w:pos="426"/>
        </w:tabs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366BD" w:rsidRPr="002076C0">
        <w:rPr>
          <w:rFonts w:ascii="Times New Roman" w:hAnsi="Times New Roman"/>
          <w:sz w:val="24"/>
          <w:szCs w:val="24"/>
        </w:rPr>
        <w:t xml:space="preserve">ешением </w:t>
      </w:r>
      <w:r w:rsidR="00754625">
        <w:rPr>
          <w:rFonts w:ascii="Times New Roman" w:hAnsi="Times New Roman"/>
          <w:sz w:val="24"/>
          <w:szCs w:val="24"/>
        </w:rPr>
        <w:t>методического совета</w:t>
      </w:r>
      <w:r w:rsidR="007B787D" w:rsidRPr="002076C0">
        <w:rPr>
          <w:rFonts w:ascii="Times New Roman" w:hAnsi="Times New Roman"/>
          <w:sz w:val="24"/>
          <w:szCs w:val="24"/>
        </w:rPr>
        <w:t xml:space="preserve"> Центра «Радуга» </w:t>
      </w:r>
      <w:r w:rsidR="000366BD" w:rsidRPr="002076C0">
        <w:rPr>
          <w:rFonts w:ascii="Times New Roman" w:hAnsi="Times New Roman"/>
          <w:sz w:val="24"/>
          <w:szCs w:val="24"/>
        </w:rPr>
        <w:t xml:space="preserve">при содействии КДМ </w:t>
      </w:r>
      <w:r w:rsidR="007B787D" w:rsidRPr="002076C0">
        <w:rPr>
          <w:rFonts w:ascii="Times New Roman" w:hAnsi="Times New Roman"/>
          <w:sz w:val="24"/>
          <w:szCs w:val="24"/>
        </w:rPr>
        <w:t>было решено возобновить районный проект «Равный помогает равному» для работы на Молодежной Линии «Ровесник» службы экстренной психологической помощи «Телефон Доверия».</w:t>
      </w:r>
      <w:r w:rsidR="00754625">
        <w:rPr>
          <w:rFonts w:ascii="Times New Roman" w:hAnsi="Times New Roman"/>
          <w:sz w:val="24"/>
          <w:szCs w:val="24"/>
        </w:rPr>
        <w:t xml:space="preserve"> </w:t>
      </w:r>
      <w:r w:rsidR="000366BD">
        <w:rPr>
          <w:rFonts w:ascii="Times New Roman" w:hAnsi="Times New Roman"/>
          <w:sz w:val="24"/>
          <w:szCs w:val="24"/>
        </w:rPr>
        <w:t xml:space="preserve"> </w:t>
      </w:r>
    </w:p>
    <w:p w:rsidR="00E27C77" w:rsidRDefault="00754625" w:rsidP="00DD20E3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8"/>
        </w:rPr>
      </w:pPr>
      <w:r w:rsidRPr="00DD20E3">
        <w:rPr>
          <w:rFonts w:ascii="Times New Roman" w:hAnsi="Times New Roman"/>
          <w:sz w:val="24"/>
          <w:szCs w:val="28"/>
        </w:rPr>
        <w:t xml:space="preserve">Все семь проектов за отчетный период выполнены в полном объеме.  </w:t>
      </w:r>
    </w:p>
    <w:p w:rsidR="007B787D" w:rsidRDefault="007B787D" w:rsidP="00DD20E3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8"/>
        </w:rPr>
      </w:pPr>
      <w:r w:rsidRPr="00DD20E3">
        <w:rPr>
          <w:rFonts w:ascii="Times New Roman" w:hAnsi="Times New Roman"/>
          <w:sz w:val="24"/>
          <w:szCs w:val="28"/>
        </w:rPr>
        <w:t xml:space="preserve">Проекты </w:t>
      </w:r>
      <w:r w:rsidR="00754625" w:rsidRPr="00DD20E3">
        <w:rPr>
          <w:rFonts w:ascii="Times New Roman" w:hAnsi="Times New Roman"/>
          <w:sz w:val="24"/>
          <w:szCs w:val="28"/>
        </w:rPr>
        <w:t xml:space="preserve">постоянно адаптируются к новым тенденциям и потребностям социальной среды. Например, расширилось количество тренинговых занятий в проектах «Интеллектуальный клуб», «Секреты общения» и </w:t>
      </w:r>
      <w:r w:rsidR="0089357F">
        <w:rPr>
          <w:rFonts w:ascii="Times New Roman" w:hAnsi="Times New Roman"/>
          <w:sz w:val="24"/>
          <w:szCs w:val="28"/>
        </w:rPr>
        <w:t xml:space="preserve">в </w:t>
      </w:r>
      <w:r w:rsidR="00754625" w:rsidRPr="00DD20E3">
        <w:rPr>
          <w:rFonts w:ascii="Times New Roman" w:hAnsi="Times New Roman"/>
          <w:sz w:val="24"/>
          <w:szCs w:val="28"/>
        </w:rPr>
        <w:t>программе «Первая любовь».</w:t>
      </w:r>
    </w:p>
    <w:p w:rsidR="008316C3" w:rsidRPr="00C32A41" w:rsidRDefault="00484303" w:rsidP="00DD20E3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взаимодействия с другими организациями осуществляется на договорной основе. </w:t>
      </w:r>
      <w:r w:rsidR="008316C3" w:rsidRPr="00C32A41">
        <w:rPr>
          <w:rFonts w:ascii="Times New Roman" w:hAnsi="Times New Roman"/>
          <w:sz w:val="24"/>
          <w:szCs w:val="24"/>
        </w:rPr>
        <w:t>Все проекты и программы</w:t>
      </w:r>
      <w:r w:rsidR="00C32A41">
        <w:rPr>
          <w:rFonts w:ascii="Times New Roman" w:hAnsi="Times New Roman"/>
          <w:sz w:val="24"/>
          <w:szCs w:val="24"/>
        </w:rPr>
        <w:t xml:space="preserve"> </w:t>
      </w:r>
      <w:r w:rsidR="00C32A41" w:rsidRPr="00057F49">
        <w:rPr>
          <w:rFonts w:ascii="Times New Roman" w:hAnsi="Times New Roman"/>
          <w:sz w:val="24"/>
          <w:szCs w:val="24"/>
        </w:rPr>
        <w:t>прошли</w:t>
      </w:r>
      <w:r w:rsidR="008316C3" w:rsidRPr="00057F49">
        <w:rPr>
          <w:rFonts w:ascii="Times New Roman" w:hAnsi="Times New Roman"/>
          <w:sz w:val="24"/>
          <w:szCs w:val="24"/>
        </w:rPr>
        <w:t xml:space="preserve"> </w:t>
      </w:r>
      <w:r w:rsidR="00C32A41" w:rsidRPr="00057F49">
        <w:rPr>
          <w:rFonts w:ascii="Times New Roman" w:hAnsi="Times New Roman"/>
          <w:bCs/>
          <w:sz w:val="24"/>
          <w:szCs w:val="24"/>
          <w:shd w:val="clear" w:color="auto" w:fill="FFFFFF"/>
        </w:rPr>
        <w:t>реализацию</w:t>
      </w:r>
      <w:r w:rsidR="008316C3" w:rsidRPr="00C32A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 </w:t>
      </w:r>
      <w:r w:rsidR="00E925EF" w:rsidRPr="00C32A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базе СОШ, </w:t>
      </w:r>
      <w:proofErr w:type="spellStart"/>
      <w:r w:rsidR="00E925EF" w:rsidRPr="00C32A41">
        <w:rPr>
          <w:rFonts w:ascii="Times New Roman" w:hAnsi="Times New Roman"/>
          <w:bCs/>
          <w:sz w:val="24"/>
          <w:szCs w:val="24"/>
          <w:shd w:val="clear" w:color="auto" w:fill="FFFFFF"/>
        </w:rPr>
        <w:t>ссузов</w:t>
      </w:r>
      <w:proofErr w:type="spellEnd"/>
      <w:r w:rsidR="00E925EF" w:rsidRPr="00C32A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</w:t>
      </w:r>
      <w:r w:rsidR="00A652B4" w:rsidRPr="00C32A41">
        <w:rPr>
          <w:rFonts w:ascii="Times New Roman" w:hAnsi="Times New Roman"/>
          <w:bCs/>
          <w:sz w:val="24"/>
          <w:szCs w:val="24"/>
          <w:shd w:val="clear" w:color="auto" w:fill="FFFFFF"/>
        </w:rPr>
        <w:t>молодежных центров Советского рай</w:t>
      </w:r>
      <w:r w:rsidR="00065854">
        <w:rPr>
          <w:rFonts w:ascii="Times New Roman" w:hAnsi="Times New Roman"/>
          <w:bCs/>
          <w:sz w:val="24"/>
          <w:szCs w:val="24"/>
          <w:shd w:val="clear" w:color="auto" w:fill="FFFFFF"/>
        </w:rPr>
        <w:t>она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57F49" w:rsidRDefault="00057F49" w:rsidP="00DE398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791" w:rsidRPr="00562701" w:rsidRDefault="00A652B4" w:rsidP="00562701">
      <w:pPr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52B4">
        <w:rPr>
          <w:rFonts w:ascii="Times New Roman" w:hAnsi="Times New Roman"/>
          <w:b/>
          <w:color w:val="000000"/>
          <w:sz w:val="24"/>
          <w:szCs w:val="24"/>
        </w:rPr>
        <w:t xml:space="preserve">Участие в </w:t>
      </w:r>
      <w:proofErr w:type="spellStart"/>
      <w:r w:rsidRPr="00A652B4">
        <w:rPr>
          <w:rFonts w:ascii="Times New Roman" w:hAnsi="Times New Roman"/>
          <w:b/>
          <w:color w:val="000000"/>
          <w:sz w:val="24"/>
          <w:szCs w:val="24"/>
        </w:rPr>
        <w:t>грантовых</w:t>
      </w:r>
      <w:proofErr w:type="spellEnd"/>
      <w:r w:rsidRPr="00A652B4">
        <w:rPr>
          <w:rFonts w:ascii="Times New Roman" w:hAnsi="Times New Roman"/>
          <w:b/>
          <w:color w:val="000000"/>
          <w:sz w:val="24"/>
          <w:szCs w:val="24"/>
        </w:rPr>
        <w:t xml:space="preserve"> конкурсах</w:t>
      </w:r>
    </w:p>
    <w:p w:rsidR="006B42AF" w:rsidRPr="006B42AF" w:rsidRDefault="00C343A6" w:rsidP="0066555E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B42AF">
        <w:rPr>
          <w:rFonts w:ascii="Times New Roman" w:hAnsi="Times New Roman"/>
          <w:color w:val="000000"/>
          <w:sz w:val="24"/>
          <w:szCs w:val="24"/>
        </w:rPr>
        <w:t>Центр «Радуга»</w:t>
      </w:r>
      <w:r w:rsidR="00DE398E">
        <w:rPr>
          <w:rFonts w:ascii="Times New Roman" w:hAnsi="Times New Roman"/>
          <w:color w:val="000000"/>
          <w:sz w:val="24"/>
          <w:szCs w:val="24"/>
        </w:rPr>
        <w:t>, п</w:t>
      </w:r>
      <w:r w:rsidR="00DE398E" w:rsidRPr="006B42AF">
        <w:rPr>
          <w:rFonts w:ascii="Times New Roman" w:hAnsi="Times New Roman"/>
          <w:color w:val="000000"/>
          <w:sz w:val="24"/>
          <w:szCs w:val="24"/>
        </w:rPr>
        <w:t>ри активном содействии специалиста АМОУКСиМП Никоновой Т</w:t>
      </w:r>
      <w:r w:rsidR="00DE398E">
        <w:rPr>
          <w:rFonts w:ascii="Times New Roman" w:hAnsi="Times New Roman"/>
          <w:color w:val="000000"/>
          <w:sz w:val="24"/>
          <w:szCs w:val="24"/>
        </w:rPr>
        <w:t>.А.</w:t>
      </w:r>
      <w:r w:rsidR="00DE398E" w:rsidRPr="006B42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>подал заявку на участие</w:t>
      </w:r>
      <w:r w:rsidR="00CF7A12" w:rsidRPr="006B42A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 xml:space="preserve"> Фонде</w:t>
      </w:r>
      <w:r w:rsidR="00E925EF" w:rsidRPr="0089357F">
        <w:rPr>
          <w:rFonts w:ascii="Times New Roman" w:hAnsi="Times New Roman"/>
          <w:color w:val="000000"/>
          <w:sz w:val="24"/>
          <w:szCs w:val="24"/>
        </w:rPr>
        <w:t xml:space="preserve"> Президентских грантов</w:t>
      </w:r>
      <w:r w:rsidR="00E925EF" w:rsidRPr="006B42AF">
        <w:rPr>
          <w:rFonts w:ascii="Times New Roman" w:hAnsi="Times New Roman"/>
          <w:color w:val="000000"/>
          <w:sz w:val="24"/>
          <w:szCs w:val="24"/>
        </w:rPr>
        <w:t xml:space="preserve"> с проектом «Мир возможностей».</w:t>
      </w:r>
      <w:r w:rsidR="000F7345" w:rsidRPr="006B4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55E" w:rsidRPr="006B42AF">
        <w:rPr>
          <w:rFonts w:ascii="Times New Roman" w:hAnsi="Times New Roman"/>
          <w:color w:val="000000"/>
          <w:sz w:val="24"/>
          <w:szCs w:val="24"/>
        </w:rPr>
        <w:t xml:space="preserve">Проект </w:t>
      </w:r>
      <w:r w:rsidR="0066555E" w:rsidRPr="006B42AF">
        <w:rPr>
          <w:rFonts w:ascii="Times New Roman" w:hAnsi="Times New Roman"/>
          <w:sz w:val="24"/>
          <w:szCs w:val="24"/>
        </w:rPr>
        <w:t xml:space="preserve">направлен на выявление и снижение риска суицидального поведения подростков от 14 до 18 лет после проведения групповой психокоррекционной работы с учащимися и предполагает проведение диагностики до и после </w:t>
      </w:r>
      <w:proofErr w:type="spellStart"/>
      <w:r w:rsidR="0066555E" w:rsidRPr="006B42AF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="0066555E" w:rsidRPr="006B42AF">
        <w:rPr>
          <w:rFonts w:ascii="Times New Roman" w:hAnsi="Times New Roman"/>
          <w:sz w:val="24"/>
          <w:szCs w:val="24"/>
        </w:rPr>
        <w:t xml:space="preserve"> занятий.</w:t>
      </w:r>
      <w:r w:rsidR="0066555E">
        <w:rPr>
          <w:rFonts w:ascii="Times New Roman" w:hAnsi="Times New Roman"/>
          <w:sz w:val="24"/>
          <w:szCs w:val="24"/>
        </w:rPr>
        <w:t xml:space="preserve"> </w:t>
      </w:r>
    </w:p>
    <w:p w:rsidR="00A652B4" w:rsidRDefault="000F7345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B42AF">
        <w:rPr>
          <w:rFonts w:ascii="Times New Roman" w:hAnsi="Times New Roman"/>
          <w:color w:val="000000"/>
          <w:sz w:val="24"/>
          <w:szCs w:val="24"/>
        </w:rPr>
        <w:t xml:space="preserve">По итогам на 1 июня 2019 года </w:t>
      </w:r>
      <w:r w:rsidR="00F565FA" w:rsidRPr="006B42AF">
        <w:rPr>
          <w:rFonts w:ascii="Times New Roman" w:hAnsi="Times New Roman"/>
          <w:color w:val="000000"/>
          <w:sz w:val="24"/>
          <w:szCs w:val="24"/>
        </w:rPr>
        <w:t>с баллом 79,25 проект «Мир возможностей» стал победителем</w:t>
      </w:r>
      <w:r w:rsidRPr="006B42AF">
        <w:rPr>
          <w:rFonts w:ascii="Times New Roman" w:hAnsi="Times New Roman"/>
          <w:color w:val="000000"/>
          <w:sz w:val="24"/>
          <w:szCs w:val="24"/>
        </w:rPr>
        <w:t xml:space="preserve"> в первом конкурсе</w:t>
      </w:r>
      <w:r w:rsidRPr="0089357F">
        <w:rPr>
          <w:rFonts w:ascii="Times New Roman" w:hAnsi="Times New Roman"/>
          <w:color w:val="000000"/>
          <w:sz w:val="24"/>
          <w:szCs w:val="24"/>
        </w:rPr>
        <w:t xml:space="preserve"> 2019 г</w:t>
      </w:r>
      <w:r w:rsidR="00DC410A">
        <w:rPr>
          <w:rFonts w:ascii="Times New Roman" w:hAnsi="Times New Roman"/>
          <w:color w:val="000000"/>
          <w:sz w:val="24"/>
          <w:szCs w:val="24"/>
        </w:rPr>
        <w:t>ода Фонда Президентских г</w:t>
      </w:r>
      <w:r w:rsidR="00614ACA">
        <w:rPr>
          <w:rFonts w:ascii="Times New Roman" w:hAnsi="Times New Roman"/>
          <w:color w:val="000000"/>
          <w:sz w:val="24"/>
          <w:szCs w:val="24"/>
        </w:rPr>
        <w:t>рантов.</w:t>
      </w:r>
    </w:p>
    <w:p w:rsidR="00DE398E" w:rsidRDefault="00DE398E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701" w:rsidRDefault="00562701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701" w:rsidRDefault="00562701" w:rsidP="00C343A6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87D" w:rsidRPr="00DD20E3" w:rsidRDefault="007B787D" w:rsidP="007B787D">
      <w:pPr>
        <w:pStyle w:val="a5"/>
        <w:spacing w:after="0"/>
        <w:ind w:firstLine="397"/>
        <w:rPr>
          <w:rFonts w:ascii="Times New Roman" w:hAnsi="Times New Roman"/>
          <w:sz w:val="24"/>
          <w:szCs w:val="28"/>
        </w:rPr>
      </w:pPr>
    </w:p>
    <w:p w:rsidR="007B787D" w:rsidRPr="00562701" w:rsidRDefault="007B787D" w:rsidP="00562701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62701">
        <w:rPr>
          <w:rFonts w:ascii="Times New Roman" w:hAnsi="Times New Roman"/>
          <w:b/>
          <w:sz w:val="24"/>
          <w:szCs w:val="24"/>
        </w:rPr>
        <w:lastRenderedPageBreak/>
        <w:t>Индивидуальные, дистанционное и онлайн-консультации</w:t>
      </w:r>
    </w:p>
    <w:p w:rsidR="007B787D" w:rsidRPr="00562701" w:rsidRDefault="007B787D" w:rsidP="00562701">
      <w:pPr>
        <w:tabs>
          <w:tab w:val="left" w:pos="851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562701">
        <w:rPr>
          <w:rFonts w:ascii="Times New Roman" w:hAnsi="Times New Roman"/>
          <w:sz w:val="24"/>
          <w:szCs w:val="24"/>
        </w:rPr>
        <w:t>Один из основных видов деятельности Центра является оказание комплексной психолого-педагогической помощи молодежи, в том числе: консультации (по заявленной проблеме), диагностика (психических функций, стратегий родительского воспитания, особенностей личности), коррекционные занятия, психолого-педагогический патронаж и др.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Центр «Радуга» имеет стационарные кабинеты психологической помощи, расположенные в отдаленных микрорайонах Советского района (Обь ГЭС, Шлюз, Нижняя Ельцовка) на постоянный срок с</w:t>
      </w:r>
      <w:r w:rsidRPr="005E7218">
        <w:rPr>
          <w:rFonts w:ascii="Times New Roman" w:eastAsia="Calibri" w:hAnsi="Times New Roman"/>
          <w:sz w:val="24"/>
          <w:szCs w:val="24"/>
        </w:rPr>
        <w:t>огласно Постановлению № 21 от 09 ноября 2017 года комиссии по делам несовершеннолетних и защите их прав Советского района города Новосибирска по вопросу № 3 «</w:t>
      </w:r>
      <w:r w:rsidRPr="005E7218">
        <w:rPr>
          <w:rFonts w:ascii="Times New Roman" w:hAnsi="Times New Roman"/>
          <w:sz w:val="24"/>
          <w:szCs w:val="24"/>
        </w:rPr>
        <w:t>О консультировании населения и приеме сообщений о фактах нарушения прав несовершеннолетних в рамках деятельности службы «Телефон Доверия».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/>
          <w:sz w:val="24"/>
        </w:rPr>
      </w:pP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7218">
        <w:rPr>
          <w:rFonts w:ascii="Times New Roman" w:hAnsi="Times New Roman"/>
          <w:color w:val="000000" w:themeColor="text1"/>
          <w:sz w:val="24"/>
          <w:szCs w:val="24"/>
        </w:rPr>
        <w:t xml:space="preserve">Основная доля получателей услуги за отчетный период среди категорий, обратившихся за индивидуальной психологической помощью, были </w:t>
      </w:r>
      <w:r w:rsidR="00732A2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t>родители</w:t>
      </w:r>
      <w:r w:rsidR="00732A2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62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A208FF">
        <w:rPr>
          <w:rFonts w:ascii="Times New Roman" w:hAnsi="Times New Roman"/>
          <w:color w:val="000000" w:themeColor="text1"/>
          <w:sz w:val="24"/>
          <w:szCs w:val="24"/>
        </w:rPr>
        <w:t xml:space="preserve">6,5%, </w:t>
      </w:r>
      <w:r w:rsidR="008F660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8412D">
        <w:rPr>
          <w:rFonts w:ascii="Times New Roman" w:hAnsi="Times New Roman"/>
          <w:color w:val="000000" w:themeColor="text1"/>
          <w:sz w:val="24"/>
          <w:szCs w:val="24"/>
        </w:rPr>
        <w:t>дети молодых родителей</w:t>
      </w:r>
      <w:r w:rsidR="008F660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F6602" w:rsidRPr="005E7218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="008F6602">
        <w:rPr>
          <w:rFonts w:ascii="Times New Roman" w:hAnsi="Times New Roman"/>
          <w:color w:val="000000" w:themeColor="text1"/>
          <w:sz w:val="24"/>
          <w:szCs w:val="24"/>
        </w:rPr>
        <w:t xml:space="preserve"> 20,3% и </w:t>
      </w:r>
      <w:r w:rsidR="00A208FF">
        <w:rPr>
          <w:rFonts w:ascii="Times New Roman" w:hAnsi="Times New Roman"/>
          <w:color w:val="000000" w:themeColor="text1"/>
          <w:sz w:val="24"/>
          <w:szCs w:val="24"/>
        </w:rPr>
        <w:t xml:space="preserve">«работающая молодежь» </w:t>
      </w:r>
      <w:r w:rsidR="00A208FF" w:rsidRPr="005E7218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="00CC51A3">
        <w:rPr>
          <w:rFonts w:ascii="Times New Roman" w:hAnsi="Times New Roman"/>
          <w:color w:val="000000" w:themeColor="text1"/>
          <w:sz w:val="24"/>
          <w:szCs w:val="24"/>
        </w:rPr>
        <w:t xml:space="preserve"> 19,5%</w:t>
      </w:r>
      <w:r w:rsidR="0028412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208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t xml:space="preserve"> Это связано с потребностью в коррекции поведения детей в семье и в социуме (дет сад, школа и др.)</w:t>
      </w:r>
      <w:r w:rsidR="00F509C2">
        <w:rPr>
          <w:rFonts w:ascii="Times New Roman" w:hAnsi="Times New Roman"/>
          <w:color w:val="000000" w:themeColor="text1"/>
          <w:sz w:val="24"/>
          <w:szCs w:val="24"/>
        </w:rPr>
        <w:t>, детско-ро</w:t>
      </w:r>
      <w:r w:rsidR="00293CDB">
        <w:rPr>
          <w:rFonts w:ascii="Times New Roman" w:hAnsi="Times New Roman"/>
          <w:color w:val="000000" w:themeColor="text1"/>
          <w:sz w:val="24"/>
          <w:szCs w:val="24"/>
        </w:rPr>
        <w:t xml:space="preserve">дительские взаимоотношения, </w:t>
      </w:r>
      <w:r w:rsidR="000622FE"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психологическая помощь молодой семье и др. </w:t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62AE4">
        <w:rPr>
          <w:rFonts w:ascii="Times New Roman" w:hAnsi="Times New Roman"/>
          <w:color w:val="000000" w:themeColor="text1"/>
          <w:sz w:val="24"/>
          <w:szCs w:val="24"/>
        </w:rPr>
        <w:t>диаграмма</w:t>
      </w:r>
      <w:r w:rsidRPr="005E7218">
        <w:rPr>
          <w:rFonts w:ascii="Times New Roman" w:hAnsi="Times New Roman"/>
          <w:color w:val="000000" w:themeColor="text1"/>
          <w:sz w:val="24"/>
          <w:szCs w:val="24"/>
        </w:rPr>
        <w:t xml:space="preserve"> 5).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4D5" w:rsidRPr="00C174D5" w:rsidRDefault="00C174D5" w:rsidP="00C174D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E8E3643" wp14:editId="614F4784">
            <wp:extent cx="4500000" cy="2700000"/>
            <wp:effectExtent l="0" t="0" r="1524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C29" w:rsidRDefault="00E81C29" w:rsidP="007B787D">
      <w:pPr>
        <w:ind w:firstLine="397"/>
        <w:jc w:val="center"/>
        <w:rPr>
          <w:rFonts w:ascii="Times New Roman" w:hAnsi="Times New Roman"/>
          <w:sz w:val="20"/>
          <w:szCs w:val="24"/>
          <w:highlight w:val="yellow"/>
        </w:rPr>
      </w:pPr>
    </w:p>
    <w:p w:rsidR="007B787D" w:rsidRPr="005E7218" w:rsidRDefault="00C174D5" w:rsidP="00E81C29">
      <w:pPr>
        <w:jc w:val="center"/>
        <w:rPr>
          <w:rFonts w:ascii="Times New Roman" w:hAnsi="Times New Roman"/>
          <w:sz w:val="20"/>
          <w:szCs w:val="24"/>
        </w:rPr>
      </w:pPr>
      <w:r w:rsidRPr="00E81C29">
        <w:rPr>
          <w:rFonts w:ascii="Times New Roman" w:hAnsi="Times New Roman"/>
          <w:sz w:val="20"/>
          <w:szCs w:val="24"/>
        </w:rPr>
        <w:t>Диаграмма 5. Д</w:t>
      </w:r>
      <w:r w:rsidR="007B787D" w:rsidRPr="00E81C29">
        <w:rPr>
          <w:rFonts w:ascii="Times New Roman" w:hAnsi="Times New Roman"/>
          <w:sz w:val="20"/>
          <w:szCs w:val="24"/>
        </w:rPr>
        <w:t xml:space="preserve">олевая характеристика получателей услуги </w:t>
      </w:r>
      <w:r w:rsidR="00732A2F" w:rsidRPr="00E81C29">
        <w:rPr>
          <w:rFonts w:ascii="Times New Roman" w:hAnsi="Times New Roman"/>
          <w:sz w:val="20"/>
          <w:szCs w:val="24"/>
        </w:rPr>
        <w:t>в 2019</w:t>
      </w:r>
      <w:r w:rsidR="007B787D" w:rsidRPr="00E81C29">
        <w:rPr>
          <w:rFonts w:ascii="Times New Roman" w:hAnsi="Times New Roman"/>
          <w:sz w:val="20"/>
          <w:szCs w:val="24"/>
        </w:rPr>
        <w:t xml:space="preserve"> году в </w:t>
      </w:r>
      <w:r w:rsidR="00732A2F" w:rsidRPr="00E81C29">
        <w:rPr>
          <w:rFonts w:ascii="Times New Roman" w:hAnsi="Times New Roman"/>
          <w:sz w:val="20"/>
          <w:szCs w:val="24"/>
        </w:rPr>
        <w:t>процентах.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0"/>
          <w:szCs w:val="20"/>
        </w:rPr>
      </w:pP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0"/>
          <w:szCs w:val="20"/>
        </w:rPr>
      </w:pPr>
    </w:p>
    <w:p w:rsidR="005829A2" w:rsidRDefault="007B787D" w:rsidP="005829A2">
      <w:pPr>
        <w:ind w:firstLine="397"/>
        <w:jc w:val="both"/>
        <w:rPr>
          <w:rFonts w:ascii="Times New Roman" w:hAnsi="Times New Roman"/>
          <w:sz w:val="24"/>
          <w:szCs w:val="20"/>
        </w:rPr>
      </w:pPr>
      <w:r w:rsidRPr="005E7218">
        <w:rPr>
          <w:rFonts w:ascii="Times New Roman" w:hAnsi="Times New Roman"/>
          <w:sz w:val="24"/>
          <w:szCs w:val="20"/>
        </w:rPr>
        <w:t>По сравнению с 201</w:t>
      </w:r>
      <w:r w:rsidR="00F509C2">
        <w:rPr>
          <w:rFonts w:ascii="Times New Roman" w:hAnsi="Times New Roman"/>
          <w:sz w:val="24"/>
          <w:szCs w:val="20"/>
        </w:rPr>
        <w:t>8</w:t>
      </w:r>
      <w:r w:rsidRPr="005E7218">
        <w:rPr>
          <w:rFonts w:ascii="Times New Roman" w:hAnsi="Times New Roman"/>
          <w:sz w:val="24"/>
          <w:szCs w:val="20"/>
        </w:rPr>
        <w:t xml:space="preserve"> годом</w:t>
      </w:r>
      <w:r w:rsidR="007B2DEF">
        <w:rPr>
          <w:rFonts w:ascii="Times New Roman" w:hAnsi="Times New Roman"/>
          <w:sz w:val="24"/>
          <w:szCs w:val="20"/>
        </w:rPr>
        <w:t xml:space="preserve"> в отчетный период</w:t>
      </w:r>
      <w:r w:rsidRPr="005E7218">
        <w:rPr>
          <w:rFonts w:ascii="Times New Roman" w:hAnsi="Times New Roman"/>
          <w:sz w:val="24"/>
          <w:szCs w:val="20"/>
        </w:rPr>
        <w:t xml:space="preserve"> </w:t>
      </w:r>
      <w:r w:rsidR="00660BB7">
        <w:rPr>
          <w:rFonts w:ascii="Times New Roman" w:hAnsi="Times New Roman"/>
          <w:sz w:val="24"/>
          <w:szCs w:val="20"/>
        </w:rPr>
        <w:t xml:space="preserve">отмечен рост по категориям </w:t>
      </w:r>
      <w:r w:rsidR="007B2DEF">
        <w:rPr>
          <w:rFonts w:ascii="Times New Roman" w:hAnsi="Times New Roman"/>
          <w:sz w:val="24"/>
          <w:szCs w:val="20"/>
        </w:rPr>
        <w:t xml:space="preserve">«работающая молодежь» </w:t>
      </w:r>
      <w:r w:rsidR="00562701">
        <w:rPr>
          <w:rFonts w:ascii="Times New Roman" w:hAnsi="Times New Roman"/>
          <w:sz w:val="24"/>
          <w:szCs w:val="20"/>
        </w:rPr>
        <w:t>на</w:t>
      </w:r>
      <w:r w:rsidR="007B2DEF">
        <w:rPr>
          <w:rFonts w:ascii="Times New Roman" w:hAnsi="Times New Roman"/>
          <w:sz w:val="24"/>
          <w:szCs w:val="20"/>
        </w:rPr>
        <w:t xml:space="preserve"> 6,8%, «безработные» </w:t>
      </w:r>
      <w:r w:rsidR="007B2DEF" w:rsidRPr="005E7218">
        <w:rPr>
          <w:rFonts w:ascii="Times New Roman" w:hAnsi="Times New Roman"/>
          <w:sz w:val="24"/>
          <w:szCs w:val="20"/>
        </w:rPr>
        <w:t>–</w:t>
      </w:r>
      <w:r w:rsidR="005829A2">
        <w:rPr>
          <w:rFonts w:ascii="Times New Roman" w:hAnsi="Times New Roman"/>
          <w:sz w:val="24"/>
          <w:szCs w:val="20"/>
        </w:rPr>
        <w:t xml:space="preserve"> 1,4%, </w:t>
      </w:r>
      <w:r w:rsidR="005829A2" w:rsidRPr="005E7218">
        <w:rPr>
          <w:rFonts w:ascii="Times New Roman" w:hAnsi="Times New Roman"/>
          <w:sz w:val="24"/>
          <w:szCs w:val="20"/>
        </w:rPr>
        <w:t>«</w:t>
      </w:r>
      <w:r w:rsidR="008C154E">
        <w:rPr>
          <w:rFonts w:ascii="Times New Roman" w:hAnsi="Times New Roman"/>
          <w:sz w:val="24"/>
          <w:szCs w:val="20"/>
        </w:rPr>
        <w:t>дети молодых родителей</w:t>
      </w:r>
      <w:r w:rsidR="005829A2" w:rsidRPr="005E7218">
        <w:rPr>
          <w:rFonts w:ascii="Times New Roman" w:hAnsi="Times New Roman"/>
          <w:sz w:val="24"/>
          <w:szCs w:val="20"/>
        </w:rPr>
        <w:t xml:space="preserve">» </w:t>
      </w:r>
      <w:r w:rsidR="00562701" w:rsidRPr="005E7218">
        <w:rPr>
          <w:rFonts w:ascii="Times New Roman" w:hAnsi="Times New Roman"/>
          <w:sz w:val="24"/>
          <w:szCs w:val="20"/>
        </w:rPr>
        <w:t>–</w:t>
      </w:r>
      <w:r w:rsidR="005829A2" w:rsidRPr="005E7218">
        <w:rPr>
          <w:rFonts w:ascii="Times New Roman" w:hAnsi="Times New Roman"/>
          <w:sz w:val="24"/>
          <w:szCs w:val="20"/>
        </w:rPr>
        <w:t xml:space="preserve"> </w:t>
      </w:r>
      <w:r w:rsidR="005829A2">
        <w:rPr>
          <w:rFonts w:ascii="Times New Roman" w:hAnsi="Times New Roman"/>
          <w:sz w:val="24"/>
          <w:szCs w:val="20"/>
        </w:rPr>
        <w:t xml:space="preserve">2 %, и «студенты вузов» </w:t>
      </w:r>
      <w:r w:rsidR="005829A2" w:rsidRPr="005E7218">
        <w:rPr>
          <w:rFonts w:ascii="Times New Roman" w:hAnsi="Times New Roman"/>
          <w:sz w:val="24"/>
          <w:szCs w:val="20"/>
        </w:rPr>
        <w:t>–</w:t>
      </w:r>
      <w:r w:rsidR="005829A2">
        <w:rPr>
          <w:rFonts w:ascii="Times New Roman" w:hAnsi="Times New Roman"/>
          <w:sz w:val="24"/>
          <w:szCs w:val="20"/>
        </w:rPr>
        <w:t xml:space="preserve"> 0,2%. </w:t>
      </w:r>
    </w:p>
    <w:p w:rsidR="007B787D" w:rsidRDefault="005829A2" w:rsidP="005829A2">
      <w:pPr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Рост</w:t>
      </w:r>
      <w:r w:rsidR="007B787D" w:rsidRPr="005E7218">
        <w:rPr>
          <w:rFonts w:ascii="Times New Roman" w:hAnsi="Times New Roman"/>
          <w:sz w:val="24"/>
          <w:szCs w:val="20"/>
        </w:rPr>
        <w:t xml:space="preserve"> св</w:t>
      </w:r>
      <w:r>
        <w:rPr>
          <w:rFonts w:ascii="Times New Roman" w:hAnsi="Times New Roman"/>
          <w:sz w:val="24"/>
          <w:szCs w:val="20"/>
        </w:rPr>
        <w:t>язан</w:t>
      </w:r>
      <w:r w:rsidR="007B787D" w:rsidRPr="005E7218">
        <w:rPr>
          <w:rFonts w:ascii="Times New Roman" w:hAnsi="Times New Roman"/>
          <w:sz w:val="24"/>
          <w:szCs w:val="20"/>
        </w:rPr>
        <w:t xml:space="preserve"> с актуальностью профилактики </w:t>
      </w:r>
      <w:proofErr w:type="spellStart"/>
      <w:r w:rsidR="007B787D" w:rsidRPr="005E7218">
        <w:rPr>
          <w:rFonts w:ascii="Times New Roman" w:hAnsi="Times New Roman"/>
          <w:sz w:val="24"/>
          <w:szCs w:val="20"/>
        </w:rPr>
        <w:t>девиантного</w:t>
      </w:r>
      <w:proofErr w:type="spellEnd"/>
      <w:r w:rsidR="007B787D" w:rsidRPr="005E7218">
        <w:rPr>
          <w:rFonts w:ascii="Times New Roman" w:hAnsi="Times New Roman"/>
          <w:sz w:val="24"/>
          <w:szCs w:val="20"/>
        </w:rPr>
        <w:t xml:space="preserve"> и суицидального поведения в </w:t>
      </w:r>
      <w:r w:rsidR="00050FF6">
        <w:rPr>
          <w:rFonts w:ascii="Times New Roman" w:hAnsi="Times New Roman"/>
          <w:sz w:val="24"/>
          <w:szCs w:val="20"/>
        </w:rPr>
        <w:t xml:space="preserve">СОШ </w:t>
      </w:r>
      <w:r w:rsidR="007B787D" w:rsidRPr="005E7218">
        <w:rPr>
          <w:rFonts w:ascii="Times New Roman" w:hAnsi="Times New Roman"/>
          <w:sz w:val="24"/>
          <w:szCs w:val="20"/>
        </w:rPr>
        <w:t>и</w:t>
      </w:r>
      <w:r w:rsidR="00050FF6">
        <w:rPr>
          <w:rFonts w:ascii="Times New Roman" w:hAnsi="Times New Roman"/>
          <w:sz w:val="24"/>
          <w:szCs w:val="20"/>
        </w:rPr>
        <w:t xml:space="preserve"> в ДОУ</w:t>
      </w:r>
      <w:r w:rsidR="007B787D" w:rsidRPr="005E7218">
        <w:rPr>
          <w:rFonts w:ascii="Times New Roman" w:hAnsi="Times New Roman"/>
          <w:sz w:val="24"/>
          <w:szCs w:val="20"/>
        </w:rPr>
        <w:t xml:space="preserve"> с постановлением КДНиЗП Советского района. </w:t>
      </w:r>
    </w:p>
    <w:p w:rsidR="007B787D" w:rsidRPr="005E7218" w:rsidRDefault="005829A2" w:rsidP="007B787D">
      <w:pPr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Рост категорий «работающая молодежь», </w:t>
      </w:r>
      <w:r w:rsidR="007B787D" w:rsidRPr="005E7218">
        <w:rPr>
          <w:rFonts w:ascii="Times New Roman" w:hAnsi="Times New Roman"/>
          <w:sz w:val="24"/>
          <w:szCs w:val="20"/>
        </w:rPr>
        <w:t>«студенты вузов»</w:t>
      </w:r>
      <w:r>
        <w:rPr>
          <w:rFonts w:ascii="Times New Roman" w:hAnsi="Times New Roman"/>
          <w:sz w:val="24"/>
          <w:szCs w:val="20"/>
        </w:rPr>
        <w:t>, «безработные»</w:t>
      </w:r>
      <w:r w:rsidR="007B787D" w:rsidRPr="005E7218">
        <w:rPr>
          <w:rFonts w:ascii="Times New Roman" w:hAnsi="Times New Roman"/>
          <w:sz w:val="24"/>
          <w:szCs w:val="20"/>
        </w:rPr>
        <w:t xml:space="preserve"> связан с обращаемостью студентов за консультацией по вопросам развития лидерского потенциала, трудностями в отношениях с противоположным полом, сложной жизненной ситуацией</w:t>
      </w:r>
      <w:r w:rsidR="000F6870">
        <w:rPr>
          <w:rFonts w:ascii="Times New Roman" w:hAnsi="Times New Roman"/>
          <w:sz w:val="24"/>
          <w:szCs w:val="20"/>
        </w:rPr>
        <w:t xml:space="preserve"> (</w:t>
      </w:r>
      <w:r w:rsidR="007B787D" w:rsidRPr="005E7218">
        <w:rPr>
          <w:rFonts w:ascii="Times New Roman" w:hAnsi="Times New Roman"/>
          <w:sz w:val="24"/>
          <w:szCs w:val="20"/>
        </w:rPr>
        <w:t>диаграмм</w:t>
      </w:r>
      <w:r w:rsidR="000F6870">
        <w:rPr>
          <w:rFonts w:ascii="Times New Roman" w:hAnsi="Times New Roman"/>
          <w:sz w:val="24"/>
          <w:szCs w:val="20"/>
        </w:rPr>
        <w:t>а</w:t>
      </w:r>
      <w:r w:rsidR="007B787D" w:rsidRPr="005E7218">
        <w:rPr>
          <w:rFonts w:ascii="Times New Roman" w:hAnsi="Times New Roman"/>
          <w:sz w:val="24"/>
          <w:szCs w:val="20"/>
        </w:rPr>
        <w:t xml:space="preserve"> 6).</w:t>
      </w:r>
    </w:p>
    <w:p w:rsidR="007B787D" w:rsidRPr="005E7218" w:rsidRDefault="00E81C29" w:rsidP="00E81C29">
      <w:pPr>
        <w:ind w:firstLine="397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3E00926" wp14:editId="3B40CDE8">
            <wp:extent cx="4500000" cy="2700000"/>
            <wp:effectExtent l="0" t="0" r="15240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787D" w:rsidRPr="005E7218" w:rsidRDefault="007B787D" w:rsidP="007B787D">
      <w:pPr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E81C29" w:rsidRDefault="007B787D" w:rsidP="00E81C29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E81C29">
        <w:rPr>
          <w:rFonts w:ascii="Times New Roman" w:hAnsi="Times New Roman"/>
          <w:sz w:val="20"/>
          <w:szCs w:val="24"/>
        </w:rPr>
        <w:t>Диаграмма 6</w:t>
      </w:r>
      <w:r w:rsidR="008C1BC2" w:rsidRPr="00E81C29">
        <w:rPr>
          <w:rFonts w:ascii="Times New Roman" w:hAnsi="Times New Roman"/>
          <w:sz w:val="20"/>
          <w:szCs w:val="24"/>
        </w:rPr>
        <w:t>. С</w:t>
      </w:r>
      <w:r w:rsidRPr="00E81C29">
        <w:rPr>
          <w:rFonts w:ascii="Times New Roman" w:hAnsi="Times New Roman"/>
          <w:sz w:val="20"/>
          <w:szCs w:val="24"/>
        </w:rPr>
        <w:t xml:space="preserve">равнительная характеристика получателей психологической </w:t>
      </w:r>
    </w:p>
    <w:p w:rsidR="007B787D" w:rsidRPr="005E7218" w:rsidRDefault="007B787D" w:rsidP="00E81C29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E81C29">
        <w:rPr>
          <w:rFonts w:ascii="Times New Roman" w:hAnsi="Times New Roman"/>
          <w:sz w:val="20"/>
          <w:szCs w:val="24"/>
        </w:rPr>
        <w:t>консультации 201</w:t>
      </w:r>
      <w:r w:rsidR="00C75908" w:rsidRPr="00E81C29">
        <w:rPr>
          <w:rFonts w:ascii="Times New Roman" w:hAnsi="Times New Roman"/>
          <w:sz w:val="20"/>
          <w:szCs w:val="24"/>
        </w:rPr>
        <w:t>8-2019</w:t>
      </w:r>
      <w:r w:rsidRPr="00E81C29">
        <w:rPr>
          <w:rFonts w:ascii="Times New Roman" w:hAnsi="Times New Roman"/>
          <w:sz w:val="20"/>
          <w:szCs w:val="24"/>
        </w:rPr>
        <w:t xml:space="preserve"> гг. в </w:t>
      </w:r>
      <w:r w:rsidR="008C1BC2" w:rsidRPr="00E81C29">
        <w:rPr>
          <w:rFonts w:ascii="Times New Roman" w:hAnsi="Times New Roman"/>
          <w:sz w:val="20"/>
          <w:szCs w:val="24"/>
        </w:rPr>
        <w:t>процентах</w:t>
      </w:r>
    </w:p>
    <w:p w:rsidR="007B787D" w:rsidRPr="005E7218" w:rsidRDefault="007B787D" w:rsidP="007B787D">
      <w:pPr>
        <w:jc w:val="both"/>
        <w:rPr>
          <w:rFonts w:ascii="Times New Roman" w:hAnsi="Times New Roman"/>
          <w:sz w:val="24"/>
          <w:szCs w:val="24"/>
        </w:rPr>
      </w:pPr>
    </w:p>
    <w:p w:rsidR="0062474F" w:rsidRDefault="0062474F" w:rsidP="00E81C29">
      <w:pPr>
        <w:tabs>
          <w:tab w:val="left" w:pos="851"/>
        </w:tabs>
        <w:ind w:firstLine="397"/>
        <w:jc w:val="both"/>
        <w:rPr>
          <w:rFonts w:ascii="Times New Roman" w:hAnsi="Times New Roman"/>
          <w:sz w:val="24"/>
          <w:szCs w:val="24"/>
        </w:rPr>
      </w:pPr>
    </w:p>
    <w:p w:rsidR="006D64E8" w:rsidRPr="00E81C29" w:rsidRDefault="008C154E" w:rsidP="00E81C29">
      <w:pPr>
        <w:tabs>
          <w:tab w:val="left" w:pos="851"/>
        </w:tabs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E81C29">
        <w:rPr>
          <w:rFonts w:ascii="Times New Roman" w:hAnsi="Times New Roman"/>
          <w:sz w:val="24"/>
          <w:szCs w:val="24"/>
        </w:rPr>
        <w:t>В</w:t>
      </w:r>
      <w:r w:rsidR="006D64E8" w:rsidRPr="00E81C29">
        <w:rPr>
          <w:rFonts w:ascii="Times New Roman" w:hAnsi="Times New Roman"/>
          <w:sz w:val="24"/>
          <w:szCs w:val="24"/>
        </w:rPr>
        <w:t xml:space="preserve"> муниципальном задании </w:t>
      </w:r>
      <w:r w:rsidRPr="00E81C29">
        <w:rPr>
          <w:rFonts w:ascii="Times New Roman" w:hAnsi="Times New Roman"/>
          <w:sz w:val="24"/>
          <w:szCs w:val="24"/>
        </w:rPr>
        <w:t xml:space="preserve">с апреля 2019 года </w:t>
      </w:r>
      <w:r w:rsidR="006D64E8" w:rsidRPr="00E81C29">
        <w:rPr>
          <w:rFonts w:ascii="Times New Roman" w:hAnsi="Times New Roman"/>
          <w:sz w:val="24"/>
          <w:szCs w:val="24"/>
        </w:rPr>
        <w:t xml:space="preserve">произошли изменения по количеству планируемых звонков с 6000 до 5000 обращений. </w:t>
      </w:r>
    </w:p>
    <w:p w:rsidR="00F831C5" w:rsidRDefault="00F831C5" w:rsidP="00F831C5">
      <w:pPr>
        <w:tabs>
          <w:tab w:val="left" w:pos="851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F831C5">
        <w:rPr>
          <w:rFonts w:ascii="Times New Roman" w:hAnsi="Times New Roman"/>
          <w:sz w:val="24"/>
          <w:szCs w:val="24"/>
        </w:rPr>
        <w:t>Тематика обраще</w:t>
      </w:r>
      <w:r>
        <w:rPr>
          <w:rFonts w:ascii="Times New Roman" w:hAnsi="Times New Roman"/>
          <w:sz w:val="24"/>
          <w:szCs w:val="24"/>
        </w:rPr>
        <w:t xml:space="preserve">ний в службу «Телефон </w:t>
      </w:r>
      <w:r w:rsidR="001A530C">
        <w:rPr>
          <w:rFonts w:ascii="Times New Roman" w:hAnsi="Times New Roman"/>
          <w:sz w:val="24"/>
          <w:szCs w:val="24"/>
        </w:rPr>
        <w:t>Доверия»</w:t>
      </w:r>
      <w:r w:rsidRPr="00F831C5">
        <w:rPr>
          <w:rFonts w:ascii="Times New Roman" w:hAnsi="Times New Roman"/>
          <w:sz w:val="24"/>
          <w:szCs w:val="24"/>
        </w:rPr>
        <w:t xml:space="preserve"> очень разнообразна и различна по возрастным категориям. Например,     </w:t>
      </w:r>
    </w:p>
    <w:p w:rsidR="00F831C5" w:rsidRPr="0002612A" w:rsidRDefault="00F831C5" w:rsidP="0002612A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612A">
        <w:rPr>
          <w:rFonts w:ascii="Times New Roman" w:hAnsi="Times New Roman"/>
          <w:sz w:val="24"/>
          <w:szCs w:val="24"/>
        </w:rPr>
        <w:t xml:space="preserve">До 7 лет </w:t>
      </w:r>
      <w:r w:rsidRPr="0002612A">
        <w:rPr>
          <w:rFonts w:ascii="Times New Roman" w:hAnsi="Times New Roman"/>
          <w:sz w:val="24"/>
          <w:szCs w:val="20"/>
        </w:rPr>
        <w:t>–</w:t>
      </w:r>
      <w:r w:rsidRPr="0002612A">
        <w:rPr>
          <w:rFonts w:ascii="Times New Roman" w:hAnsi="Times New Roman"/>
          <w:sz w:val="24"/>
          <w:szCs w:val="24"/>
        </w:rPr>
        <w:t xml:space="preserve"> это эмоциональное состояние, тревога, страх.                   </w:t>
      </w:r>
    </w:p>
    <w:p w:rsidR="00F831C5" w:rsidRPr="0002612A" w:rsidRDefault="00F831C5" w:rsidP="0002612A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612A">
        <w:rPr>
          <w:rFonts w:ascii="Times New Roman" w:hAnsi="Times New Roman"/>
          <w:sz w:val="24"/>
          <w:szCs w:val="24"/>
        </w:rPr>
        <w:t xml:space="preserve">От 7 до 12 лет </w:t>
      </w:r>
      <w:r w:rsidRPr="0002612A">
        <w:rPr>
          <w:rFonts w:ascii="Times New Roman" w:hAnsi="Times New Roman"/>
          <w:sz w:val="24"/>
          <w:szCs w:val="20"/>
        </w:rPr>
        <w:t>–</w:t>
      </w:r>
      <w:r w:rsidRPr="0002612A">
        <w:rPr>
          <w:rFonts w:ascii="Times New Roman" w:hAnsi="Times New Roman"/>
          <w:sz w:val="24"/>
          <w:szCs w:val="24"/>
        </w:rPr>
        <w:t xml:space="preserve"> проблемы взаимоотношений со сверстниками, также звонки-розыгрыши и шутки.                                                                  </w:t>
      </w:r>
    </w:p>
    <w:p w:rsidR="00F831C5" w:rsidRPr="0002612A" w:rsidRDefault="00F831C5" w:rsidP="0002612A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612A">
        <w:rPr>
          <w:rFonts w:ascii="Times New Roman" w:hAnsi="Times New Roman"/>
          <w:sz w:val="24"/>
          <w:szCs w:val="24"/>
        </w:rPr>
        <w:t xml:space="preserve">От 13 до 17 лет </w:t>
      </w:r>
      <w:r w:rsidRPr="0002612A">
        <w:rPr>
          <w:rFonts w:ascii="Times New Roman" w:hAnsi="Times New Roman"/>
          <w:sz w:val="24"/>
          <w:szCs w:val="20"/>
        </w:rPr>
        <w:t>–</w:t>
      </w:r>
      <w:r w:rsidR="002D3389">
        <w:rPr>
          <w:rFonts w:ascii="Times New Roman" w:hAnsi="Times New Roman"/>
          <w:sz w:val="24"/>
          <w:szCs w:val="24"/>
        </w:rPr>
        <w:t xml:space="preserve"> проблемы взаимоотношений</w:t>
      </w:r>
      <w:r w:rsidRPr="0002612A">
        <w:rPr>
          <w:rFonts w:ascii="Times New Roman" w:hAnsi="Times New Roman"/>
          <w:sz w:val="24"/>
          <w:szCs w:val="24"/>
        </w:rPr>
        <w:t xml:space="preserve"> со сверстниками, проблемы разрыва отношений и поиска партнеров, любви, конфликты с родителями.                                                                                             </w:t>
      </w:r>
    </w:p>
    <w:p w:rsidR="00F831C5" w:rsidRPr="0002612A" w:rsidRDefault="00F831C5" w:rsidP="0002612A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612A">
        <w:rPr>
          <w:rFonts w:ascii="Times New Roman" w:hAnsi="Times New Roman"/>
          <w:sz w:val="24"/>
          <w:szCs w:val="24"/>
        </w:rPr>
        <w:t xml:space="preserve">От 18 до 35 лет </w:t>
      </w:r>
      <w:r w:rsidRPr="0002612A">
        <w:rPr>
          <w:rFonts w:ascii="Times New Roman" w:hAnsi="Times New Roman"/>
          <w:sz w:val="24"/>
          <w:szCs w:val="20"/>
        </w:rPr>
        <w:t>–</w:t>
      </w:r>
      <w:r w:rsidRPr="0002612A">
        <w:rPr>
          <w:rFonts w:ascii="Times New Roman" w:hAnsi="Times New Roman"/>
          <w:sz w:val="24"/>
          <w:szCs w:val="24"/>
        </w:rPr>
        <w:t xml:space="preserve"> проблемы создания и распада семьи, а также другие семейные проблемы; большое количество обсуждаемых вопросов, посвященным детско-родительским отношениям.                 </w:t>
      </w:r>
    </w:p>
    <w:p w:rsidR="007B787D" w:rsidRPr="0002612A" w:rsidRDefault="00F831C5" w:rsidP="0002612A">
      <w:pPr>
        <w:pStyle w:val="a4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612A">
        <w:rPr>
          <w:rFonts w:ascii="Times New Roman" w:hAnsi="Times New Roman"/>
          <w:sz w:val="24"/>
          <w:szCs w:val="24"/>
        </w:rPr>
        <w:t xml:space="preserve">Старше 35 </w:t>
      </w:r>
      <w:r w:rsidRPr="0002612A">
        <w:rPr>
          <w:rFonts w:ascii="Times New Roman" w:hAnsi="Times New Roman"/>
          <w:sz w:val="24"/>
          <w:szCs w:val="20"/>
        </w:rPr>
        <w:t>–</w:t>
      </w:r>
      <w:r w:rsidRPr="0002612A">
        <w:rPr>
          <w:rFonts w:ascii="Times New Roman" w:hAnsi="Times New Roman"/>
          <w:sz w:val="24"/>
          <w:szCs w:val="24"/>
        </w:rPr>
        <w:t xml:space="preserve"> эмоциональное состояние (страх, тревога, стресс, горе), взаимоотношения по преимуществу с коллегами и соседями, экзистенциальн</w:t>
      </w:r>
      <w:r w:rsidR="001A530C" w:rsidRPr="0002612A">
        <w:rPr>
          <w:rFonts w:ascii="Times New Roman" w:hAnsi="Times New Roman"/>
          <w:sz w:val="24"/>
          <w:szCs w:val="24"/>
        </w:rPr>
        <w:t xml:space="preserve">ые вопросы (одиночество, скука) </w:t>
      </w:r>
      <w:r w:rsidR="002D3389">
        <w:rPr>
          <w:rFonts w:ascii="Times New Roman" w:hAnsi="Times New Roman"/>
          <w:sz w:val="24"/>
          <w:szCs w:val="24"/>
        </w:rPr>
        <w:t xml:space="preserve">Это связано с тем, что нашей службой ТД </w:t>
      </w:r>
      <w:r w:rsidR="004C5E95">
        <w:rPr>
          <w:rFonts w:ascii="Times New Roman" w:hAnsi="Times New Roman"/>
          <w:sz w:val="24"/>
          <w:szCs w:val="24"/>
        </w:rPr>
        <w:t>берут</w:t>
      </w:r>
      <w:r w:rsidR="002D3389">
        <w:rPr>
          <w:rFonts w:ascii="Times New Roman" w:hAnsi="Times New Roman"/>
          <w:sz w:val="24"/>
          <w:szCs w:val="24"/>
        </w:rPr>
        <w:t>с</w:t>
      </w:r>
      <w:r w:rsidR="004C5E95">
        <w:rPr>
          <w:rFonts w:ascii="Times New Roman" w:hAnsi="Times New Roman"/>
          <w:sz w:val="24"/>
          <w:szCs w:val="24"/>
        </w:rPr>
        <w:t xml:space="preserve">я звонки всех категорий граждан </w:t>
      </w:r>
      <w:r w:rsidR="006D64E8" w:rsidRPr="00026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96012" w:rsidRPr="00026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диаграмма</w:t>
      </w:r>
      <w:r w:rsidR="007B787D" w:rsidRPr="00026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7).</w:t>
      </w:r>
      <w:r w:rsidR="002D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B787D" w:rsidRPr="005E7218" w:rsidRDefault="009A4111" w:rsidP="009A411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11FBBFF" wp14:editId="13A8ECA5">
            <wp:extent cx="4500000" cy="2700000"/>
            <wp:effectExtent l="0" t="0" r="1524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4FA8" w:rsidRDefault="003D4FA8" w:rsidP="007B787D">
      <w:pPr>
        <w:jc w:val="center"/>
        <w:rPr>
          <w:rFonts w:ascii="Times New Roman" w:hAnsi="Times New Roman"/>
          <w:sz w:val="20"/>
          <w:szCs w:val="24"/>
        </w:rPr>
      </w:pPr>
    </w:p>
    <w:p w:rsidR="007B787D" w:rsidRPr="005E7218" w:rsidRDefault="003A4FEC" w:rsidP="007B787D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Диаграмма 7. О</w:t>
      </w:r>
      <w:r w:rsidR="007B787D" w:rsidRPr="005E7218">
        <w:rPr>
          <w:rFonts w:ascii="Times New Roman" w:hAnsi="Times New Roman"/>
          <w:sz w:val="20"/>
          <w:szCs w:val="24"/>
        </w:rPr>
        <w:t>бщие пок</w:t>
      </w:r>
      <w:r>
        <w:rPr>
          <w:rFonts w:ascii="Times New Roman" w:hAnsi="Times New Roman"/>
          <w:sz w:val="20"/>
          <w:szCs w:val="24"/>
        </w:rPr>
        <w:t>азатели по обращениям в службу ТД в 2019</w:t>
      </w:r>
      <w:r w:rsidR="007B787D" w:rsidRPr="005E7218">
        <w:rPr>
          <w:rFonts w:ascii="Times New Roman" w:hAnsi="Times New Roman"/>
          <w:sz w:val="20"/>
          <w:szCs w:val="24"/>
        </w:rPr>
        <w:t xml:space="preserve"> год в </w:t>
      </w:r>
      <w:r>
        <w:rPr>
          <w:rFonts w:ascii="Times New Roman" w:hAnsi="Times New Roman"/>
          <w:sz w:val="20"/>
          <w:szCs w:val="24"/>
        </w:rPr>
        <w:t>процентах.</w:t>
      </w:r>
      <w:r w:rsidR="007B787D" w:rsidRPr="005E7218">
        <w:rPr>
          <w:rFonts w:ascii="Times New Roman" w:hAnsi="Times New Roman"/>
          <w:sz w:val="20"/>
          <w:szCs w:val="24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lastRenderedPageBreak/>
        <w:t xml:space="preserve">Возраст абонентов, звонящих на </w:t>
      </w:r>
      <w:r w:rsidRPr="005E7218">
        <w:rPr>
          <w:rFonts w:ascii="Times New Roman" w:hAnsi="Times New Roman"/>
          <w:sz w:val="24"/>
          <w:szCs w:val="24"/>
          <w:lang w:val="en-US"/>
        </w:rPr>
        <w:t>Skype</w:t>
      </w:r>
      <w:r w:rsidRPr="005E7218">
        <w:rPr>
          <w:rFonts w:ascii="Times New Roman" w:hAnsi="Times New Roman"/>
          <w:sz w:val="24"/>
          <w:szCs w:val="24"/>
        </w:rPr>
        <w:t xml:space="preserve">: </w:t>
      </w:r>
      <w:r w:rsidRPr="005E7218">
        <w:rPr>
          <w:rFonts w:ascii="Times New Roman" w:hAnsi="Times New Roman"/>
          <w:sz w:val="24"/>
          <w:szCs w:val="24"/>
          <w:lang w:val="en-US"/>
        </w:rPr>
        <w:t>online</w:t>
      </w:r>
      <w:r w:rsidRPr="005E7218">
        <w:rPr>
          <w:rFonts w:ascii="Times New Roman" w:hAnsi="Times New Roman"/>
          <w:sz w:val="24"/>
          <w:szCs w:val="24"/>
        </w:rPr>
        <w:t>_</w:t>
      </w:r>
      <w:proofErr w:type="spellStart"/>
      <w:r w:rsidRPr="005E7218">
        <w:rPr>
          <w:rFonts w:ascii="Times New Roman" w:hAnsi="Times New Roman"/>
          <w:sz w:val="24"/>
          <w:szCs w:val="24"/>
          <w:lang w:val="en-US"/>
        </w:rPr>
        <w:t>psy</w:t>
      </w:r>
      <w:proofErr w:type="spellEnd"/>
      <w:r w:rsidR="002D3389">
        <w:rPr>
          <w:rFonts w:ascii="Times New Roman" w:hAnsi="Times New Roman"/>
          <w:sz w:val="24"/>
          <w:szCs w:val="24"/>
        </w:rPr>
        <w:t xml:space="preserve"> </w:t>
      </w:r>
      <w:r w:rsidRPr="005E7218">
        <w:rPr>
          <w:rFonts w:ascii="Times New Roman" w:hAnsi="Times New Roman"/>
          <w:sz w:val="24"/>
          <w:szCs w:val="24"/>
        </w:rPr>
        <w:t>варьируется от 18 до 55 лет. Основная тематика звонков – взаимоотношения со значимыми людьми, проблемы личностного роста, воспитание детей и др.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Специалисты службы «Телефон Доверия» провели ряд «Горячих линий» по вопросам: защиты прав несовершеннолетних; безнадзорности несовершеннолетних; правонарушений несовершеннолетних (по запросу КДНиЗП); по вопросам </w:t>
      </w:r>
      <w:r w:rsidR="00613D6B">
        <w:rPr>
          <w:rFonts w:ascii="Times New Roman" w:hAnsi="Times New Roman"/>
          <w:sz w:val="24"/>
          <w:szCs w:val="24"/>
        </w:rPr>
        <w:t xml:space="preserve">травли </w:t>
      </w:r>
      <w:r w:rsidR="00057F49">
        <w:rPr>
          <w:rFonts w:ascii="Times New Roman" w:hAnsi="Times New Roman"/>
          <w:sz w:val="24"/>
          <w:szCs w:val="24"/>
        </w:rPr>
        <w:t xml:space="preserve">у учебном заведении </w:t>
      </w:r>
      <w:r w:rsidR="00613D6B">
        <w:rPr>
          <w:rFonts w:ascii="Times New Roman" w:hAnsi="Times New Roman"/>
          <w:sz w:val="24"/>
          <w:szCs w:val="24"/>
        </w:rPr>
        <w:t>в СОШ и др.</w:t>
      </w:r>
    </w:p>
    <w:p w:rsidR="007B787D" w:rsidRPr="005E7218" w:rsidRDefault="007B787D" w:rsidP="002D3389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Традиционно проходит ежегодная акция «Ты не один» по образовательным учреждениям Советского района для популяризации службы экстренной психологической помощи </w:t>
      </w:r>
      <w:r w:rsidR="00796012">
        <w:rPr>
          <w:rFonts w:ascii="Times New Roman" w:hAnsi="Times New Roman"/>
          <w:sz w:val="24"/>
          <w:szCs w:val="24"/>
        </w:rPr>
        <w:t>«Телефон Доверия».</w:t>
      </w:r>
      <w:r w:rsidR="00360E92">
        <w:rPr>
          <w:rFonts w:ascii="Times New Roman" w:hAnsi="Times New Roman"/>
          <w:sz w:val="24"/>
          <w:szCs w:val="24"/>
        </w:rPr>
        <w:t xml:space="preserve"> В отчетном году методи</w:t>
      </w:r>
      <w:r w:rsidR="002D3389">
        <w:rPr>
          <w:rFonts w:ascii="Times New Roman" w:hAnsi="Times New Roman"/>
          <w:sz w:val="24"/>
          <w:szCs w:val="24"/>
        </w:rPr>
        <w:t>ческий совет Центра «Радуга»</w:t>
      </w:r>
      <w:r w:rsidR="00360E92">
        <w:rPr>
          <w:rFonts w:ascii="Times New Roman" w:hAnsi="Times New Roman"/>
          <w:sz w:val="24"/>
          <w:szCs w:val="24"/>
        </w:rPr>
        <w:t xml:space="preserve"> принял решение проводить подобные акции два раза в год, вначале и в конце учебного года, в форме информационно-просветительских лекций.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7B787D" w:rsidRPr="005E7218" w:rsidRDefault="007B787D" w:rsidP="0062474F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>Специальное психологическое сопровождение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Для подростков и молодежи с ограниченными возможностями здоровья проводится индивидуальное консультирование очно и по «Телефону Доверия», мастер-классы в Декаду инвалидов. </w:t>
      </w:r>
    </w:p>
    <w:p w:rsidR="007B787D" w:rsidRPr="005E7218" w:rsidRDefault="007B787D" w:rsidP="007B787D">
      <w:pPr>
        <w:tabs>
          <w:tab w:val="num" w:pos="360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По направлению КДНиЗП специалисты Центра оказывают психологическую помощь, планируя комплексную работу с клиентами: индивидуальное психологическое консультирование и диагностику (психоэмоциональное состояние, детско-родительские и внутрисемейные отношения, профессиональные склонности и предпочтения, особенности личности и т.п.), </w:t>
      </w:r>
      <w:proofErr w:type="spellStart"/>
      <w:r w:rsidRPr="005E7218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721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занятия. Работа осуществляется не только с несовершеннолетними, но и с семьей. В случае необходимости используется взаимодействие с другими учреждениями системы профилактики безнадзорности и правонарушений (молодежные центры, образовательные учреждения, центр занятости, КЦСОН). 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С несовершеннолетними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спец.категории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(состоящими на учете в ПДН отдела полиции района, подразделениях уголовно-исполнительной инспекции районов (округа), проводится следующая работа. Ежегодно специалисты Центра проводят мастер-классы в ФКУ Новосибирской ВК ГУФСИН России по Новосибирской области. Для родителей подростков, склонных к самовольным уходам из дома, проводятся семинары и лекции.</w:t>
      </w:r>
    </w:p>
    <w:p w:rsidR="007B787D" w:rsidRPr="005E7218" w:rsidRDefault="007B787D" w:rsidP="004D7BC7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На протяжении многих лет проводится сопровождение судебных процессов и включает в себя индивидуальное консультирование клиентов, присутствие на допросе несовершеннолетних, комплексную диагностику по определению суда или запросу ПДН,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ООиП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, отделов полиции и прокуратуры.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04D6" w:rsidRPr="0062474F" w:rsidRDefault="007B787D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Проведение исследований</w:t>
      </w:r>
    </w:p>
    <w:p w:rsidR="00002391" w:rsidRPr="0062474F" w:rsidRDefault="00B57E60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Проведено </w:t>
      </w:r>
      <w:r w:rsidR="0023782F">
        <w:rPr>
          <w:rFonts w:ascii="Times New Roman" w:eastAsia="Calibri" w:hAnsi="Times New Roman"/>
          <w:sz w:val="24"/>
          <w:szCs w:val="24"/>
          <w:lang w:eastAsia="en-US"/>
        </w:rPr>
        <w:t>девять социально-</w:t>
      </w:r>
      <w:r>
        <w:rPr>
          <w:rFonts w:ascii="Times New Roman" w:eastAsia="Calibri" w:hAnsi="Times New Roman"/>
          <w:sz w:val="24"/>
          <w:szCs w:val="24"/>
          <w:lang w:eastAsia="en-US"/>
        </w:rPr>
        <w:t>психологических исследований, количество респондентов варьируется от 103 до 360 человек, участниками психологических исследований</w:t>
      </w:r>
      <w:r w:rsidR="00002391">
        <w:rPr>
          <w:rFonts w:ascii="Times New Roman" w:eastAsia="Calibri" w:hAnsi="Times New Roman"/>
          <w:sz w:val="24"/>
          <w:szCs w:val="24"/>
          <w:lang w:eastAsia="en-US"/>
        </w:rPr>
        <w:t xml:space="preserve"> стали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подростки, студенческая</w:t>
      </w:r>
      <w:r w:rsidR="00686D4D">
        <w:rPr>
          <w:rFonts w:ascii="Times New Roman" w:eastAsia="Calibri" w:hAnsi="Times New Roman"/>
          <w:sz w:val="24"/>
          <w:szCs w:val="24"/>
          <w:lang w:eastAsia="en-US"/>
        </w:rPr>
        <w:t xml:space="preserve"> молодежь, учащиеся СОШ от 12-</w:t>
      </w:r>
      <w:r>
        <w:rPr>
          <w:rFonts w:ascii="Times New Roman" w:eastAsia="Calibri" w:hAnsi="Times New Roman"/>
          <w:sz w:val="24"/>
          <w:szCs w:val="24"/>
          <w:lang w:eastAsia="en-US"/>
        </w:rPr>
        <w:t>18 лет.</w:t>
      </w:r>
      <w:r w:rsidR="00BA04D6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 соответствует фактическим показателем, запланированным по МЗ.</w:t>
      </w:r>
    </w:p>
    <w:p w:rsidR="007B787D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Проблематика исследований МБУ Центр «Радуга» обусловлена социальным заказом от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КДНиЗП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ОДМКиС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АНК, </w:t>
      </w:r>
      <w:r w:rsidRPr="005E7218">
        <w:rPr>
          <w:rFonts w:ascii="Times New Roman" w:hAnsi="Times New Roman"/>
          <w:bCs/>
          <w:sz w:val="24"/>
          <w:szCs w:val="24"/>
        </w:rPr>
        <w:t xml:space="preserve">Отделом образования администрации Советского района и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>др.</w:t>
      </w:r>
      <w:r w:rsidR="006F66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716C8" w:rsidRDefault="006716C8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D7BC7" w:rsidRDefault="004D7BC7" w:rsidP="004D7BC7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исследовательской работы по </w:t>
      </w:r>
      <w:r>
        <w:rPr>
          <w:rFonts w:ascii="Times New Roman" w:hAnsi="Times New Roman"/>
          <w:sz w:val="24"/>
          <w:szCs w:val="24"/>
        </w:rPr>
        <w:t>запросу КДНиЗП среди подростков 16-18 лет СОШ Советского района:</w:t>
      </w:r>
    </w:p>
    <w:p w:rsidR="0001088C" w:rsidRPr="004D7BC7" w:rsidRDefault="004D7BC7" w:rsidP="004D7BC7">
      <w:pPr>
        <w:pStyle w:val="a4"/>
        <w:numPr>
          <w:ilvl w:val="0"/>
          <w:numId w:val="24"/>
        </w:numPr>
        <w:ind w:left="0" w:firstLine="39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D7BC7">
        <w:rPr>
          <w:rFonts w:ascii="Times New Roman" w:eastAsia="Calibri" w:hAnsi="Times New Roman"/>
          <w:b/>
          <w:i/>
          <w:sz w:val="24"/>
          <w:szCs w:val="24"/>
          <w:lang w:eastAsia="en-US"/>
        </w:rPr>
        <w:t>«</w:t>
      </w:r>
      <w:r w:rsidRPr="004D7BC7">
        <w:rPr>
          <w:rFonts w:ascii="Times New Roman" w:hAnsi="Times New Roman"/>
          <w:b/>
          <w:i/>
          <w:sz w:val="24"/>
          <w:szCs w:val="24"/>
        </w:rPr>
        <w:t>Риск психопатического развития личности и склонность к суицидальному поведению</w:t>
      </w:r>
      <w:r w:rsidRPr="004D7BC7">
        <w:rPr>
          <w:rFonts w:ascii="Times New Roman" w:eastAsia="Calibri" w:hAnsi="Times New Roman"/>
          <w:b/>
          <w:i/>
          <w:sz w:val="24"/>
          <w:szCs w:val="24"/>
          <w:lang w:eastAsia="en-US"/>
        </w:rPr>
        <w:t>»</w:t>
      </w:r>
    </w:p>
    <w:p w:rsidR="005E216C" w:rsidRDefault="004D7BC7" w:rsidP="005F3D5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Выявлено, 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что у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9% учащихся города Новосибирска подвержены р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иску психопатического развития.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Риск развития суицидального поведения выявлен у 78% подростков, из них у 50% – риск истинного суицида, у 28% – риск демонстративного суицида. У 22% подростков риск развития суицидального поведения не выявлен.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У подростков с риском психопатического развития риск суицидального поведения повышается до 84%, при этом для 47% характерен риск истинного суицида, для 37% – риск демонстративного суицида. У 16% подростков с риском психопатического развития риск суицидального поведения не выявлен.</w:t>
      </w:r>
    </w:p>
    <w:p w:rsidR="005F3D56" w:rsidRDefault="005F3D56" w:rsidP="005F3D5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D7BC7" w:rsidRPr="004D7BC7" w:rsidRDefault="004D7BC7" w:rsidP="004D7BC7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Pr="004D7BC7">
        <w:rPr>
          <w:rFonts w:ascii="Times New Roman" w:hAnsi="Times New Roman"/>
          <w:b/>
          <w:i/>
          <w:sz w:val="24"/>
          <w:szCs w:val="24"/>
        </w:rPr>
        <w:t>Взаимосвязь уровня субъективной взрослости и суицидального поведения молодежи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4D7BC7" w:rsidRDefault="004D7BC7" w:rsidP="004D7BC7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Результаты показали, что у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 xml:space="preserve"> 76% учащихся выявлен риск суицидально</w:t>
      </w:r>
      <w:r>
        <w:rPr>
          <w:rFonts w:ascii="Times New Roman" w:eastAsia="Calibri" w:hAnsi="Times New Roman"/>
          <w:sz w:val="24"/>
          <w:szCs w:val="24"/>
          <w:lang w:eastAsia="en-US"/>
        </w:rPr>
        <w:t>го поведения и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 xml:space="preserve">24% опрошенных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отсутствует суицидальный риск. 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50% учащихся выявлен риск ист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инного суицидального поведения. 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26% учащихся выявлен риск демонстрат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ивного суицидального поведения. </w:t>
      </w:r>
      <w:r w:rsidR="005F3D56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31% учащихся выявлена очень сильная реакция эмансипации (субъективное чувство взрослости). Слабая реакция эмансипации выявлена у 20% опрошенных.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С увеличением уровня субъективного чувства взрослости (эмансипации) у учащихся возрастает риск суицидального поведения.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Риск истинного суицидального поведения увеличивается до 13,3%, демонстративного суицидального поведения до 10%. Субъективное чувство взрослости проявляется как желание жить отдельно от родителей, но при этом психологической готовности к этому нет.</w:t>
      </w:r>
    </w:p>
    <w:p w:rsidR="004D7BC7" w:rsidRDefault="004D7BC7" w:rsidP="004D7BC7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3D56" w:rsidRDefault="005F3D56" w:rsidP="005F3D56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запросу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ОДМКиС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F3D56" w:rsidRPr="005F3D56" w:rsidRDefault="005F3D56" w:rsidP="005F3D56">
      <w:pPr>
        <w:pStyle w:val="a4"/>
        <w:numPr>
          <w:ilvl w:val="0"/>
          <w:numId w:val="24"/>
        </w:numPr>
        <w:ind w:left="0" w:firstLine="39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F3D56">
        <w:rPr>
          <w:rFonts w:ascii="Times New Roman" w:hAnsi="Times New Roman"/>
          <w:b/>
          <w:i/>
          <w:sz w:val="24"/>
          <w:szCs w:val="24"/>
        </w:rPr>
        <w:t>Отношение учащихся к здоровому образу жизни</w:t>
      </w:r>
    </w:p>
    <w:p w:rsidR="005F3D56" w:rsidRDefault="005F3D56" w:rsidP="005F3D56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3D56">
        <w:rPr>
          <w:rFonts w:ascii="Times New Roman" w:eastAsia="Calibri" w:hAnsi="Times New Roman"/>
          <w:sz w:val="24"/>
          <w:szCs w:val="24"/>
          <w:lang w:eastAsia="en-US"/>
        </w:rPr>
        <w:t>В целом подростки имеют представление о том, что такое здоровый образ жизни, знают, что спорт, физическая активность помогают закалиться и укрепить здоровье, а вредные привычки, наоборот, разрушают его. Однако при этом подростки недостаточно ответственно относятся к своему здоровью, мало задумываются о том, как сохранить и укрепить его и поддерживать в настоящей и дальнейшей жизни. Сформировать правильное отношению к здоровью может и должна семья, нач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иная с раннего возраста детей, </w:t>
      </w:r>
      <w:r w:rsidRPr="005F3D56">
        <w:rPr>
          <w:rFonts w:ascii="Times New Roman" w:eastAsia="Calibri" w:hAnsi="Times New Roman"/>
          <w:sz w:val="24"/>
          <w:szCs w:val="24"/>
          <w:lang w:eastAsia="en-US"/>
        </w:rPr>
        <w:t>ведь в становлении поведенческих реакций детей особое значение имеет тип поведения самих родителей. Однако во многих семьях отсутствую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 какие-либо традиции создания </w:t>
      </w:r>
      <w:r w:rsidRPr="005F3D56">
        <w:rPr>
          <w:rFonts w:ascii="Times New Roman" w:eastAsia="Calibri" w:hAnsi="Times New Roman"/>
          <w:sz w:val="24"/>
          <w:szCs w:val="24"/>
          <w:lang w:eastAsia="en-US"/>
        </w:rPr>
        <w:t>здоровой среды и использование тех или иных приемов оздоровления. Поэтому так много подростков никак не закаляются и не занимаются никаким спортом, ведут малоподвижный образ жизни, мало бывают на свежем воздухе, нерационально проводят свободное время, часто или постоянно испытывают чувство усталости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3D56" w:rsidRPr="005F3D56" w:rsidRDefault="005F3D56" w:rsidP="005F3D56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3D56" w:rsidRPr="005F3D56" w:rsidRDefault="005F3D56" w:rsidP="005F3D56">
      <w:pPr>
        <w:pStyle w:val="a4"/>
        <w:numPr>
          <w:ilvl w:val="0"/>
          <w:numId w:val="24"/>
        </w:numPr>
        <w:ind w:left="0" w:firstLine="39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F3D56">
        <w:rPr>
          <w:rFonts w:ascii="Times New Roman" w:hAnsi="Times New Roman"/>
          <w:b/>
          <w:i/>
          <w:sz w:val="24"/>
          <w:szCs w:val="24"/>
        </w:rPr>
        <w:t>Риск ранней половой жизни у девушек 14-18 лет</w:t>
      </w:r>
    </w:p>
    <w:p w:rsidR="002F38A6" w:rsidRPr="002F38A6" w:rsidRDefault="002F38A6" w:rsidP="00BB1478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38A6">
        <w:rPr>
          <w:rFonts w:ascii="Times New Roman" w:eastAsia="Calibri" w:hAnsi="Times New Roman"/>
          <w:sz w:val="24"/>
          <w:szCs w:val="24"/>
          <w:lang w:eastAsia="en-US"/>
        </w:rPr>
        <w:t>Риск ранней половой жизни у девушек 16-18 лет в нашей выборке распределился следующим образом:</w:t>
      </w:r>
      <w:r w:rsidR="00BB14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F38A6">
        <w:rPr>
          <w:rFonts w:ascii="Times New Roman" w:eastAsia="Calibri" w:hAnsi="Times New Roman"/>
          <w:sz w:val="24"/>
          <w:szCs w:val="24"/>
          <w:lang w:eastAsia="en-US"/>
        </w:rPr>
        <w:t xml:space="preserve">4,6%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BB1478">
        <w:rPr>
          <w:rFonts w:ascii="Times New Roman" w:eastAsia="Calibri" w:hAnsi="Times New Roman"/>
          <w:sz w:val="24"/>
          <w:szCs w:val="24"/>
          <w:lang w:eastAsia="en-US"/>
        </w:rPr>
        <w:t xml:space="preserve"> имеют выраженный риск, </w:t>
      </w:r>
      <w:r w:rsidRPr="002F38A6">
        <w:rPr>
          <w:rFonts w:ascii="Times New Roman" w:eastAsia="Calibri" w:hAnsi="Times New Roman"/>
          <w:sz w:val="24"/>
          <w:szCs w:val="24"/>
          <w:lang w:eastAsia="en-US"/>
        </w:rPr>
        <w:t xml:space="preserve">39,8%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BB1478">
        <w:rPr>
          <w:rFonts w:ascii="Times New Roman" w:eastAsia="Calibri" w:hAnsi="Times New Roman"/>
          <w:sz w:val="24"/>
          <w:szCs w:val="24"/>
          <w:lang w:eastAsia="en-US"/>
        </w:rPr>
        <w:t xml:space="preserve"> степень риска не</w:t>
      </w:r>
      <w:r w:rsidR="005C082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1478">
        <w:rPr>
          <w:rFonts w:ascii="Times New Roman" w:eastAsia="Calibri" w:hAnsi="Times New Roman"/>
          <w:sz w:val="24"/>
          <w:szCs w:val="24"/>
          <w:lang w:eastAsia="en-US"/>
        </w:rPr>
        <w:t xml:space="preserve">ясна и </w:t>
      </w:r>
      <w:r w:rsidRPr="002F38A6">
        <w:rPr>
          <w:rFonts w:ascii="Times New Roman" w:eastAsia="Calibri" w:hAnsi="Times New Roman"/>
          <w:sz w:val="24"/>
          <w:szCs w:val="24"/>
          <w:lang w:eastAsia="en-US"/>
        </w:rPr>
        <w:t xml:space="preserve">55,6% </w:t>
      </w:r>
      <w:r w:rsidRPr="004D7BC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2F38A6">
        <w:rPr>
          <w:rFonts w:ascii="Times New Roman" w:eastAsia="Calibri" w:hAnsi="Times New Roman"/>
          <w:sz w:val="24"/>
          <w:szCs w:val="24"/>
          <w:lang w:eastAsia="en-US"/>
        </w:rPr>
        <w:t xml:space="preserve"> низкий риск.</w:t>
      </w:r>
    </w:p>
    <w:p w:rsidR="005F3D56" w:rsidRDefault="002F38A6" w:rsidP="002F38A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38A6">
        <w:rPr>
          <w:rFonts w:ascii="Times New Roman" w:eastAsia="Calibri" w:hAnsi="Times New Roman"/>
          <w:sz w:val="24"/>
          <w:szCs w:val="24"/>
          <w:lang w:eastAsia="en-US"/>
        </w:rPr>
        <w:t>Доля девушек с высоким риском ранней половой жизни невысок, в то же самое время достаточно большая доля девушек с неясной степенью риска. В связи с этим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мы считаем полезным проводить </w:t>
      </w:r>
      <w:r w:rsidRPr="002F38A6">
        <w:rPr>
          <w:rFonts w:ascii="Times New Roman" w:eastAsia="Calibri" w:hAnsi="Times New Roman"/>
          <w:sz w:val="24"/>
          <w:szCs w:val="24"/>
          <w:lang w:eastAsia="en-US"/>
        </w:rPr>
        <w:t>в молодежной среде профилактическую работу.</w:t>
      </w:r>
    </w:p>
    <w:p w:rsidR="005F3D56" w:rsidRDefault="005F3D56" w:rsidP="002F38A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0824" w:rsidRDefault="0062474F" w:rsidP="002F38A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E61C2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Исследования по заказу СОШ и </w:t>
      </w:r>
      <w:proofErr w:type="spellStart"/>
      <w:r w:rsidR="00BE61C2">
        <w:rPr>
          <w:rFonts w:ascii="Times New Roman" w:eastAsia="Calibri" w:hAnsi="Times New Roman"/>
          <w:sz w:val="24"/>
          <w:szCs w:val="24"/>
          <w:lang w:eastAsia="en-US"/>
        </w:rPr>
        <w:t>ссузов</w:t>
      </w:r>
      <w:proofErr w:type="spellEnd"/>
      <w:r w:rsidR="00BE61C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61C2" w:rsidRDefault="00BE61C2" w:rsidP="00BE61C2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61C2">
        <w:rPr>
          <w:rFonts w:ascii="Times New Roman" w:hAnsi="Times New Roman"/>
          <w:b/>
          <w:i/>
          <w:sz w:val="24"/>
          <w:szCs w:val="24"/>
        </w:rPr>
        <w:t>Уровень выраженности и структура подростковой агрессии</w:t>
      </w:r>
    </w:p>
    <w:p w:rsidR="00313905" w:rsidRPr="00313905" w:rsidRDefault="00313905" w:rsidP="00313905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313905">
        <w:rPr>
          <w:rFonts w:ascii="Times New Roman" w:hAnsi="Times New Roman"/>
          <w:sz w:val="24"/>
          <w:szCs w:val="24"/>
        </w:rPr>
        <w:t>Отмечено, что уровень подростковой агрессии у 95% респондентов не выходит за рамки средне установленных значений и обусловлен спонтанной агрессией подрос</w:t>
      </w:r>
      <w:r>
        <w:rPr>
          <w:rFonts w:ascii="Times New Roman" w:hAnsi="Times New Roman"/>
          <w:sz w:val="24"/>
          <w:szCs w:val="24"/>
        </w:rPr>
        <w:t>т</w:t>
      </w:r>
      <w:r w:rsidRPr="00313905">
        <w:rPr>
          <w:rFonts w:ascii="Times New Roman" w:hAnsi="Times New Roman"/>
          <w:sz w:val="24"/>
          <w:szCs w:val="24"/>
        </w:rPr>
        <w:t>ков, неумением адекватно выражать свои чувства, при необходимости переключать агрессию на деятельность и неодушевленные предметы, слабой способностью к торможению агрессии.</w:t>
      </w:r>
    </w:p>
    <w:p w:rsidR="00F600BF" w:rsidRDefault="00313905" w:rsidP="00313905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313905">
        <w:rPr>
          <w:rFonts w:ascii="Times New Roman" w:hAnsi="Times New Roman"/>
          <w:sz w:val="24"/>
          <w:szCs w:val="24"/>
        </w:rPr>
        <w:t xml:space="preserve">Проявляемые подростками деструктивные формы поведения носят большей частью оборонительный характер, отражая подростковый максимализм и слабые навыки конструктивного поведения в конфликте.  </w:t>
      </w:r>
    </w:p>
    <w:p w:rsidR="00313905" w:rsidRPr="00313905" w:rsidRDefault="00313905" w:rsidP="00313905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E61C2" w:rsidRDefault="00BE61C2" w:rsidP="00BE61C2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61C2">
        <w:rPr>
          <w:rFonts w:ascii="Times New Roman" w:hAnsi="Times New Roman"/>
          <w:b/>
          <w:i/>
          <w:sz w:val="24"/>
          <w:szCs w:val="24"/>
        </w:rPr>
        <w:t>Склонность к скуке и уровень развития интересов учащихся</w:t>
      </w:r>
    </w:p>
    <w:p w:rsidR="0023782F" w:rsidRPr="0062474F" w:rsidRDefault="00313905" w:rsidP="0062474F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13905">
        <w:rPr>
          <w:rFonts w:ascii="Times New Roman" w:hAnsi="Times New Roman"/>
          <w:sz w:val="24"/>
          <w:szCs w:val="24"/>
        </w:rPr>
        <w:t>Из полученных результа</w:t>
      </w:r>
      <w:r>
        <w:rPr>
          <w:rFonts w:ascii="Times New Roman" w:hAnsi="Times New Roman"/>
          <w:sz w:val="24"/>
          <w:szCs w:val="24"/>
        </w:rPr>
        <w:t>тов можно отметить, что в молоде</w:t>
      </w:r>
      <w:r w:rsidRPr="00313905">
        <w:rPr>
          <w:rFonts w:ascii="Times New Roman" w:hAnsi="Times New Roman"/>
          <w:sz w:val="24"/>
          <w:szCs w:val="24"/>
        </w:rPr>
        <w:t>жной среде преобладает средняя склонность к скуке, затем высокая и совсем небольшой процент имеет низкую склонность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3905">
        <w:rPr>
          <w:rFonts w:ascii="Times New Roman" w:hAnsi="Times New Roman"/>
          <w:sz w:val="24"/>
          <w:szCs w:val="24"/>
        </w:rPr>
        <w:t>Высокая склонность к скуке наиболее выражена у юношей чем у девушек.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905">
        <w:rPr>
          <w:rFonts w:ascii="Times New Roman" w:hAnsi="Times New Roman"/>
          <w:sz w:val="24"/>
          <w:szCs w:val="24"/>
        </w:rPr>
        <w:t>У молодых людей с высокой, средней и низкой склонностью к скуке выявлены различия в уровне развития интересов, таких как: спортивно-физические, организаторские, аналитико-математические, обращение со знаковыми системами, коммуникатив</w:t>
      </w:r>
      <w:r>
        <w:rPr>
          <w:rFonts w:ascii="Times New Roman" w:hAnsi="Times New Roman"/>
          <w:sz w:val="24"/>
          <w:szCs w:val="24"/>
        </w:rPr>
        <w:t xml:space="preserve">ные и социально-педагогические. </w:t>
      </w:r>
      <w:r w:rsidRPr="00313905">
        <w:rPr>
          <w:rFonts w:ascii="Times New Roman" w:hAnsi="Times New Roman"/>
          <w:sz w:val="24"/>
          <w:szCs w:val="24"/>
        </w:rPr>
        <w:t>У молодых людей с низкой склонностью к скуке наиболее развиты спортивно-физические, коммуникативные и соци</w:t>
      </w:r>
      <w:r>
        <w:rPr>
          <w:rFonts w:ascii="Times New Roman" w:hAnsi="Times New Roman"/>
          <w:sz w:val="24"/>
          <w:szCs w:val="24"/>
        </w:rPr>
        <w:t xml:space="preserve">ально-педагогические интересы. </w:t>
      </w:r>
      <w:r w:rsidRPr="00313905">
        <w:rPr>
          <w:rFonts w:ascii="Times New Roman" w:hAnsi="Times New Roman"/>
          <w:sz w:val="24"/>
          <w:szCs w:val="24"/>
        </w:rPr>
        <w:t>Организаторские интересы наиболее развиты у молодых людей со средней склонностью к скуке.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905">
        <w:rPr>
          <w:rFonts w:ascii="Times New Roman" w:hAnsi="Times New Roman"/>
          <w:sz w:val="24"/>
          <w:szCs w:val="24"/>
        </w:rPr>
        <w:t>Аналитико-математические интересы и интересы, связанные с обращением со знаковыми системами, наиболее развиты в группах молодых людей со средней и низкой склонностью к скуке.</w:t>
      </w:r>
    </w:p>
    <w:p w:rsidR="00BE61C2" w:rsidRDefault="00BE61C2" w:rsidP="00BE61C2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61C2">
        <w:rPr>
          <w:rFonts w:ascii="Times New Roman" w:hAnsi="Times New Roman"/>
          <w:b/>
          <w:i/>
          <w:sz w:val="24"/>
          <w:szCs w:val="24"/>
        </w:rPr>
        <w:lastRenderedPageBreak/>
        <w:t>Уровень вербального интеллекта учащихся, склонных к школьной травле</w:t>
      </w:r>
    </w:p>
    <w:p w:rsidR="0023782F" w:rsidRDefault="00C605E1" w:rsidP="0023782F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C605E1">
        <w:rPr>
          <w:rFonts w:ascii="Times New Roman" w:hAnsi="Times New Roman"/>
          <w:sz w:val="24"/>
          <w:szCs w:val="24"/>
        </w:rPr>
        <w:t>По резул</w:t>
      </w:r>
      <w:r>
        <w:rPr>
          <w:rFonts w:ascii="Times New Roman" w:hAnsi="Times New Roman"/>
          <w:sz w:val="24"/>
          <w:szCs w:val="24"/>
        </w:rPr>
        <w:t xml:space="preserve">ьтатам исследования установлено, что у </w:t>
      </w:r>
      <w:r w:rsidRPr="00C605E1">
        <w:rPr>
          <w:rFonts w:ascii="Times New Roman" w:hAnsi="Times New Roman"/>
          <w:sz w:val="24"/>
          <w:szCs w:val="24"/>
        </w:rPr>
        <w:t>13% респондентов низкий уровень интеллекта (в</w:t>
      </w:r>
      <w:r>
        <w:rPr>
          <w:rFonts w:ascii="Times New Roman" w:hAnsi="Times New Roman"/>
          <w:sz w:val="24"/>
          <w:szCs w:val="24"/>
        </w:rPr>
        <w:t xml:space="preserve">ербальной культуры и эрудиции), у </w:t>
      </w:r>
      <w:r w:rsidRPr="00C605E1">
        <w:rPr>
          <w:rFonts w:ascii="Times New Roman" w:hAnsi="Times New Roman"/>
          <w:sz w:val="24"/>
          <w:szCs w:val="24"/>
        </w:rPr>
        <w:t>42% учащихся имеют средний уровень интеллекта (ве</w:t>
      </w:r>
      <w:r>
        <w:rPr>
          <w:rFonts w:ascii="Times New Roman" w:hAnsi="Times New Roman"/>
          <w:sz w:val="24"/>
          <w:szCs w:val="24"/>
        </w:rPr>
        <w:t>рбальной культуры и эрудиции) и у</w:t>
      </w:r>
      <w:r w:rsidRPr="00C605E1">
        <w:rPr>
          <w:rFonts w:ascii="Times New Roman" w:hAnsi="Times New Roman"/>
          <w:sz w:val="24"/>
          <w:szCs w:val="24"/>
        </w:rPr>
        <w:t xml:space="preserve"> 45% респондентов преобладает низкий уровень интеллекта (в</w:t>
      </w:r>
      <w:r w:rsidR="00EC4743">
        <w:rPr>
          <w:rFonts w:ascii="Times New Roman" w:hAnsi="Times New Roman"/>
          <w:sz w:val="24"/>
          <w:szCs w:val="24"/>
        </w:rPr>
        <w:t xml:space="preserve">ербальной культуры и эрудиции). </w:t>
      </w:r>
      <w:r w:rsidRPr="00C605E1">
        <w:rPr>
          <w:rFonts w:ascii="Times New Roman" w:hAnsi="Times New Roman"/>
          <w:sz w:val="24"/>
          <w:szCs w:val="24"/>
        </w:rPr>
        <w:t>Часто избираемыми ролями в ситуации школьной травли яв</w:t>
      </w:r>
      <w:r w:rsidR="00032546">
        <w:rPr>
          <w:rFonts w:ascii="Times New Roman" w:hAnsi="Times New Roman"/>
          <w:sz w:val="24"/>
          <w:szCs w:val="24"/>
        </w:rPr>
        <w:t xml:space="preserve">ляются роль защитника и жертвы. </w:t>
      </w:r>
      <w:r w:rsidRPr="00C605E1">
        <w:rPr>
          <w:rFonts w:ascii="Times New Roman" w:hAnsi="Times New Roman"/>
          <w:sz w:val="24"/>
          <w:szCs w:val="24"/>
        </w:rPr>
        <w:t>Чем выше уровень интеллекта (вербальной культуры и эрудиции) у учащихся, тем чаще подростки занимают в ситуации шко</w:t>
      </w:r>
      <w:r w:rsidR="00032546">
        <w:rPr>
          <w:rFonts w:ascii="Times New Roman" w:hAnsi="Times New Roman"/>
          <w:sz w:val="24"/>
          <w:szCs w:val="24"/>
        </w:rPr>
        <w:t xml:space="preserve">льной травли роль наблюдателя. </w:t>
      </w:r>
      <w:r w:rsidRPr="00C605E1">
        <w:rPr>
          <w:rFonts w:ascii="Times New Roman" w:hAnsi="Times New Roman"/>
          <w:sz w:val="24"/>
          <w:szCs w:val="24"/>
        </w:rPr>
        <w:t>Чем сильнее подросток чувствует по отношению к себе враждебность, агрессию, отвержение со стороны отца, тем чаще он оказывается в ситуации наси</w:t>
      </w:r>
      <w:r w:rsidR="00032546">
        <w:rPr>
          <w:rFonts w:ascii="Times New Roman" w:hAnsi="Times New Roman"/>
          <w:sz w:val="24"/>
          <w:szCs w:val="24"/>
        </w:rPr>
        <w:t>лия в школьной среде.</w:t>
      </w:r>
      <w:r w:rsidR="00EC4743">
        <w:rPr>
          <w:rFonts w:ascii="Times New Roman" w:hAnsi="Times New Roman"/>
          <w:sz w:val="24"/>
          <w:szCs w:val="24"/>
        </w:rPr>
        <w:t xml:space="preserve"> </w:t>
      </w:r>
      <w:r w:rsidRPr="00C605E1">
        <w:rPr>
          <w:rFonts w:ascii="Times New Roman" w:hAnsi="Times New Roman"/>
          <w:sz w:val="24"/>
          <w:szCs w:val="24"/>
        </w:rPr>
        <w:t>Чем больше учащийся чувствует по отношению к себе враждебность, агрессивность, чрезмерную строгость со стороны матери, тем чаще он будет занимать в ситуации шк</w:t>
      </w:r>
      <w:r w:rsidR="00032546">
        <w:rPr>
          <w:rFonts w:ascii="Times New Roman" w:hAnsi="Times New Roman"/>
          <w:sz w:val="24"/>
          <w:szCs w:val="24"/>
        </w:rPr>
        <w:t xml:space="preserve">ольной травли роль наблюдателя. </w:t>
      </w:r>
      <w:r w:rsidRPr="00C605E1">
        <w:rPr>
          <w:rFonts w:ascii="Times New Roman" w:hAnsi="Times New Roman"/>
          <w:sz w:val="24"/>
          <w:szCs w:val="24"/>
        </w:rPr>
        <w:t>По сравнению с 10-ми классами у учащихся 8-9 классов более выражено насилие в школьной среде.</w:t>
      </w:r>
    </w:p>
    <w:p w:rsidR="0023782F" w:rsidRDefault="0023782F" w:rsidP="0023782F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23782F" w:rsidRPr="0023782F" w:rsidRDefault="0023782F" w:rsidP="0023782F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3782F">
        <w:rPr>
          <w:rFonts w:ascii="Times New Roman" w:hAnsi="Times New Roman"/>
          <w:b/>
          <w:i/>
          <w:sz w:val="24"/>
          <w:szCs w:val="24"/>
        </w:rPr>
        <w:t>Коммуникативная компетентность как фактор успешной адаптации студентов</w:t>
      </w:r>
    </w:p>
    <w:p w:rsidR="0023782F" w:rsidRDefault="0023782F" w:rsidP="0023782F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3B3E">
        <w:rPr>
          <w:rFonts w:ascii="Times New Roman" w:eastAsia="Calibri" w:hAnsi="Times New Roman"/>
          <w:sz w:val="24"/>
          <w:szCs w:val="24"/>
          <w:lang w:eastAsia="en-US"/>
        </w:rPr>
        <w:t>По данным исследования: 59% испытуемых имеет высокий уровень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адаптации к учебному процессу. </w:t>
      </w:r>
      <w:r w:rsidRPr="000A3B3E">
        <w:rPr>
          <w:rFonts w:ascii="Times New Roman" w:eastAsia="Calibri" w:hAnsi="Times New Roman"/>
          <w:sz w:val="24"/>
          <w:szCs w:val="24"/>
          <w:lang w:eastAsia="en-US"/>
        </w:rPr>
        <w:t>47% испытуемых имеют проблемы с адаптацией к группе. Возможно для адаптации в группе у молодых людей недостаточно развиты коммуникативные умения и навыки, так как 81% испытуемым необходимо повышать коммуникативную компетентность.</w:t>
      </w:r>
    </w:p>
    <w:p w:rsidR="0023782F" w:rsidRDefault="0023782F" w:rsidP="00EC474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23782F" w:rsidRDefault="0023782F" w:rsidP="00C605E1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2546" w:rsidRPr="00C605E1" w:rsidRDefault="0062474F" w:rsidP="00C605E1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782F">
        <w:rPr>
          <w:rFonts w:ascii="Times New Roman" w:hAnsi="Times New Roman"/>
          <w:sz w:val="24"/>
          <w:szCs w:val="24"/>
        </w:rPr>
        <w:t>По запросу антинаркотической комиссии администрации Советского района</w:t>
      </w:r>
    </w:p>
    <w:p w:rsidR="00F600BF" w:rsidRPr="0023782F" w:rsidRDefault="0023782F" w:rsidP="0023782F">
      <w:pPr>
        <w:ind w:left="4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BE61C2" w:rsidRPr="0023782F">
        <w:rPr>
          <w:rFonts w:ascii="Times New Roman" w:hAnsi="Times New Roman"/>
          <w:b/>
          <w:i/>
          <w:sz w:val="24"/>
          <w:szCs w:val="24"/>
        </w:rPr>
        <w:t xml:space="preserve">Склонность молодежи к употреблению </w:t>
      </w:r>
      <w:proofErr w:type="spellStart"/>
      <w:r w:rsidR="00BE61C2" w:rsidRPr="0023782F">
        <w:rPr>
          <w:rFonts w:ascii="Times New Roman" w:hAnsi="Times New Roman"/>
          <w:b/>
          <w:i/>
          <w:sz w:val="24"/>
          <w:szCs w:val="24"/>
        </w:rPr>
        <w:t>психо</w:t>
      </w:r>
      <w:proofErr w:type="spellEnd"/>
      <w:r w:rsidR="00BE61C2" w:rsidRPr="0023782F">
        <w:rPr>
          <w:rFonts w:ascii="Times New Roman" w:hAnsi="Times New Roman"/>
          <w:b/>
          <w:i/>
          <w:sz w:val="24"/>
          <w:szCs w:val="24"/>
        </w:rPr>
        <w:t>-активных веществ</w:t>
      </w:r>
    </w:p>
    <w:p w:rsidR="000A3B3E" w:rsidRPr="000A3B3E" w:rsidRDefault="000A3B3E" w:rsidP="000A3B3E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A3B3E">
        <w:rPr>
          <w:rFonts w:ascii="Times New Roman" w:hAnsi="Times New Roman"/>
          <w:sz w:val="24"/>
          <w:szCs w:val="24"/>
        </w:rPr>
        <w:t xml:space="preserve">37% учащихся средних специальных учебных заведений города Новосибирска имеют склонность к злоупотреблению </w:t>
      </w:r>
      <w:proofErr w:type="spellStart"/>
      <w:r w:rsidRPr="000A3B3E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0A3B3E">
        <w:rPr>
          <w:rFonts w:ascii="Times New Roman" w:hAnsi="Times New Roman"/>
          <w:sz w:val="24"/>
          <w:szCs w:val="24"/>
        </w:rPr>
        <w:t xml:space="preserve"> веществами, при этом среди девушек риск составляет 30%, среди юношей – 38%.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B3E">
        <w:rPr>
          <w:rFonts w:ascii="Times New Roman" w:hAnsi="Times New Roman"/>
          <w:sz w:val="24"/>
          <w:szCs w:val="24"/>
        </w:rPr>
        <w:t>Склонность к употреблению психоактивных веществ напрямую связана с риском алкоголизации, которому подвержены 21% подростков.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B3E">
        <w:rPr>
          <w:rFonts w:ascii="Times New Roman" w:hAnsi="Times New Roman"/>
          <w:sz w:val="24"/>
          <w:szCs w:val="24"/>
        </w:rPr>
        <w:t xml:space="preserve">Наибольший процент риска злоупотребления </w:t>
      </w:r>
      <w:proofErr w:type="spellStart"/>
      <w:r w:rsidRPr="000A3B3E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0A3B3E">
        <w:rPr>
          <w:rFonts w:ascii="Times New Roman" w:hAnsi="Times New Roman"/>
          <w:sz w:val="24"/>
          <w:szCs w:val="24"/>
        </w:rPr>
        <w:t xml:space="preserve"> веществами составляют подростки с такими выраженными акцентуациями характера (и их сочетаниями с другими акцентуациями), как неустойчивая, циклоидная, лабильная, </w:t>
      </w:r>
      <w:proofErr w:type="spellStart"/>
      <w:r w:rsidRPr="000A3B3E">
        <w:rPr>
          <w:rFonts w:ascii="Times New Roman" w:hAnsi="Times New Roman"/>
          <w:sz w:val="24"/>
          <w:szCs w:val="24"/>
        </w:rPr>
        <w:t>гипертимная</w:t>
      </w:r>
      <w:proofErr w:type="spellEnd"/>
      <w:r w:rsidRPr="000A3B3E">
        <w:rPr>
          <w:rFonts w:ascii="Times New Roman" w:hAnsi="Times New Roman"/>
          <w:sz w:val="24"/>
          <w:szCs w:val="24"/>
        </w:rPr>
        <w:t xml:space="preserve">, эпилептоидная. При этом риск злоупотребления ПАВ повышается при усилении выраженности </w:t>
      </w:r>
      <w:proofErr w:type="spellStart"/>
      <w:r w:rsidRPr="000A3B3E">
        <w:rPr>
          <w:rFonts w:ascii="Times New Roman" w:hAnsi="Times New Roman"/>
          <w:sz w:val="24"/>
          <w:szCs w:val="24"/>
        </w:rPr>
        <w:t>гипертимной</w:t>
      </w:r>
      <w:proofErr w:type="spellEnd"/>
      <w:r w:rsidRPr="000A3B3E">
        <w:rPr>
          <w:rFonts w:ascii="Times New Roman" w:hAnsi="Times New Roman"/>
          <w:sz w:val="24"/>
          <w:szCs w:val="24"/>
        </w:rPr>
        <w:t xml:space="preserve">, эпилептоидной, </w:t>
      </w:r>
      <w:proofErr w:type="spellStart"/>
      <w:r w:rsidRPr="000A3B3E">
        <w:rPr>
          <w:rFonts w:ascii="Times New Roman" w:hAnsi="Times New Roman"/>
          <w:sz w:val="24"/>
          <w:szCs w:val="24"/>
        </w:rPr>
        <w:t>истероидной</w:t>
      </w:r>
      <w:proofErr w:type="spellEnd"/>
      <w:r w:rsidRPr="000A3B3E">
        <w:rPr>
          <w:rFonts w:ascii="Times New Roman" w:hAnsi="Times New Roman"/>
          <w:sz w:val="24"/>
          <w:szCs w:val="24"/>
        </w:rPr>
        <w:t xml:space="preserve"> и неустойчивой акцентуаций характера подростков.</w:t>
      </w:r>
    </w:p>
    <w:p w:rsidR="000A3B3E" w:rsidRPr="000A3B3E" w:rsidRDefault="000A3B3E" w:rsidP="00A43F8F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 и проведение мероприятий</w:t>
      </w:r>
    </w:p>
    <w:p w:rsidR="007B787D" w:rsidRDefault="006B1E22" w:rsidP="0062474F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62474F">
        <w:rPr>
          <w:rFonts w:ascii="Times New Roman" w:hAnsi="Times New Roman"/>
          <w:sz w:val="24"/>
          <w:szCs w:val="24"/>
        </w:rPr>
        <w:t xml:space="preserve">В </w:t>
      </w:r>
      <w:r w:rsidR="00650002" w:rsidRPr="0062474F">
        <w:rPr>
          <w:rFonts w:ascii="Times New Roman" w:hAnsi="Times New Roman"/>
          <w:sz w:val="24"/>
          <w:szCs w:val="24"/>
        </w:rPr>
        <w:t xml:space="preserve">отчетном </w:t>
      </w:r>
      <w:r w:rsidRPr="0062474F">
        <w:rPr>
          <w:rFonts w:ascii="Times New Roman" w:hAnsi="Times New Roman"/>
          <w:sz w:val="24"/>
          <w:szCs w:val="24"/>
        </w:rPr>
        <w:t>2019</w:t>
      </w:r>
      <w:r w:rsidR="007B787D" w:rsidRPr="0062474F">
        <w:rPr>
          <w:rFonts w:ascii="Times New Roman" w:hAnsi="Times New Roman"/>
          <w:sz w:val="24"/>
          <w:szCs w:val="24"/>
        </w:rPr>
        <w:t xml:space="preserve"> году были проведены три районных мероприятия, количество приглашенных участников составило </w:t>
      </w:r>
      <w:r w:rsidRPr="0062474F">
        <w:rPr>
          <w:rFonts w:ascii="Times New Roman" w:hAnsi="Times New Roman"/>
          <w:sz w:val="24"/>
          <w:szCs w:val="24"/>
        </w:rPr>
        <w:t>433</w:t>
      </w:r>
      <w:r w:rsidR="007B787D" w:rsidRPr="0062474F">
        <w:rPr>
          <w:rFonts w:ascii="Times New Roman" w:hAnsi="Times New Roman"/>
          <w:sz w:val="24"/>
          <w:szCs w:val="24"/>
        </w:rPr>
        <w:t xml:space="preserve"> человек</w:t>
      </w:r>
      <w:r w:rsidRPr="0062474F">
        <w:rPr>
          <w:rFonts w:ascii="Times New Roman" w:hAnsi="Times New Roman"/>
          <w:sz w:val="24"/>
          <w:szCs w:val="24"/>
        </w:rPr>
        <w:t>а</w:t>
      </w:r>
      <w:r w:rsidR="007B787D" w:rsidRPr="0062474F">
        <w:rPr>
          <w:rFonts w:ascii="Times New Roman" w:hAnsi="Times New Roman"/>
          <w:sz w:val="24"/>
          <w:szCs w:val="24"/>
        </w:rPr>
        <w:t>.</w:t>
      </w:r>
      <w:r w:rsidR="0046492D" w:rsidRPr="0062474F">
        <w:rPr>
          <w:rFonts w:ascii="Times New Roman" w:hAnsi="Times New Roman"/>
          <w:sz w:val="24"/>
          <w:szCs w:val="24"/>
        </w:rPr>
        <w:t xml:space="preserve"> </w:t>
      </w:r>
      <w:r w:rsidR="00686D4D" w:rsidRPr="0062474F">
        <w:rPr>
          <w:rFonts w:ascii="Times New Roman" w:hAnsi="Times New Roman"/>
          <w:sz w:val="24"/>
          <w:szCs w:val="24"/>
        </w:rPr>
        <w:t>Творческие мастер-классы</w:t>
      </w:r>
      <w:r w:rsidR="000F0729" w:rsidRPr="0062474F">
        <w:rPr>
          <w:rFonts w:ascii="Times New Roman" w:hAnsi="Times New Roman"/>
          <w:sz w:val="24"/>
          <w:szCs w:val="24"/>
        </w:rPr>
        <w:t xml:space="preserve"> претерпевают изменения в связ</w:t>
      </w:r>
      <w:r w:rsidR="003049D1" w:rsidRPr="0062474F">
        <w:rPr>
          <w:rFonts w:ascii="Times New Roman" w:hAnsi="Times New Roman"/>
          <w:sz w:val="24"/>
          <w:szCs w:val="24"/>
        </w:rPr>
        <w:t>и с финансированием мероприятий, запросами участников.</w:t>
      </w:r>
      <w:r w:rsidR="003049D1">
        <w:rPr>
          <w:rFonts w:ascii="Times New Roman" w:hAnsi="Times New Roman"/>
          <w:sz w:val="24"/>
          <w:szCs w:val="24"/>
        </w:rPr>
        <w:t xml:space="preserve"> </w:t>
      </w:r>
    </w:p>
    <w:p w:rsidR="0062474F" w:rsidRDefault="0062474F" w:rsidP="0062474F">
      <w:pPr>
        <w:ind w:firstLine="397"/>
        <w:jc w:val="right"/>
        <w:rPr>
          <w:rFonts w:ascii="Times New Roman" w:hAnsi="Times New Roman"/>
          <w:sz w:val="24"/>
          <w:szCs w:val="24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16"/>
        <w:gridCol w:w="4514"/>
        <w:gridCol w:w="2564"/>
        <w:gridCol w:w="1449"/>
      </w:tblGrid>
      <w:tr w:rsidR="00897568" w:rsidRPr="005E216C" w:rsidTr="00081BE3">
        <w:trPr>
          <w:trHeight w:val="3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98" w:rsidRPr="005E216C" w:rsidRDefault="00FB6898" w:rsidP="00686D4D">
            <w:pPr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:rsidR="00FB6898" w:rsidRPr="005E216C" w:rsidRDefault="00081BE3" w:rsidP="00686D4D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п/</w:t>
            </w:r>
            <w:r w:rsidR="00FB6898" w:rsidRPr="005E216C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Название мероприятия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Цели, задачи, ход мероприятия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Дата</w:t>
            </w:r>
            <w:r>
              <w:rPr>
                <w:rFonts w:ascii="Times New Roman" w:hAnsi="Times New Roman"/>
                <w:sz w:val="20"/>
                <w:szCs w:val="24"/>
              </w:rPr>
              <w:t>/место/время</w:t>
            </w:r>
            <w:r w:rsidRPr="005E216C">
              <w:rPr>
                <w:rFonts w:ascii="Times New Roman" w:hAnsi="Times New Roman"/>
                <w:sz w:val="20"/>
                <w:szCs w:val="24"/>
              </w:rPr>
              <w:t xml:space="preserve"> проведения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58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</w:t>
            </w:r>
            <w:r w:rsidR="00845258">
              <w:rPr>
                <w:rFonts w:ascii="Times New Roman" w:hAnsi="Times New Roman"/>
                <w:sz w:val="20"/>
                <w:szCs w:val="24"/>
              </w:rPr>
              <w:t>атегория</w:t>
            </w:r>
          </w:p>
          <w:p w:rsidR="00FB6898" w:rsidRDefault="0084525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/к</w:t>
            </w:r>
            <w:r w:rsidR="00FB6898">
              <w:rPr>
                <w:rFonts w:ascii="Times New Roman" w:hAnsi="Times New Roman"/>
                <w:sz w:val="20"/>
                <w:szCs w:val="24"/>
              </w:rPr>
              <w:t>оличество</w:t>
            </w:r>
          </w:p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участников</w:t>
            </w:r>
          </w:p>
        </w:tc>
      </w:tr>
      <w:tr w:rsidR="00897568" w:rsidRPr="005E216C" w:rsidTr="00081BE3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rFonts w:eastAsia="Calibri"/>
                <w:b w:val="0"/>
                <w:bCs w:val="0"/>
                <w:sz w:val="20"/>
              </w:rPr>
              <w:t xml:space="preserve">Районная интерактивная Игра </w:t>
            </w:r>
          </w:p>
          <w:p w:rsidR="00FB6898" w:rsidRPr="005E216C" w:rsidRDefault="00FB6898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rFonts w:eastAsia="Calibri"/>
                <w:b w:val="0"/>
                <w:bCs w:val="0"/>
                <w:sz w:val="20"/>
              </w:rPr>
              <w:t xml:space="preserve">для молодежи </w:t>
            </w:r>
          </w:p>
          <w:p w:rsidR="00FB6898" w:rsidRPr="005E216C" w:rsidRDefault="00FB6898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rFonts w:eastAsia="Calibri"/>
                <w:b w:val="0"/>
                <w:bCs w:val="0"/>
                <w:sz w:val="20"/>
              </w:rPr>
              <w:t>«Ночь Триффидов»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3F62D2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2D2">
              <w:rPr>
                <w:rFonts w:ascii="Times New Roman" w:hAnsi="Times New Roman"/>
                <w:sz w:val="20"/>
                <w:szCs w:val="20"/>
              </w:rPr>
              <w:t>Цель мероприятия: развитие умения у молодежи эффективно взаимодействовать в стрессовых ситуациях.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 xml:space="preserve"> Задачи: 1.содействие формированию навыков уверенного и ответственного поведения;</w:t>
            </w:r>
            <w:r w:rsidR="003F62D2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>содействие формированию навыков конструктивного взаимодействия молодых людей в межличностных отношениях и</w:t>
            </w:r>
            <w:r w:rsidR="003F62D2">
              <w:rPr>
                <w:rFonts w:ascii="Times New Roman" w:hAnsi="Times New Roman"/>
                <w:sz w:val="20"/>
                <w:szCs w:val="20"/>
              </w:rPr>
              <w:t xml:space="preserve"> в трудных жизненных ситуациях; 3. </w:t>
            </w:r>
            <w:r w:rsidR="003F62D2" w:rsidRPr="003F62D2">
              <w:rPr>
                <w:rFonts w:ascii="Times New Roman" w:hAnsi="Times New Roman"/>
                <w:sz w:val="20"/>
                <w:szCs w:val="20"/>
              </w:rPr>
              <w:t>содействие формированию навыков установления границ в межличностных отношениях.</w:t>
            </w:r>
          </w:p>
          <w:p w:rsidR="00FB6898" w:rsidRPr="005E216C" w:rsidRDefault="00FB6898" w:rsidP="00FB6898">
            <w:pPr>
              <w:pStyle w:val="ae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 w:rsidRPr="005E216C">
              <w:rPr>
                <w:sz w:val="20"/>
                <w:szCs w:val="28"/>
              </w:rPr>
              <w:t xml:space="preserve">Игра </w:t>
            </w:r>
            <w:r w:rsidR="005550C0">
              <w:rPr>
                <w:sz w:val="20"/>
                <w:szCs w:val="28"/>
              </w:rPr>
              <w:t>проводится</w:t>
            </w:r>
            <w:r w:rsidRPr="005E216C">
              <w:rPr>
                <w:sz w:val="20"/>
                <w:szCs w:val="28"/>
              </w:rPr>
              <w:t xml:space="preserve"> в три этапа: </w:t>
            </w:r>
            <w:r w:rsidRPr="005E216C">
              <w:rPr>
                <w:i/>
                <w:sz w:val="20"/>
                <w:szCs w:val="28"/>
              </w:rPr>
              <w:t xml:space="preserve">1.Организационный – </w:t>
            </w:r>
            <w:r w:rsidRPr="005E216C">
              <w:rPr>
                <w:sz w:val="20"/>
                <w:szCs w:val="28"/>
              </w:rPr>
              <w:t>организация игровой площадки.</w:t>
            </w:r>
            <w:r w:rsidRPr="005E216C">
              <w:rPr>
                <w:i/>
                <w:sz w:val="20"/>
                <w:szCs w:val="28"/>
              </w:rPr>
              <w:t xml:space="preserve">2.Проведение Игры: а) </w:t>
            </w:r>
            <w:r w:rsidRPr="005E216C">
              <w:rPr>
                <w:sz w:val="20"/>
                <w:szCs w:val="28"/>
              </w:rPr>
              <w:t xml:space="preserve">знакомство с участниками, прояснение целей и ожиданий, введение правил, формирование взаимного доверия; б) адаптация к условиям игры. Получение задания. Поиск артефактов. Завершение игры. 3. </w:t>
            </w:r>
            <w:r w:rsidRPr="005E216C">
              <w:rPr>
                <w:i/>
                <w:sz w:val="20"/>
                <w:szCs w:val="28"/>
              </w:rPr>
              <w:t xml:space="preserve">Рефлексия: </w:t>
            </w:r>
            <w:r w:rsidRPr="005E216C">
              <w:rPr>
                <w:sz w:val="20"/>
                <w:szCs w:val="28"/>
              </w:rPr>
              <w:lastRenderedPageBreak/>
              <w:t>эмоциональная обратная связь и пожелания участников.</w:t>
            </w:r>
          </w:p>
          <w:p w:rsidR="00FB6898" w:rsidRPr="005E216C" w:rsidRDefault="00FB6898" w:rsidP="00FB689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lastRenderedPageBreak/>
              <w:t>22.02.2019г.</w:t>
            </w:r>
          </w:p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15.03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5E216C">
              <w:rPr>
                <w:rFonts w:ascii="Times New Roman" w:hAnsi="Times New Roman"/>
                <w:sz w:val="20"/>
                <w:szCs w:val="24"/>
              </w:rPr>
              <w:t>2019г.</w:t>
            </w:r>
          </w:p>
          <w:p w:rsidR="00FB6898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19.04.2019г.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6504F2" w:rsidRDefault="006504F2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СОШ</w:t>
            </w:r>
            <w:r w:rsidR="008D0BEC">
              <w:rPr>
                <w:rFonts w:ascii="Times New Roman" w:hAnsi="Times New Roman"/>
                <w:sz w:val="20"/>
                <w:szCs w:val="24"/>
              </w:rPr>
              <w:t xml:space="preserve"> «Гимназия№5»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ул. Академическая,9.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СОШ №102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ул. Экваторная,5.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6504F2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</w:t>
            </w:r>
            <w:r w:rsidR="006504F2">
              <w:rPr>
                <w:rFonts w:ascii="Times New Roman" w:hAnsi="Times New Roman"/>
                <w:sz w:val="20"/>
                <w:szCs w:val="24"/>
              </w:rPr>
              <w:t>БОУ НСО НПК</w:t>
            </w:r>
          </w:p>
          <w:p w:rsidR="008D0BEC" w:rsidRDefault="008D0BEC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ул. Российская,3</w:t>
            </w:r>
            <w:r w:rsidR="00897568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97568" w:rsidRDefault="00897568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97568" w:rsidRDefault="00897568" w:rsidP="008D0BE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97568" w:rsidRPr="005E216C" w:rsidRDefault="00897568" w:rsidP="008D0BE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17.00 – 24.00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68" w:rsidRDefault="00897568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Подростки, студенты</w:t>
            </w:r>
          </w:p>
          <w:p w:rsidR="00FB6898" w:rsidRDefault="00897568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85 </w:t>
            </w:r>
            <w:r w:rsidR="00FB6898" w:rsidRPr="00897568">
              <w:rPr>
                <w:rFonts w:ascii="Times New Roman" w:hAnsi="Times New Roman"/>
                <w:sz w:val="20"/>
                <w:szCs w:val="24"/>
              </w:rPr>
              <w:t>чел.</w:t>
            </w:r>
          </w:p>
          <w:p w:rsidR="00897568" w:rsidRPr="00897568" w:rsidRDefault="00897568" w:rsidP="0089756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97568" w:rsidRPr="005E216C" w:rsidTr="00081BE3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3"/>
              <w:tabs>
                <w:tab w:val="num" w:pos="-720"/>
              </w:tabs>
              <w:spacing w:line="276" w:lineRule="auto"/>
              <w:ind w:left="0" w:firstLine="0"/>
              <w:jc w:val="center"/>
              <w:rPr>
                <w:b w:val="0"/>
                <w:sz w:val="20"/>
              </w:rPr>
            </w:pPr>
            <w:r w:rsidRPr="005E216C">
              <w:rPr>
                <w:b w:val="0"/>
                <w:sz w:val="20"/>
              </w:rPr>
              <w:t>Районный детский праздник</w:t>
            </w:r>
          </w:p>
          <w:p w:rsidR="00FB6898" w:rsidRPr="005E216C" w:rsidRDefault="00FB6898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b w:val="0"/>
                <w:sz w:val="20"/>
              </w:rPr>
              <w:t>«Радуга детства»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24" w:rsidRPr="001F0524" w:rsidRDefault="001F0524" w:rsidP="001F0524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0524">
              <w:rPr>
                <w:rFonts w:ascii="Times New Roman" w:hAnsi="Times New Roman"/>
                <w:sz w:val="20"/>
                <w:szCs w:val="28"/>
              </w:rPr>
              <w:t>Цель</w:t>
            </w:r>
            <w:r w:rsidR="008D0BE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8D0BEC" w:rsidRPr="005E216C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="008D0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содействие формированию творческого самовыражения детей и</w:t>
            </w:r>
            <w:r w:rsidR="008D0BE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навыков работы в команде.</w:t>
            </w:r>
            <w:r w:rsidR="00DC4B5E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Задачи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: 1.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создание условий для творческой реализации детей;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2. </w:t>
            </w:r>
            <w:r w:rsidRPr="001F0524">
              <w:rPr>
                <w:rFonts w:ascii="Times New Roman" w:hAnsi="Times New Roman"/>
                <w:sz w:val="20"/>
                <w:szCs w:val="28"/>
              </w:rPr>
              <w:t>развитие коммуникативных навыков в командных играх.</w:t>
            </w:r>
          </w:p>
          <w:p w:rsidR="00DC4B5E" w:rsidRPr="005E216C" w:rsidRDefault="00DC4B5E" w:rsidP="00DC4B5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Организация и проведение трех площадок</w:t>
            </w:r>
            <w:r w:rsidR="00FB6898" w:rsidRPr="005E216C">
              <w:rPr>
                <w:rFonts w:ascii="Times New Roman" w:hAnsi="Times New Roman"/>
                <w:sz w:val="20"/>
                <w:szCs w:val="24"/>
              </w:rPr>
              <w:t>: «Спортивная эстафета», «Танцевально-игро</w:t>
            </w:r>
            <w:r w:rsidR="00EB6D66">
              <w:rPr>
                <w:rFonts w:ascii="Times New Roman" w:hAnsi="Times New Roman"/>
                <w:sz w:val="20"/>
                <w:szCs w:val="24"/>
              </w:rPr>
              <w:t>вая» и «Творческая мастерская».</w:t>
            </w:r>
          </w:p>
          <w:p w:rsidR="00FB6898" w:rsidRPr="005E216C" w:rsidRDefault="00FB6898" w:rsidP="00FB689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Default="00FB6898" w:rsidP="0089756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03.06.2019г.</w:t>
            </w:r>
          </w:p>
          <w:p w:rsidR="00897568" w:rsidRDefault="00897568" w:rsidP="0089756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97568" w:rsidRDefault="00897568" w:rsidP="00897568">
            <w:pPr>
              <w:ind w:left="-150" w:right="-30"/>
              <w:rPr>
                <w:rStyle w:val="a7"/>
                <w:rFonts w:ascii="Arial" w:hAnsi="Arial" w:cs="Arial"/>
                <w:color w:val="DD0000"/>
                <w:sz w:val="27"/>
                <w:szCs w:val="27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yandex.ru/clck/jsredir?bu=55fd3u&amp;from=www.yandex.ru%3Bsearch%2F%3Bweb%3B%3B&amp;text=&amp;etext=8286.zk4nwnFac2jEKIKQ1u8YoMlNXtgAcs1jzEY2UB-3gGmfIYiCC7ZeJ8fCDTIv3VzJOW_hrhxnRhcxHMuto2Veui3RMMtSproGWcSFljH6Su6fYYNutjHCc5i_Ngdg246e.c1cb56634b5e634997f4ddc250cef7d335d62243&amp;uuid=&amp;state=PEtFfuTeVD5kpHnK9lio9QkU1tHIaqSGmpn3NHuF9Zj6Zigwt1v0L_s0wCyGSAqoRkKgIikwrCSRZSUZfn0JM2c5cAJ_0ni14ucpXpSifXzS6yZQQDP5kw,,&amp;&amp;cst=AiuY0DBWFJ7q0qcCggtsKRnQQ_B7uROaCrXOlwwF2qk3HLOtdWMXzgKLcuhUgn1X_R2oHoV9VDiUCstkXP5TiXUzOP9vQ_0ZZU-Ce-rGPhWLyQp0Wie42oqfhfRbuZe12XnTvBh1CyvFkYGwhQ431EGaoDAJwbUCW9-uHfi6UM1ak7KE_SOhvJ93Saqi6TCKocy-ddpvvsiBkuLa9BocFiDk-9SdFjWT2Io8O91qauLEFe388M9Hg0fNnPjlVto9lCsIrcWl2ceCxyATCY26wxKMW-YrDxkvtqTsSn7kQVwhJPdTzvdQA0zfK8so1oAKg0LzUeNvL3ANZQ3o22bws_A5xx3OHbRgGuKGfwfP9PxeUQh_0Nxw0s2i4TmJOCz6trp0-CQlqPJJoHlddVkhXJ-83YEAFLB38YJeg9LPQ6_otCPpom2RSRc_lc773Yo48wF-Be8O_ogf2VmUHsimzWPXzt9dni9zY2FqEcAG0KWouKZqUJkajBig0V-ohONlAVb3rDD67kQt_EkSWGhvjURbSq7ZqKBkWUVO9Z0t8XFVj9AHzMBtt9IBhfL69OjYvFeIZX0DHKYQf8mMRK2pgbWcHmi35LYmMm6X1HtxXPc3EmsvE6shtcOOSBHvHz6U4kIo1LjRW-HFkFcaB9aJRcXTmTB_HJnSkkW2PKaQa_oceIJcIr4YRCfvYXSULPxjXDiRik9076rrDNd4OakWlYwkxqeaCXwTtjS7qrwDmp7RGURilusr5REA73Sb6HpuO8yLjjmzSdp18swV1yrYhce0QU0A2luifJm1osyX0BozKrLv-IYeOLSJIrOHxO6LZVGCNDWc_TO-mVHMBxRj-2Euq-ybjRTPBmGwkXm0qRAsnS-P0lf1kSTy6w9RZFG6xXVXHWHvB58BWTk5mLg7jNScrXuJ1Dj_3O5p5_-orlBpch2XCdv2OD2oBN9GJdQwEX_3bRmIvUj4Ktug7B9ich-hVVqu6rih&amp;data=UlNrNmk5WktYejR0eWJFYk1Ldmtxc09vTjl6Q0RaWHVOcXdjVEx6ZmJHNjFxRWVTVUdJLWZHVGduaEUwM29ZUjI5RkduTU0yTzBZeFZmX0t2bkhBbkFWbDBtUG5XWkNO&amp;sign=5ee689650644ded8d1a6129c96c4284c&amp;keyno=0&amp;b64e=2&amp;ref=orjY4mGPRjlSKyJlbRuxUg7kv3-HD3rXGumT6obkg8l3tT7HZU-m7m11pJ10dKzN1b3rkuW1lWH1ST9cKtO1kn4ewAGgrivj0TUuCe7zWUuaC0hiSjc8Pjw6sWkAYPBZR3BlqBzew6zYx-Y9ZGmD5lZEiT2CRwCtABdIGGSN2Urn_bOjZ3cBi9X1mQwdd9sv6XlOcD5WGp2Ar_AXpGpzT0ygJCtWZZh1OSlVm5sw7ylvhDzsSOQXcg86oJhAxoWZpqi_wKkimk4rhEyAUfQokAz0FxYj8ZYtfF187WceumFdu6LiH0x4RA,,&amp;l10n=ru&amp;rp=1&amp;cts=1573469315384%40%40events%3D%5B%7B%22event%22%3A%22click%22%2C%22id%22%3A%2255fd3u%22%2C%22cts%22%3A1573469315384%2C%22fast%22%3A%7B%22organic%22%3A1%7D%2C%22service%22%3A%22web%22%2C%22event-id%22%3A%22k2ub05ywax%22%7D%5D&amp;mc=4.753774260662876&amp;hdtime=13450.365" \t "_blank" </w:instrText>
            </w:r>
            <w:r>
              <w:fldChar w:fldCharType="separate"/>
            </w:r>
          </w:p>
          <w:p w:rsidR="00897568" w:rsidRDefault="00897568" w:rsidP="00790DEA">
            <w:r w:rsidRPr="00897568"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  <w:t>МБУК </w:t>
            </w:r>
            <w:r w:rsidRPr="00897568">
              <w:rPr>
                <w:rFonts w:ascii="Times New Roman" w:hAnsi="Times New Roman"/>
                <w:bCs/>
                <w:sz w:val="20"/>
                <w:szCs w:val="27"/>
                <w:shd w:val="clear" w:color="auto" w:fill="FFFFFF"/>
              </w:rPr>
              <w:t>ДК</w:t>
            </w:r>
            <w:r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  <w:t> «</w:t>
            </w:r>
            <w:r>
              <w:rPr>
                <w:rFonts w:ascii="Times New Roman" w:hAnsi="Times New Roman"/>
                <w:bCs/>
                <w:sz w:val="20"/>
                <w:szCs w:val="27"/>
                <w:shd w:val="clear" w:color="auto" w:fill="FFFFFF"/>
              </w:rPr>
              <w:t>Приморский»</w:t>
            </w:r>
            <w:r>
              <w:fldChar w:fldCharType="end"/>
            </w:r>
          </w:p>
          <w:p w:rsidR="00790DEA" w:rsidRDefault="00790DEA" w:rsidP="00790DEA">
            <w:pPr>
              <w:rPr>
                <w:rFonts w:ascii="Times New Roman" w:hAnsi="Times New Roman"/>
                <w:sz w:val="20"/>
              </w:rPr>
            </w:pPr>
            <w:r w:rsidRPr="00790DEA">
              <w:rPr>
                <w:rFonts w:ascii="Times New Roman" w:hAnsi="Times New Roman"/>
                <w:sz w:val="20"/>
              </w:rPr>
              <w:t>Ул. Молодости,15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90DEA" w:rsidRDefault="00790DEA" w:rsidP="00790DEA">
            <w:pPr>
              <w:rPr>
                <w:rFonts w:ascii="Times New Roman" w:hAnsi="Times New Roman"/>
                <w:sz w:val="20"/>
              </w:rPr>
            </w:pPr>
          </w:p>
          <w:p w:rsidR="00790DEA" w:rsidRPr="00790DEA" w:rsidRDefault="00790DEA" w:rsidP="00790DEA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10.00 – 12.00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A" w:rsidRDefault="00790DEA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Родители, дети до 14 лет</w:t>
            </w:r>
          </w:p>
          <w:p w:rsidR="00790DEA" w:rsidRDefault="00790DEA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181 чел.</w:t>
            </w:r>
          </w:p>
        </w:tc>
      </w:tr>
      <w:tr w:rsidR="00897568" w:rsidRPr="005E216C" w:rsidTr="00081BE3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a4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pStyle w:val="3"/>
              <w:tabs>
                <w:tab w:val="num" w:pos="-720"/>
              </w:tabs>
              <w:spacing w:line="276" w:lineRule="auto"/>
              <w:ind w:left="0" w:firstLine="0"/>
              <w:jc w:val="center"/>
              <w:rPr>
                <w:b w:val="0"/>
                <w:sz w:val="20"/>
              </w:rPr>
            </w:pPr>
            <w:r w:rsidRPr="005E216C">
              <w:rPr>
                <w:b w:val="0"/>
                <w:sz w:val="20"/>
              </w:rPr>
              <w:t>Районный семейный праздник</w:t>
            </w:r>
          </w:p>
          <w:p w:rsidR="00FB6898" w:rsidRPr="005E216C" w:rsidRDefault="00FB6898" w:rsidP="00FB6898">
            <w:pPr>
              <w:pStyle w:val="3"/>
              <w:tabs>
                <w:tab w:val="num" w:pos="-720"/>
              </w:tabs>
              <w:ind w:left="0" w:firstLine="0"/>
              <w:jc w:val="center"/>
              <w:rPr>
                <w:rFonts w:eastAsia="Calibri"/>
                <w:b w:val="0"/>
                <w:bCs w:val="0"/>
                <w:sz w:val="20"/>
              </w:rPr>
            </w:pPr>
            <w:r w:rsidRPr="005E216C">
              <w:rPr>
                <w:b w:val="0"/>
                <w:sz w:val="20"/>
              </w:rPr>
              <w:t>«Мы вместе»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Pr="005E216C" w:rsidRDefault="00FB6898" w:rsidP="00FB6898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E216C">
              <w:rPr>
                <w:rFonts w:ascii="Times New Roman" w:hAnsi="Times New Roman"/>
                <w:sz w:val="20"/>
                <w:szCs w:val="28"/>
              </w:rPr>
              <w:t xml:space="preserve">Цель: </w:t>
            </w:r>
            <w:r w:rsidRPr="005E216C">
              <w:rPr>
                <w:rFonts w:ascii="Times New Roman" w:hAnsi="Times New Roman"/>
                <w:color w:val="000000"/>
                <w:sz w:val="20"/>
                <w:szCs w:val="28"/>
              </w:rPr>
              <w:t>обучение молодых родителей конструктивным способам взаимодействия с детьми и позитивным формам проведения семейного досуга.</w:t>
            </w:r>
            <w:r w:rsidRPr="005E216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B6EFB">
              <w:rPr>
                <w:rFonts w:ascii="Times New Roman" w:hAnsi="Times New Roman"/>
                <w:sz w:val="20"/>
                <w:szCs w:val="28"/>
              </w:rPr>
              <w:t>Задачи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: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 1.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информирование семей о психологических услугах Центра;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 2. 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 xml:space="preserve">обучение родителей элементам взаимодействия с детьми, в частности сотрудничеству как способу развития личности ребенка; </w:t>
            </w:r>
            <w:r w:rsidR="003B6EFB">
              <w:rPr>
                <w:rFonts w:ascii="Times New Roman" w:hAnsi="Times New Roman"/>
                <w:sz w:val="20"/>
                <w:szCs w:val="28"/>
              </w:rPr>
              <w:t xml:space="preserve">3. </w:t>
            </w:r>
            <w:r w:rsidR="001F0524" w:rsidRPr="003B6EFB">
              <w:rPr>
                <w:rFonts w:ascii="Times New Roman" w:hAnsi="Times New Roman"/>
                <w:sz w:val="20"/>
                <w:szCs w:val="28"/>
              </w:rPr>
              <w:t>создания благоприятного внутрисемейного климата, профилактика семейного неблагополучия.</w:t>
            </w:r>
          </w:p>
          <w:p w:rsidR="00DC4B5E" w:rsidRDefault="00DC4B5E" w:rsidP="00FB68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творческих мастер-классов: </w:t>
            </w:r>
            <w:r w:rsidR="00FB6898" w:rsidRPr="005E216C">
              <w:rPr>
                <w:rFonts w:ascii="Times New Roman" w:hAnsi="Times New Roman"/>
                <w:sz w:val="20"/>
                <w:szCs w:val="20"/>
              </w:rPr>
              <w:t xml:space="preserve">«Витражи», «Расписной домик», «Бабочки» и «Оригами». </w:t>
            </w:r>
            <w:r>
              <w:rPr>
                <w:rFonts w:ascii="Times New Roman" w:hAnsi="Times New Roman"/>
                <w:sz w:val="20"/>
                <w:szCs w:val="20"/>
              </w:rPr>
              <w:t>Экспресс-д</w:t>
            </w:r>
            <w:r w:rsidR="0046492D">
              <w:rPr>
                <w:rFonts w:ascii="Times New Roman" w:hAnsi="Times New Roman"/>
                <w:sz w:val="20"/>
                <w:szCs w:val="20"/>
              </w:rPr>
              <w:t>иагностика «Характер родительского отношения» для родителей, «Дерево», «Грибок» - для детей.</w:t>
            </w:r>
          </w:p>
          <w:p w:rsidR="00BA5B60" w:rsidRPr="005E216C" w:rsidRDefault="00BA5B60" w:rsidP="00FB6898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98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 xml:space="preserve">20.04.2019г. </w:t>
            </w:r>
          </w:p>
          <w:p w:rsidR="00941303" w:rsidRDefault="00941303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41303" w:rsidRPr="00941303" w:rsidRDefault="00941303" w:rsidP="00FB6898">
            <w:pPr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941303">
              <w:rPr>
                <w:rFonts w:ascii="Times New Roman" w:hAnsi="Times New Roman"/>
                <w:sz w:val="20"/>
                <w:szCs w:val="28"/>
              </w:rPr>
              <w:t>15.00 – 17.00</w:t>
            </w:r>
          </w:p>
          <w:p w:rsidR="00FB6898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DC4B5E" w:rsidRDefault="00DC4B5E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CC3E8F" w:rsidRPr="00CC3E8F" w:rsidRDefault="00CC3E8F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C3E8F">
              <w:rPr>
                <w:rFonts w:ascii="Times New Roman" w:hAnsi="Times New Roman"/>
                <w:sz w:val="20"/>
                <w:szCs w:val="28"/>
              </w:rPr>
              <w:t xml:space="preserve">Молодежный центр </w:t>
            </w:r>
          </w:p>
          <w:p w:rsidR="00CC3E8F" w:rsidRDefault="00CC3E8F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C3E8F">
              <w:rPr>
                <w:rFonts w:ascii="Times New Roman" w:hAnsi="Times New Roman"/>
                <w:sz w:val="20"/>
                <w:szCs w:val="28"/>
              </w:rPr>
              <w:t>«Мир молодежи»</w:t>
            </w:r>
            <w:r w:rsidR="00DC4B5E">
              <w:rPr>
                <w:rFonts w:ascii="Times New Roman" w:hAnsi="Times New Roman"/>
                <w:sz w:val="20"/>
                <w:szCs w:val="28"/>
              </w:rPr>
              <w:t xml:space="preserve">, </w:t>
            </w:r>
          </w:p>
          <w:p w:rsidR="00DC4B5E" w:rsidRPr="00CC3E8F" w:rsidRDefault="00DC4B5E" w:rsidP="00CC3E8F">
            <w:pPr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Демакова 17/1.</w:t>
            </w:r>
          </w:p>
          <w:p w:rsidR="00CC3E8F" w:rsidRPr="005E216C" w:rsidRDefault="00CC3E8F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FB" w:rsidRDefault="003B6EFB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Родители, дети до 14 лет, подростки, молодежь</w:t>
            </w:r>
          </w:p>
          <w:p w:rsidR="008B5176" w:rsidRDefault="008B5176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B6898" w:rsidRPr="005E216C" w:rsidRDefault="00FB6898" w:rsidP="00FB689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216C">
              <w:rPr>
                <w:rFonts w:ascii="Times New Roman" w:hAnsi="Times New Roman"/>
                <w:sz w:val="20"/>
                <w:szCs w:val="24"/>
              </w:rPr>
              <w:t>167 чел.</w:t>
            </w:r>
          </w:p>
        </w:tc>
      </w:tr>
    </w:tbl>
    <w:p w:rsidR="003049D1" w:rsidRDefault="003049D1" w:rsidP="007B787D">
      <w:pPr>
        <w:ind w:firstLine="39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70B" w:rsidRDefault="0038070B" w:rsidP="007B787D">
      <w:pPr>
        <w:ind w:firstLine="39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70B" w:rsidRDefault="0038070B" w:rsidP="00BA5B6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70B" w:rsidRDefault="0038070B" w:rsidP="007B787D">
      <w:pPr>
        <w:ind w:firstLine="39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70B" w:rsidRDefault="0038070B" w:rsidP="0038070B">
      <w:pPr>
        <w:ind w:firstLine="397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6A70F8A8" wp14:editId="21FD1C89">
            <wp:extent cx="4500000" cy="2700000"/>
            <wp:effectExtent l="0" t="0" r="1524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070B" w:rsidRDefault="0038070B" w:rsidP="007B787D">
      <w:pPr>
        <w:ind w:firstLine="39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70B" w:rsidRPr="0038070B" w:rsidRDefault="0038070B" w:rsidP="0038070B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38070B">
        <w:rPr>
          <w:rFonts w:ascii="Times New Roman" w:hAnsi="Times New Roman"/>
          <w:sz w:val="20"/>
          <w:szCs w:val="24"/>
        </w:rPr>
        <w:t xml:space="preserve">Диаграмма 9. Сравнительная характеристика получателей психологической </w:t>
      </w:r>
    </w:p>
    <w:p w:rsidR="0038070B" w:rsidRPr="0038070B" w:rsidRDefault="0038070B" w:rsidP="0038070B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38070B">
        <w:rPr>
          <w:rFonts w:ascii="Times New Roman" w:hAnsi="Times New Roman"/>
          <w:sz w:val="20"/>
          <w:szCs w:val="24"/>
        </w:rPr>
        <w:t>консультации 2018-2019 гг. в процентах</w:t>
      </w:r>
    </w:p>
    <w:p w:rsidR="0038070B" w:rsidRPr="0038070B" w:rsidRDefault="0038070B" w:rsidP="0038070B">
      <w:pPr>
        <w:jc w:val="both"/>
        <w:rPr>
          <w:rFonts w:ascii="Times New Roman" w:hAnsi="Times New Roman"/>
          <w:sz w:val="24"/>
          <w:szCs w:val="24"/>
        </w:rPr>
      </w:pPr>
    </w:p>
    <w:p w:rsidR="0062474F" w:rsidRDefault="0062474F" w:rsidP="007B787D">
      <w:pPr>
        <w:ind w:firstLine="397"/>
        <w:jc w:val="both"/>
        <w:rPr>
          <w:rFonts w:ascii="Times New Roman" w:hAnsi="Times New Roman"/>
          <w:sz w:val="40"/>
          <w:szCs w:val="24"/>
          <w:highlight w:val="yellow"/>
        </w:rPr>
      </w:pPr>
    </w:p>
    <w:p w:rsidR="0038070B" w:rsidRDefault="0038070B" w:rsidP="007B787D">
      <w:pPr>
        <w:ind w:firstLine="397"/>
        <w:jc w:val="both"/>
        <w:rPr>
          <w:rFonts w:ascii="Times New Roman" w:hAnsi="Times New Roman"/>
          <w:sz w:val="40"/>
          <w:szCs w:val="24"/>
          <w:highlight w:val="yellow"/>
        </w:rPr>
      </w:pPr>
    </w:p>
    <w:p w:rsidR="0038070B" w:rsidRDefault="0038070B" w:rsidP="0062474F">
      <w:pPr>
        <w:ind w:firstLine="397"/>
        <w:jc w:val="both"/>
        <w:rPr>
          <w:rFonts w:ascii="Times New Roman" w:hAnsi="Times New Roman"/>
          <w:sz w:val="40"/>
          <w:szCs w:val="24"/>
        </w:rPr>
      </w:pPr>
    </w:p>
    <w:p w:rsidR="0038070B" w:rsidRDefault="0038070B" w:rsidP="0062474F">
      <w:pPr>
        <w:ind w:firstLine="397"/>
        <w:jc w:val="both"/>
        <w:rPr>
          <w:rFonts w:ascii="Times New Roman" w:hAnsi="Times New Roman"/>
          <w:sz w:val="40"/>
          <w:szCs w:val="24"/>
        </w:rPr>
      </w:pPr>
    </w:p>
    <w:p w:rsidR="0038070B" w:rsidRDefault="0038070B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62474F" w:rsidRDefault="007B787D" w:rsidP="0062474F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Групповая работа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Ежегодно для школьников, подростков, студенческой и работающей молодежи района проводятся цикл</w:t>
      </w:r>
      <w:r w:rsidR="00B47819">
        <w:rPr>
          <w:rFonts w:ascii="Times New Roman" w:hAnsi="Times New Roman"/>
          <w:sz w:val="24"/>
          <w:szCs w:val="24"/>
        </w:rPr>
        <w:t>ы</w:t>
      </w:r>
      <w:r w:rsidRPr="005E7218">
        <w:rPr>
          <w:rFonts w:ascii="Times New Roman" w:hAnsi="Times New Roman"/>
          <w:sz w:val="24"/>
          <w:szCs w:val="24"/>
        </w:rPr>
        <w:t xml:space="preserve"> интерактивных занятий</w:t>
      </w:r>
      <w:r w:rsidR="00B47819">
        <w:rPr>
          <w:rFonts w:ascii="Times New Roman" w:hAnsi="Times New Roman"/>
          <w:sz w:val="24"/>
          <w:szCs w:val="24"/>
        </w:rPr>
        <w:t>, лекции, семинары</w:t>
      </w:r>
      <w:r w:rsidRPr="005E7218">
        <w:rPr>
          <w:rFonts w:ascii="Times New Roman" w:hAnsi="Times New Roman"/>
          <w:sz w:val="24"/>
          <w:szCs w:val="24"/>
        </w:rPr>
        <w:t xml:space="preserve"> по пропаганде ЗОЖ, профилактике употребления ПАВ, профилактике суицидального и </w:t>
      </w:r>
      <w:proofErr w:type="spellStart"/>
      <w:r w:rsidRPr="005E7218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поведения, формированию культурного согласия в молодежной среде,</w:t>
      </w:r>
      <w:r w:rsidR="00B47819">
        <w:rPr>
          <w:rFonts w:ascii="Times New Roman" w:hAnsi="Times New Roman"/>
          <w:sz w:val="24"/>
          <w:szCs w:val="24"/>
        </w:rPr>
        <w:t xml:space="preserve"> а также </w:t>
      </w:r>
      <w:r w:rsidRPr="005E7218">
        <w:rPr>
          <w:rFonts w:ascii="Times New Roman" w:hAnsi="Times New Roman"/>
          <w:sz w:val="24"/>
          <w:szCs w:val="24"/>
        </w:rPr>
        <w:t>групповая работа по профессиональному самоопределению и др.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871EDD">
        <w:rPr>
          <w:rFonts w:ascii="Times New Roman" w:eastAsia="Calibri" w:hAnsi="Times New Roman"/>
          <w:sz w:val="24"/>
          <w:szCs w:val="24"/>
          <w:lang w:eastAsia="en-US"/>
        </w:rPr>
        <w:t>течение летнего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период</w:t>
      </w:r>
      <w:r w:rsidR="00871EDD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отчетного года </w:t>
      </w:r>
      <w:r w:rsidRPr="005E7218">
        <w:rPr>
          <w:rFonts w:ascii="Times New Roman" w:hAnsi="Times New Roman"/>
          <w:sz w:val="24"/>
          <w:szCs w:val="24"/>
        </w:rPr>
        <w:t>был</w:t>
      </w:r>
      <w:r w:rsidR="00871EDD">
        <w:rPr>
          <w:rFonts w:ascii="Times New Roman" w:hAnsi="Times New Roman"/>
          <w:sz w:val="24"/>
          <w:szCs w:val="24"/>
        </w:rPr>
        <w:t>и</w:t>
      </w:r>
      <w:r w:rsidRPr="005E7218">
        <w:rPr>
          <w:rFonts w:ascii="Times New Roman" w:hAnsi="Times New Roman"/>
          <w:sz w:val="24"/>
          <w:szCs w:val="24"/>
        </w:rPr>
        <w:t xml:space="preserve"> </w:t>
      </w:r>
      <w:r w:rsidR="00871EDD">
        <w:rPr>
          <w:rFonts w:ascii="Times New Roman" w:hAnsi="Times New Roman"/>
          <w:sz w:val="24"/>
          <w:szCs w:val="24"/>
        </w:rPr>
        <w:t xml:space="preserve">организованы 11 групп развивающих программ </w:t>
      </w:r>
      <w:r w:rsidRPr="005E7218">
        <w:rPr>
          <w:rFonts w:ascii="Times New Roman" w:hAnsi="Times New Roman"/>
          <w:sz w:val="24"/>
          <w:szCs w:val="24"/>
        </w:rPr>
        <w:t xml:space="preserve">для детей до 14 лет, </w:t>
      </w:r>
      <w:r w:rsidR="0041469A">
        <w:rPr>
          <w:rFonts w:ascii="Times New Roman" w:hAnsi="Times New Roman"/>
          <w:sz w:val="24"/>
          <w:szCs w:val="24"/>
        </w:rPr>
        <w:t xml:space="preserve">младших школьников, </w:t>
      </w:r>
      <w:r w:rsidRPr="005E7218">
        <w:rPr>
          <w:rFonts w:ascii="Times New Roman" w:hAnsi="Times New Roman"/>
          <w:sz w:val="24"/>
          <w:szCs w:val="24"/>
        </w:rPr>
        <w:t>подростков и родителей. Например,</w:t>
      </w:r>
      <w:r w:rsidR="00E4148C">
        <w:rPr>
          <w:rFonts w:ascii="Times New Roman" w:hAnsi="Times New Roman"/>
          <w:sz w:val="24"/>
          <w:szCs w:val="24"/>
        </w:rPr>
        <w:t xml:space="preserve"> д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ля дошкольников </w:t>
      </w:r>
      <w:r w:rsidRPr="005E7218">
        <w:rPr>
          <w:rFonts w:ascii="Times New Roman" w:hAnsi="Times New Roman"/>
          <w:b/>
          <w:i/>
          <w:sz w:val="24"/>
          <w:szCs w:val="24"/>
        </w:rPr>
        <w:t>«Время чудес</w:t>
      </w:r>
      <w:r w:rsidRPr="005E7218">
        <w:rPr>
          <w:rFonts w:ascii="Times New Roman" w:hAnsi="Times New Roman"/>
          <w:sz w:val="24"/>
          <w:szCs w:val="24"/>
        </w:rPr>
        <w:t xml:space="preserve">» </w:t>
      </w:r>
      <w:r w:rsidRPr="005E7218">
        <w:rPr>
          <w:rFonts w:ascii="Times New Roman" w:hAnsi="Times New Roman"/>
          <w:sz w:val="24"/>
          <w:szCs w:val="24"/>
        </w:rPr>
        <w:sym w:font="Symbol" w:char="F02D"/>
      </w:r>
      <w:r w:rsidR="00E4148C">
        <w:rPr>
          <w:rFonts w:ascii="Times New Roman" w:hAnsi="Times New Roman"/>
          <w:sz w:val="24"/>
          <w:szCs w:val="24"/>
        </w:rPr>
        <w:t xml:space="preserve"> </w:t>
      </w:r>
      <w:r w:rsidRPr="005E7218">
        <w:rPr>
          <w:rFonts w:ascii="Times New Roman" w:hAnsi="Times New Roman"/>
          <w:sz w:val="24"/>
          <w:szCs w:val="24"/>
        </w:rPr>
        <w:t xml:space="preserve">развитие коммуникативной, интерактивной и перцептивной сфер общения, </w:t>
      </w:r>
      <w:r w:rsidRPr="005E7218">
        <w:rPr>
          <w:rFonts w:ascii="Times New Roman" w:hAnsi="Times New Roman"/>
          <w:b/>
          <w:i/>
          <w:sz w:val="24"/>
          <w:szCs w:val="24"/>
        </w:rPr>
        <w:t>«Планета знаний</w:t>
      </w:r>
      <w:r w:rsidRPr="005E7218">
        <w:rPr>
          <w:rFonts w:ascii="Times New Roman" w:hAnsi="Times New Roman"/>
          <w:sz w:val="24"/>
          <w:szCs w:val="24"/>
        </w:rPr>
        <w:t xml:space="preserve">» </w:t>
      </w:r>
      <w:r w:rsidRPr="005E7218">
        <w:rPr>
          <w:rFonts w:ascii="Times New Roman" w:hAnsi="Times New Roman"/>
          <w:sz w:val="24"/>
          <w:szCs w:val="24"/>
        </w:rPr>
        <w:sym w:font="Symbol" w:char="F02D"/>
      </w:r>
      <w:r w:rsidRPr="005E7218">
        <w:rPr>
          <w:rFonts w:ascii="Times New Roman" w:hAnsi="Times New Roman"/>
          <w:sz w:val="24"/>
          <w:szCs w:val="24"/>
        </w:rPr>
        <w:t xml:space="preserve"> </w:t>
      </w:r>
      <w:r w:rsidRPr="005E7218">
        <w:rPr>
          <w:rFonts w:ascii="Times New Roman" w:hAnsi="Times New Roman"/>
          <w:bCs/>
          <w:color w:val="000000"/>
          <w:kern w:val="28"/>
          <w:sz w:val="24"/>
          <w:szCs w:val="20"/>
        </w:rPr>
        <w:t>повышение уровня психологической готовности к школе, овладение методами конструктивного общения.</w:t>
      </w:r>
      <w:r>
        <w:rPr>
          <w:rFonts w:ascii="Times New Roman" w:hAnsi="Times New Roman"/>
          <w:bCs/>
          <w:color w:val="000000"/>
          <w:kern w:val="28"/>
          <w:sz w:val="24"/>
          <w:szCs w:val="20"/>
        </w:rPr>
        <w:t xml:space="preserve"> </w:t>
      </w:r>
      <w:r w:rsidRPr="005E7218">
        <w:rPr>
          <w:rFonts w:ascii="Times New Roman" w:hAnsi="Times New Roman"/>
          <w:bCs/>
          <w:sz w:val="24"/>
          <w:szCs w:val="24"/>
        </w:rPr>
        <w:t>Для школьн</w:t>
      </w:r>
      <w:r w:rsidR="008E7D40">
        <w:rPr>
          <w:rFonts w:ascii="Times New Roman" w:hAnsi="Times New Roman"/>
          <w:bCs/>
          <w:sz w:val="24"/>
          <w:szCs w:val="24"/>
        </w:rPr>
        <w:t>иков начальных классов 7-10 лет</w:t>
      </w:r>
      <w:r w:rsidRPr="005E7218">
        <w:rPr>
          <w:rFonts w:ascii="Times New Roman" w:hAnsi="Times New Roman"/>
          <w:bCs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r w:rsidRPr="005E7218">
        <w:rPr>
          <w:rFonts w:ascii="Times New Roman" w:hAnsi="Times New Roman"/>
          <w:b/>
          <w:i/>
          <w:sz w:val="24"/>
          <w:szCs w:val="20"/>
        </w:rPr>
        <w:t xml:space="preserve">«На веселых островах» </w:t>
      </w:r>
      <w:r w:rsidRPr="005E721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218">
        <w:rPr>
          <w:rFonts w:ascii="Times New Roman" w:hAnsi="Times New Roman"/>
          <w:sz w:val="24"/>
          <w:szCs w:val="24"/>
        </w:rPr>
        <w:t xml:space="preserve">развитие коммуникативных навыков, повышение познавательной активности. Для детей 10-13 лет программа </w:t>
      </w:r>
      <w:r w:rsidRPr="005E7218">
        <w:rPr>
          <w:rFonts w:ascii="Times New Roman" w:hAnsi="Times New Roman"/>
          <w:b/>
          <w:i/>
          <w:sz w:val="24"/>
          <w:szCs w:val="24"/>
        </w:rPr>
        <w:t xml:space="preserve">«Общайся без преград» </w:t>
      </w:r>
      <w:r w:rsidRPr="005E7218">
        <w:rPr>
          <w:rFonts w:ascii="Times New Roman" w:hAnsi="Times New Roman"/>
          <w:sz w:val="24"/>
          <w:szCs w:val="24"/>
        </w:rPr>
        <w:t xml:space="preserve">– формирование навыков и умений публичных выступлений. </w:t>
      </w:r>
      <w:r w:rsidRPr="005E7218">
        <w:rPr>
          <w:rFonts w:ascii="Times New Roman" w:hAnsi="Times New Roman"/>
          <w:sz w:val="24"/>
        </w:rPr>
        <w:t>Коммуникативно-</w:t>
      </w:r>
      <w:proofErr w:type="spellStart"/>
      <w:r w:rsidRPr="005E7218">
        <w:rPr>
          <w:rFonts w:ascii="Times New Roman" w:hAnsi="Times New Roman"/>
          <w:sz w:val="24"/>
        </w:rPr>
        <w:t>профориентационный</w:t>
      </w:r>
      <w:proofErr w:type="spellEnd"/>
      <w:r w:rsidRPr="005E7218">
        <w:rPr>
          <w:rFonts w:ascii="Times New Roman" w:hAnsi="Times New Roman"/>
          <w:sz w:val="24"/>
        </w:rPr>
        <w:t xml:space="preserve"> тренинг </w:t>
      </w:r>
      <w:r w:rsidRPr="005E7218">
        <w:rPr>
          <w:rFonts w:ascii="Times New Roman" w:hAnsi="Times New Roman"/>
          <w:b/>
          <w:i/>
          <w:sz w:val="24"/>
        </w:rPr>
        <w:t>«</w:t>
      </w:r>
      <w:r w:rsidR="008E7D40">
        <w:rPr>
          <w:rFonts w:ascii="Times New Roman" w:hAnsi="Times New Roman"/>
          <w:b/>
          <w:i/>
          <w:sz w:val="24"/>
        </w:rPr>
        <w:t xml:space="preserve">Идем в </w:t>
      </w:r>
      <w:proofErr w:type="spellStart"/>
      <w:r w:rsidR="008E7D40">
        <w:rPr>
          <w:rFonts w:ascii="Times New Roman" w:hAnsi="Times New Roman"/>
          <w:b/>
          <w:i/>
          <w:sz w:val="24"/>
        </w:rPr>
        <w:t>оффлайн</w:t>
      </w:r>
      <w:proofErr w:type="spellEnd"/>
      <w:r w:rsidRPr="005E7218">
        <w:rPr>
          <w:rFonts w:ascii="Times New Roman" w:hAnsi="Times New Roman"/>
          <w:b/>
          <w:i/>
          <w:sz w:val="24"/>
        </w:rPr>
        <w:t>»</w:t>
      </w:r>
      <w:r w:rsidRPr="005E7218">
        <w:rPr>
          <w:rFonts w:ascii="Times New Roman" w:hAnsi="Times New Roman"/>
          <w:sz w:val="24"/>
        </w:rPr>
        <w:t xml:space="preserve"> для подростков 13-16 лет, с целью активизировать деятельность подростков по подготовке к профессиональному самоопределению, умение работать в команде.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Для родителей </w:t>
      </w:r>
      <w:r w:rsidRPr="005E7218">
        <w:rPr>
          <w:rFonts w:ascii="Times New Roman" w:hAnsi="Times New Roman"/>
          <w:b/>
          <w:i/>
          <w:sz w:val="24"/>
        </w:rPr>
        <w:t>«Счастливый родитель</w:t>
      </w:r>
      <w:r w:rsidR="008E7D40">
        <w:rPr>
          <w:rFonts w:ascii="Times New Roman" w:hAnsi="Times New Roman"/>
          <w:b/>
          <w:i/>
          <w:sz w:val="24"/>
        </w:rPr>
        <w:t xml:space="preserve">» </w:t>
      </w:r>
      <w:r w:rsidR="008E7D40" w:rsidRPr="005E7218">
        <w:rPr>
          <w:rFonts w:ascii="Times New Roman" w:hAnsi="Times New Roman"/>
          <w:sz w:val="24"/>
          <w:szCs w:val="24"/>
        </w:rPr>
        <w:t>–</w:t>
      </w:r>
      <w:r w:rsidRPr="005E7218">
        <w:rPr>
          <w:rFonts w:ascii="Times New Roman" w:hAnsi="Times New Roman"/>
          <w:sz w:val="24"/>
          <w:szCs w:val="24"/>
        </w:rPr>
        <w:t>улучшение</w:t>
      </w:r>
      <w:r w:rsidRPr="005E7218">
        <w:rPr>
          <w:rFonts w:ascii="Times New Roman" w:hAnsi="Times New Roman"/>
          <w:sz w:val="24"/>
        </w:rPr>
        <w:t xml:space="preserve"> взаимопонимания и взаимодействия со своим ребенком.</w:t>
      </w:r>
    </w:p>
    <w:p w:rsidR="007B787D" w:rsidRPr="005E7218" w:rsidRDefault="007B787D" w:rsidP="007B787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6A76B9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Публикации</w:t>
      </w:r>
    </w:p>
    <w:p w:rsidR="007B787D" w:rsidRPr="005E7218" w:rsidRDefault="007B787D" w:rsidP="007B787D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В течение года менеджером по связям с общественностью поддерживается и обновляется сайт, где размещается информация обо всех проектах и услугах Центра, размещаются авторские статьи психологической направленности, методические материалы, разработанные и предложенные Центром, отчеты по проведенным социально-психологическим исследованиям, пресс- и пост- релизы, новости о реализации программ и проектов, расписание групповых тренинговых занятий, фотографии, видеосюжеты.</w:t>
      </w:r>
    </w:p>
    <w:p w:rsidR="007B787D" w:rsidRDefault="007B787D" w:rsidP="007B787D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Действует сайт Центра, также аккаунты и группы в сетях «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ВКонтакте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», «</w:t>
      </w:r>
      <w:proofErr w:type="spellStart"/>
      <w:r w:rsidRPr="005E7218">
        <w:rPr>
          <w:rFonts w:ascii="Times New Roman" w:hAnsi="Times New Roman"/>
          <w:sz w:val="24"/>
          <w:szCs w:val="18"/>
        </w:rPr>
        <w:t>Facebook</w:t>
      </w:r>
      <w:proofErr w:type="spellEnd"/>
      <w:r w:rsidRPr="005E7218">
        <w:rPr>
          <w:rFonts w:ascii="Times New Roman" w:hAnsi="Times New Roman"/>
          <w:sz w:val="24"/>
          <w:szCs w:val="18"/>
        </w:rPr>
        <w:t>», «</w:t>
      </w:r>
      <w:proofErr w:type="spellStart"/>
      <w:r w:rsidRPr="005E7218">
        <w:rPr>
          <w:rFonts w:ascii="Times New Roman" w:hAnsi="Times New Roman"/>
          <w:sz w:val="24"/>
          <w:szCs w:val="18"/>
        </w:rPr>
        <w:t>Instagram</w:t>
      </w:r>
      <w:proofErr w:type="spellEnd"/>
      <w:r w:rsidRPr="005E7218">
        <w:rPr>
          <w:rFonts w:ascii="Times New Roman" w:hAnsi="Times New Roman"/>
          <w:sz w:val="24"/>
          <w:szCs w:val="18"/>
        </w:rPr>
        <w:t xml:space="preserve">», </w:t>
      </w:r>
      <w:proofErr w:type="spellStart"/>
      <w:r w:rsidRPr="005E7218">
        <w:rPr>
          <w:rFonts w:ascii="Times New Roman" w:hAnsi="Times New Roman"/>
          <w:sz w:val="24"/>
          <w:szCs w:val="18"/>
        </w:rPr>
        <w:t>микроблог</w:t>
      </w:r>
      <w:proofErr w:type="spellEnd"/>
      <w:r w:rsidRPr="005E7218">
        <w:rPr>
          <w:rFonts w:ascii="Times New Roman" w:hAnsi="Times New Roman"/>
          <w:sz w:val="24"/>
          <w:szCs w:val="18"/>
        </w:rPr>
        <w:t xml:space="preserve"> в социальной сети «</w:t>
      </w:r>
      <w:proofErr w:type="spellStart"/>
      <w:r w:rsidRPr="005E7218">
        <w:rPr>
          <w:rFonts w:ascii="Times New Roman" w:hAnsi="Times New Roman"/>
          <w:sz w:val="24"/>
          <w:szCs w:val="18"/>
        </w:rPr>
        <w:t>Twitter</w:t>
      </w:r>
      <w:proofErr w:type="spellEnd"/>
      <w:r w:rsidRPr="005E7218">
        <w:rPr>
          <w:rFonts w:ascii="Times New Roman" w:hAnsi="Times New Roman"/>
          <w:sz w:val="24"/>
          <w:szCs w:val="18"/>
        </w:rPr>
        <w:t>»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>, страница учреждения на портале «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тымолод.рф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». Далее, размещаем в сообществах «ВКонтакте»: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>«Советский район/Новосибирск», «Академгородок. Наука, образование, жизнь», «Сообщество Академгородка/Новосибирск», «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Академ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Онлайн», «Нескучный Советский» и др. (всего 19 сообществ).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Менеджер по связям с общественностью в Центре выполняет следующие функции: готовит фото, видеоматериалы; взаимодействие со СМИ, и др.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В журнале «Город молодых» в рубрике «Вопрос-ответ» периодически публикуются ответы специалистов на вопросы читателей, корреспонденты журнала приглашаются на мероприятия Центра для их освещения, приглашаются независимые фотографы и видео- операторы для освещения мероприятий Центра.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При поддержке администрации района проводится комплекс мероприятий, направленных на позитивное позиционирование ТД среди населения района и города. Для информирования молодежи, оказавшейся в трудной жизненной ситуации, о возможности обращения на ТД Центром разрабатываются </w:t>
      </w:r>
      <w:r w:rsidR="00740197">
        <w:rPr>
          <w:rFonts w:ascii="Times New Roman" w:hAnsi="Times New Roman"/>
          <w:sz w:val="24"/>
          <w:szCs w:val="24"/>
        </w:rPr>
        <w:t>рекламные буклеты, листовки</w:t>
      </w:r>
      <w:r w:rsidR="00740197" w:rsidRPr="006A76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0197" w:rsidRPr="006A76B9">
        <w:rPr>
          <w:rFonts w:ascii="Times New Roman" w:hAnsi="Times New Roman"/>
          <w:sz w:val="24"/>
          <w:szCs w:val="24"/>
        </w:rPr>
        <w:t>фла</w:t>
      </w:r>
      <w:r w:rsidRPr="006A76B9">
        <w:rPr>
          <w:rFonts w:ascii="Times New Roman" w:hAnsi="Times New Roman"/>
          <w:sz w:val="24"/>
          <w:szCs w:val="24"/>
        </w:rPr>
        <w:t>еры</w:t>
      </w:r>
      <w:proofErr w:type="spellEnd"/>
      <w:r w:rsidRPr="006A76B9">
        <w:rPr>
          <w:rFonts w:ascii="Times New Roman" w:hAnsi="Times New Roman"/>
          <w:sz w:val="24"/>
          <w:szCs w:val="24"/>
        </w:rPr>
        <w:t>.</w:t>
      </w:r>
      <w:r w:rsidRPr="005E7218">
        <w:rPr>
          <w:rFonts w:ascii="Times New Roman" w:hAnsi="Times New Roman"/>
          <w:sz w:val="24"/>
          <w:szCs w:val="24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hAnsi="Times New Roman"/>
          <w:sz w:val="24"/>
          <w:szCs w:val="24"/>
        </w:rPr>
        <w:t>Ежемесячная публикация в районных газетах «Навигатор» (тираж 60 тыс.) и «Бумеранг» (тираж 25 000).</w:t>
      </w:r>
    </w:p>
    <w:p w:rsidR="00740197" w:rsidRPr="005E7218" w:rsidRDefault="00740197" w:rsidP="00740197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Часть информации размещается на сайте администрации Советского района, и передается в </w:t>
      </w:r>
      <w:r w:rsidRPr="003D1DAB">
        <w:rPr>
          <w:rFonts w:ascii="Times New Roman" w:eastAsia="Calibri" w:hAnsi="Times New Roman"/>
          <w:sz w:val="24"/>
          <w:szCs w:val="24"/>
          <w:lang w:eastAsia="en-US"/>
        </w:rPr>
        <w:t>пресс-центр мэрии.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3D1DAB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Методическое сопровождение</w:t>
      </w:r>
    </w:p>
    <w:p w:rsidR="007B787D" w:rsidRPr="005E7218" w:rsidRDefault="007B787D" w:rsidP="003D1DAB">
      <w:pPr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      Проводится координационно-методическая работа со специалистами системы профилактики – это семинары для социальных педагогов и психологов, </w:t>
      </w:r>
      <w:proofErr w:type="spellStart"/>
      <w:r w:rsidRPr="005E721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E7218">
        <w:rPr>
          <w:rFonts w:ascii="Times New Roman" w:hAnsi="Times New Roman"/>
          <w:sz w:val="24"/>
          <w:szCs w:val="24"/>
        </w:rPr>
        <w:t xml:space="preserve"> заняти</w:t>
      </w:r>
      <w:r w:rsidR="00A84BA5">
        <w:rPr>
          <w:rFonts w:ascii="Times New Roman" w:hAnsi="Times New Roman"/>
          <w:sz w:val="24"/>
          <w:szCs w:val="24"/>
        </w:rPr>
        <w:t xml:space="preserve">я для управленческого аппарата, например для </w:t>
      </w:r>
      <w:r w:rsidRPr="005E7218">
        <w:rPr>
          <w:rFonts w:ascii="Times New Roman" w:hAnsi="Times New Roman"/>
          <w:sz w:val="24"/>
          <w:szCs w:val="24"/>
        </w:rPr>
        <w:t>заместителей директоров по воспитательной работе образовательных и социокультурных учр</w:t>
      </w:r>
      <w:r w:rsidR="00A84BA5">
        <w:rPr>
          <w:rFonts w:ascii="Times New Roman" w:hAnsi="Times New Roman"/>
          <w:sz w:val="24"/>
          <w:szCs w:val="24"/>
        </w:rPr>
        <w:t>еждений района</w:t>
      </w:r>
      <w:r w:rsidRPr="005E7218">
        <w:rPr>
          <w:rFonts w:ascii="Times New Roman" w:hAnsi="Times New Roman"/>
          <w:sz w:val="24"/>
          <w:szCs w:val="24"/>
        </w:rPr>
        <w:t>, работа с молодыми специалистами и др.</w:t>
      </w:r>
    </w:p>
    <w:p w:rsidR="007B787D" w:rsidRDefault="007B787D" w:rsidP="007B78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1DAB" w:rsidRDefault="003D1DAB" w:rsidP="007B78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1DAB" w:rsidRDefault="003D1DAB" w:rsidP="007B78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1DAB" w:rsidRPr="005E7218" w:rsidRDefault="003D1DAB" w:rsidP="007B78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B787D" w:rsidRPr="005E7218" w:rsidRDefault="007B787D" w:rsidP="003D1DAB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Повышение квалификации </w:t>
      </w:r>
    </w:p>
    <w:p w:rsidR="007B787D" w:rsidRPr="005E7218" w:rsidRDefault="003A1F87" w:rsidP="00C02963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2019</w:t>
      </w:r>
      <w:r w:rsidR="007B787D"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году в Центре «Радуга» было аттестовано </w:t>
      </w:r>
      <w:r>
        <w:rPr>
          <w:rFonts w:ascii="Times New Roman" w:eastAsia="Calibri" w:hAnsi="Times New Roman"/>
          <w:sz w:val="24"/>
          <w:szCs w:val="24"/>
          <w:lang w:eastAsia="en-US"/>
        </w:rPr>
        <w:t>5 специалистов педагогов-психологов с присвоением первой квалификационной категорией.</w:t>
      </w:r>
    </w:p>
    <w:p w:rsidR="007B787D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Специ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>алисты Центра повышают уровень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профессиональной ква</w:t>
      </w:r>
      <w:r w:rsidR="00C02963">
        <w:rPr>
          <w:rFonts w:ascii="Times New Roman" w:eastAsia="Calibri" w:hAnsi="Times New Roman"/>
          <w:sz w:val="24"/>
          <w:szCs w:val="24"/>
          <w:lang w:eastAsia="en-US"/>
        </w:rPr>
        <w:t xml:space="preserve">лификации и компетентности, 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>участвуют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 xml:space="preserve">в методических семинарах Центра; 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 программах, краткосрочных и долгосрочных курсах повышения квалификации (Московский институт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гештальта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психодрамы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, Алтайский краевой институт повышения квалификации работников образования, Новосибирский государственный университет, Сибирский институт психологического консультирования, </w:t>
      </w:r>
      <w:r w:rsidR="003A1F87">
        <w:rPr>
          <w:rFonts w:ascii="Times New Roman" w:eastAsia="Calibri" w:hAnsi="Times New Roman"/>
          <w:sz w:val="24"/>
          <w:szCs w:val="24"/>
          <w:lang w:eastAsia="en-US"/>
        </w:rPr>
        <w:t>АМОУКСиМП</w:t>
      </w:r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и др.), занимаются самообразованием. Все специалисты Центра получают индивидуальную супервизию по запросу и участвую</w:t>
      </w:r>
      <w:r w:rsidR="00EF2540">
        <w:rPr>
          <w:rFonts w:ascii="Times New Roman" w:eastAsia="Calibri" w:hAnsi="Times New Roman"/>
          <w:sz w:val="24"/>
          <w:szCs w:val="24"/>
          <w:lang w:eastAsia="en-US"/>
        </w:rPr>
        <w:t xml:space="preserve">т в групповых </w:t>
      </w:r>
      <w:proofErr w:type="spellStart"/>
      <w:r w:rsidR="00EF2540">
        <w:rPr>
          <w:rFonts w:ascii="Times New Roman" w:eastAsia="Calibri" w:hAnsi="Times New Roman"/>
          <w:sz w:val="24"/>
          <w:szCs w:val="24"/>
          <w:lang w:eastAsia="en-US"/>
        </w:rPr>
        <w:t>супервизиях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. Групповые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супервизии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проводятся ежемесячно в соответствии с планом, включают в себя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баллинтовские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 xml:space="preserve"> группы и тематические 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супервизии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F2540" w:rsidRPr="00892893" w:rsidRDefault="00EF2540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893">
        <w:rPr>
          <w:rFonts w:ascii="Times New Roman" w:eastAsia="Calibri" w:hAnsi="Times New Roman"/>
          <w:sz w:val="24"/>
          <w:szCs w:val="24"/>
          <w:lang w:eastAsia="en-US"/>
        </w:rPr>
        <w:t>Педагог-психолог Це</w:t>
      </w:r>
      <w:r w:rsidR="00CF7C87" w:rsidRPr="00892893">
        <w:rPr>
          <w:rFonts w:ascii="Times New Roman" w:eastAsia="Calibri" w:hAnsi="Times New Roman"/>
          <w:sz w:val="24"/>
          <w:szCs w:val="24"/>
          <w:lang w:eastAsia="en-US"/>
        </w:rPr>
        <w:t xml:space="preserve">нтра принимал участие в </w:t>
      </w:r>
      <w:r w:rsidR="00892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номинации «Молоде</w:t>
      </w:r>
      <w:r w:rsidR="00892893" w:rsidRPr="00892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жный лидер</w:t>
      </w:r>
      <w:r w:rsidR="00892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в </w:t>
      </w:r>
      <w:r w:rsidR="00C029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конкурсе </w:t>
      </w:r>
      <w:r w:rsidR="00892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«Перспектива NSK»</w:t>
      </w:r>
      <w:r w:rsidR="00892893" w:rsidRPr="008928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реализуемый при поддержке комитета по делам молодёжи мэрии города Новосибирска. </w:t>
      </w:r>
    </w:p>
    <w:p w:rsidR="007B787D" w:rsidRPr="005E7218" w:rsidRDefault="007B787D" w:rsidP="007B787D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Выводы</w:t>
      </w:r>
    </w:p>
    <w:p w:rsidR="007B787D" w:rsidRPr="005E7218" w:rsidRDefault="00B64DC1" w:rsidP="007B787D">
      <w:pPr>
        <w:ind w:firstLine="39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2019</w:t>
      </w:r>
      <w:r w:rsidR="007B787D" w:rsidRPr="005E7218">
        <w:rPr>
          <w:rFonts w:ascii="Times New Roman" w:hAnsi="Times New Roman"/>
          <w:color w:val="000000"/>
          <w:sz w:val="24"/>
        </w:rPr>
        <w:t xml:space="preserve"> году Центр «Радуга» выполнил </w:t>
      </w:r>
      <w:r>
        <w:rPr>
          <w:rFonts w:ascii="Times New Roman" w:hAnsi="Times New Roman"/>
          <w:color w:val="000000"/>
          <w:sz w:val="24"/>
        </w:rPr>
        <w:t>муниципальное задание</w:t>
      </w:r>
      <w:r w:rsidR="007B787D" w:rsidRPr="005E7218">
        <w:rPr>
          <w:rFonts w:ascii="Times New Roman" w:hAnsi="Times New Roman"/>
          <w:color w:val="000000"/>
          <w:sz w:val="24"/>
        </w:rPr>
        <w:t xml:space="preserve"> в полном объеме. Услуги Центра остаются востребованными </w:t>
      </w:r>
      <w:r>
        <w:rPr>
          <w:rFonts w:ascii="Times New Roman" w:hAnsi="Times New Roman"/>
          <w:color w:val="000000"/>
          <w:sz w:val="24"/>
        </w:rPr>
        <w:t>для всех категорий населения</w:t>
      </w:r>
      <w:r w:rsidR="007B787D" w:rsidRPr="005E7218">
        <w:rPr>
          <w:rFonts w:ascii="Times New Roman" w:hAnsi="Times New Roman"/>
          <w:color w:val="000000"/>
          <w:sz w:val="24"/>
        </w:rPr>
        <w:t xml:space="preserve"> Советского района города Новосибирска.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</w:rPr>
        <w:t>В структуре целевой аудитории Центра отмечен рост по категории «родители», который связан с повышением потребности у молодых родителей в квалифицированной психологической помощи по вопросам детско-родительских взаимоотношений и коррекции поведения детей и подростков в семье и в социуме.</w:t>
      </w:r>
    </w:p>
    <w:p w:rsidR="007B787D" w:rsidRDefault="00CF7C87" w:rsidP="007B787D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</w:rPr>
        <w:t>Среди направлений МП в 2019</w:t>
      </w:r>
      <w:r w:rsidR="007B787D" w:rsidRPr="005E7218">
        <w:rPr>
          <w:rFonts w:ascii="Times New Roman" w:hAnsi="Times New Roman"/>
          <w:color w:val="000000"/>
          <w:sz w:val="24"/>
        </w:rPr>
        <w:t xml:space="preserve"> году «</w:t>
      </w:r>
      <w:r w:rsidR="007B787D" w:rsidRPr="005E7218">
        <w:rPr>
          <w:rFonts w:ascii="Times New Roman" w:hAnsi="Times New Roman"/>
          <w:color w:val="000000"/>
          <w:sz w:val="24"/>
          <w:szCs w:val="20"/>
        </w:rPr>
        <w:t xml:space="preserve">Содействие молодежи в трудной жизненной ситуации» было наиболее востребованным в связи с социальным запросом на профилактику </w:t>
      </w:r>
      <w:proofErr w:type="spellStart"/>
      <w:r w:rsidR="007B787D" w:rsidRPr="005E7218">
        <w:rPr>
          <w:rFonts w:ascii="Times New Roman" w:hAnsi="Times New Roman"/>
          <w:color w:val="000000"/>
          <w:sz w:val="24"/>
          <w:szCs w:val="20"/>
        </w:rPr>
        <w:t>девиантного</w:t>
      </w:r>
      <w:proofErr w:type="spellEnd"/>
      <w:r w:rsidR="007B787D" w:rsidRPr="005E7218">
        <w:rPr>
          <w:rFonts w:ascii="Times New Roman" w:hAnsi="Times New Roman"/>
          <w:color w:val="000000"/>
          <w:sz w:val="24"/>
          <w:szCs w:val="20"/>
        </w:rPr>
        <w:t xml:space="preserve"> и суицидального поведения в молодежной среде, а также на оказание консультативной и психологической поддержки молодежи, оказавшейся в трудной жизненной ситуации.</w:t>
      </w:r>
      <w:r w:rsidR="007B787D">
        <w:rPr>
          <w:rFonts w:ascii="Times New Roman" w:hAnsi="Times New Roman"/>
          <w:color w:val="000000"/>
          <w:sz w:val="24"/>
          <w:szCs w:val="20"/>
        </w:rPr>
        <w:br/>
      </w:r>
    </w:p>
    <w:p w:rsidR="007B787D" w:rsidRPr="005E7218" w:rsidRDefault="007B787D" w:rsidP="007B787D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7B787D" w:rsidRPr="005E7218" w:rsidRDefault="007B787D" w:rsidP="00C0296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b/>
          <w:sz w:val="24"/>
          <w:szCs w:val="24"/>
          <w:lang w:eastAsia="en-US"/>
        </w:rPr>
        <w:t>Задачи на 2019 год</w:t>
      </w:r>
    </w:p>
    <w:p w:rsidR="007B787D" w:rsidRPr="005E7218" w:rsidRDefault="007B787D" w:rsidP="007B787D">
      <w:pPr>
        <w:ind w:firstLine="397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 xml:space="preserve"> 1. Оказание психолого-педагогической помощи в воспитании и развитии молодежи.</w:t>
      </w:r>
    </w:p>
    <w:p w:rsidR="007B787D" w:rsidRPr="005E7218" w:rsidRDefault="007B787D" w:rsidP="007B787D">
      <w:pPr>
        <w:ind w:firstLine="397"/>
        <w:rPr>
          <w:rFonts w:ascii="Times New Roman" w:hAnsi="Times New Roman"/>
          <w:b/>
          <w:sz w:val="24"/>
          <w:szCs w:val="24"/>
        </w:rPr>
      </w:pPr>
      <w:r w:rsidRPr="005E721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1. Изучение совокупности форм (методов и методик) работы с молодежью в учреждениях молодежной политики района и города.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2. Выявление закономерностей с целью определения и использования наиболее эффективных форм (методов и методик).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3. Образование новых форм развития и помощи молодежи района.</w:t>
      </w:r>
    </w:p>
    <w:p w:rsidR="007B787D" w:rsidRPr="005E7218" w:rsidRDefault="007B787D" w:rsidP="007B787D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E7218">
        <w:rPr>
          <w:rFonts w:ascii="Times New Roman" w:hAnsi="Times New Roman"/>
          <w:sz w:val="24"/>
          <w:szCs w:val="24"/>
        </w:rPr>
        <w:t>4. Разработка и апробирование инновационных технологий в работе с молодежью.</w:t>
      </w: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787D" w:rsidRPr="005E7218" w:rsidRDefault="007B787D" w:rsidP="007B787D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E7218">
        <w:rPr>
          <w:rFonts w:ascii="Times New Roman" w:eastAsia="Calibri" w:hAnsi="Times New Roman"/>
          <w:sz w:val="24"/>
          <w:szCs w:val="24"/>
          <w:lang w:eastAsia="en-US"/>
        </w:rPr>
        <w:t>Директор МБУ Центр «</w:t>
      </w:r>
      <w:proofErr w:type="spellStart"/>
      <w:r w:rsidRPr="005E7218">
        <w:rPr>
          <w:rFonts w:ascii="Times New Roman" w:eastAsia="Calibri" w:hAnsi="Times New Roman"/>
          <w:sz w:val="24"/>
          <w:szCs w:val="24"/>
          <w:lang w:eastAsia="en-US"/>
        </w:rPr>
        <w:t>Радуга»______________________С.А</w:t>
      </w:r>
      <w:proofErr w:type="spellEnd"/>
      <w:r w:rsidRPr="005E7218">
        <w:rPr>
          <w:rFonts w:ascii="Times New Roman" w:eastAsia="Calibri" w:hAnsi="Times New Roman"/>
          <w:sz w:val="24"/>
          <w:szCs w:val="24"/>
          <w:lang w:eastAsia="en-US"/>
        </w:rPr>
        <w:t>. Лабецкая</w:t>
      </w:r>
    </w:p>
    <w:p w:rsidR="007B787D" w:rsidRPr="005E7218" w:rsidRDefault="007B787D" w:rsidP="007B787D">
      <w:pPr>
        <w:ind w:firstLine="397"/>
        <w:rPr>
          <w:rFonts w:ascii="Times New Roman" w:hAnsi="Times New Roman"/>
          <w:sz w:val="24"/>
          <w:szCs w:val="24"/>
        </w:rPr>
      </w:pPr>
    </w:p>
    <w:p w:rsidR="007B787D" w:rsidRPr="005E7218" w:rsidRDefault="007B787D" w:rsidP="007B787D">
      <w:pPr>
        <w:ind w:firstLine="397"/>
        <w:rPr>
          <w:rFonts w:ascii="Times New Roman" w:hAnsi="Times New Roman"/>
          <w:sz w:val="24"/>
          <w:szCs w:val="24"/>
        </w:rPr>
      </w:pPr>
    </w:p>
    <w:p w:rsidR="00C9492D" w:rsidRDefault="00C9492D"/>
    <w:sectPr w:rsidR="00C9492D" w:rsidSect="006504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86"/>
    <w:multiLevelType w:val="hybridMultilevel"/>
    <w:tmpl w:val="87E4D9AC"/>
    <w:lvl w:ilvl="0" w:tplc="BD2265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0435272F"/>
    <w:multiLevelType w:val="hybridMultilevel"/>
    <w:tmpl w:val="90AECEEE"/>
    <w:lvl w:ilvl="0" w:tplc="34889A0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5DF7733"/>
    <w:multiLevelType w:val="hybridMultilevel"/>
    <w:tmpl w:val="F8AA5C90"/>
    <w:lvl w:ilvl="0" w:tplc="48009D8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260186"/>
    <w:multiLevelType w:val="hybridMultilevel"/>
    <w:tmpl w:val="80E67FA2"/>
    <w:lvl w:ilvl="0" w:tplc="DF34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19D0"/>
    <w:multiLevelType w:val="hybridMultilevel"/>
    <w:tmpl w:val="A0125B44"/>
    <w:lvl w:ilvl="0" w:tplc="CC1008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87FDF"/>
    <w:multiLevelType w:val="hybridMultilevel"/>
    <w:tmpl w:val="87E4D9AC"/>
    <w:lvl w:ilvl="0" w:tplc="BD22657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25D04B0"/>
    <w:multiLevelType w:val="multilevel"/>
    <w:tmpl w:val="C100C1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7" w15:restartNumberingAfterBreak="0">
    <w:nsid w:val="22F67E63"/>
    <w:multiLevelType w:val="hybridMultilevel"/>
    <w:tmpl w:val="BFEC7A94"/>
    <w:lvl w:ilvl="0" w:tplc="0D6C52D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C40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A47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A6D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6001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A79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28D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2C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A06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097754"/>
    <w:multiLevelType w:val="hybridMultilevel"/>
    <w:tmpl w:val="E2AEDAB0"/>
    <w:lvl w:ilvl="0" w:tplc="E4B2101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2802"/>
    <w:multiLevelType w:val="hybridMultilevel"/>
    <w:tmpl w:val="99385DEA"/>
    <w:lvl w:ilvl="0" w:tplc="D4126ABE">
      <w:start w:val="8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D86284B"/>
    <w:multiLevelType w:val="hybridMultilevel"/>
    <w:tmpl w:val="A2BA4644"/>
    <w:lvl w:ilvl="0" w:tplc="2D989E98">
      <w:start w:val="85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D7D7E"/>
    <w:multiLevelType w:val="multilevel"/>
    <w:tmpl w:val="363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C63F0B"/>
    <w:multiLevelType w:val="hybridMultilevel"/>
    <w:tmpl w:val="34B44226"/>
    <w:lvl w:ilvl="0" w:tplc="1750B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0D0C"/>
    <w:multiLevelType w:val="hybridMultilevel"/>
    <w:tmpl w:val="4E12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A032F"/>
    <w:multiLevelType w:val="hybridMultilevel"/>
    <w:tmpl w:val="66707196"/>
    <w:lvl w:ilvl="0" w:tplc="190E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B3D31"/>
    <w:multiLevelType w:val="hybridMultilevel"/>
    <w:tmpl w:val="62CA4AB2"/>
    <w:lvl w:ilvl="0" w:tplc="F9469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2450"/>
    <w:multiLevelType w:val="hybridMultilevel"/>
    <w:tmpl w:val="B574D1BA"/>
    <w:lvl w:ilvl="0" w:tplc="8272E0B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2AE1C84"/>
    <w:multiLevelType w:val="multilevel"/>
    <w:tmpl w:val="450A2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8" w15:restartNumberingAfterBreak="0">
    <w:nsid w:val="5BED4BF5"/>
    <w:multiLevelType w:val="hybridMultilevel"/>
    <w:tmpl w:val="F3E2E320"/>
    <w:lvl w:ilvl="0" w:tplc="DF9C0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31D8"/>
    <w:multiLevelType w:val="hybridMultilevel"/>
    <w:tmpl w:val="B63EEEA8"/>
    <w:lvl w:ilvl="0" w:tplc="667C2C8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658A"/>
    <w:multiLevelType w:val="multilevel"/>
    <w:tmpl w:val="5CD61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D373297"/>
    <w:multiLevelType w:val="hybridMultilevel"/>
    <w:tmpl w:val="873CA048"/>
    <w:lvl w:ilvl="0" w:tplc="8C62136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31CAE"/>
    <w:multiLevelType w:val="hybridMultilevel"/>
    <w:tmpl w:val="E452C62E"/>
    <w:lvl w:ilvl="0" w:tplc="DF348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EE3CC1"/>
    <w:multiLevelType w:val="hybridMultilevel"/>
    <w:tmpl w:val="AA0883E2"/>
    <w:lvl w:ilvl="0" w:tplc="B29A56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1C74084"/>
    <w:multiLevelType w:val="hybridMultilevel"/>
    <w:tmpl w:val="13DC47AA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25" w15:restartNumberingAfterBreak="0">
    <w:nsid w:val="789C3CB5"/>
    <w:multiLevelType w:val="hybridMultilevel"/>
    <w:tmpl w:val="38B25AA2"/>
    <w:lvl w:ilvl="0" w:tplc="87600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19"/>
  </w:num>
  <w:num w:numId="5">
    <w:abstractNumId w:val="14"/>
  </w:num>
  <w:num w:numId="6">
    <w:abstractNumId w:val="1"/>
  </w:num>
  <w:num w:numId="7">
    <w:abstractNumId w:val="12"/>
  </w:num>
  <w:num w:numId="8">
    <w:abstractNumId w:val="2"/>
  </w:num>
  <w:num w:numId="9">
    <w:abstractNumId w:val="15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567"/>
        </w:pPr>
        <w:rPr>
          <w:rFonts w:hint="default"/>
          <w:b w:val="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25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1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97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33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33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697" w:hanging="2160"/>
        </w:pPr>
        <w:rPr>
          <w:rFonts w:hint="default"/>
        </w:rPr>
      </w:lvl>
    </w:lvlOverride>
  </w:num>
  <w:num w:numId="11">
    <w:abstractNumId w:val="3"/>
  </w:num>
  <w:num w:numId="12">
    <w:abstractNumId w:val="7"/>
  </w:num>
  <w:num w:numId="13">
    <w:abstractNumId w:val="20"/>
    <w:lvlOverride w:ilvl="0">
      <w:lvl w:ilvl="0">
        <w:start w:val="1"/>
        <w:numFmt w:val="decimal"/>
        <w:suff w:val="nothing"/>
        <w:lvlText w:val="%1."/>
        <w:lvlJc w:val="left"/>
        <w:pPr>
          <w:ind w:left="450" w:hanging="45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 w:numId="14">
    <w:abstractNumId w:val="22"/>
  </w:num>
  <w:num w:numId="15">
    <w:abstractNumId w:val="11"/>
  </w:num>
  <w:num w:numId="16">
    <w:abstractNumId w:val="18"/>
  </w:num>
  <w:num w:numId="17">
    <w:abstractNumId w:val="9"/>
  </w:num>
  <w:num w:numId="18">
    <w:abstractNumId w:val="16"/>
  </w:num>
  <w:num w:numId="19">
    <w:abstractNumId w:val="8"/>
  </w:num>
  <w:num w:numId="20">
    <w:abstractNumId w:val="4"/>
  </w:num>
  <w:num w:numId="21">
    <w:abstractNumId w:val="10"/>
  </w:num>
  <w:num w:numId="22">
    <w:abstractNumId w:val="2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0"/>
    <w:rsid w:val="00002391"/>
    <w:rsid w:val="0001088C"/>
    <w:rsid w:val="0002612A"/>
    <w:rsid w:val="00032546"/>
    <w:rsid w:val="000366BD"/>
    <w:rsid w:val="00050FF6"/>
    <w:rsid w:val="00057F49"/>
    <w:rsid w:val="000622FE"/>
    <w:rsid w:val="00065854"/>
    <w:rsid w:val="00081BE3"/>
    <w:rsid w:val="000A3B3E"/>
    <w:rsid w:val="000D015E"/>
    <w:rsid w:val="000F0729"/>
    <w:rsid w:val="000F6870"/>
    <w:rsid w:val="000F7345"/>
    <w:rsid w:val="001205A5"/>
    <w:rsid w:val="00155559"/>
    <w:rsid w:val="001A530C"/>
    <w:rsid w:val="001D6F1D"/>
    <w:rsid w:val="001E09FC"/>
    <w:rsid w:val="001E2340"/>
    <w:rsid w:val="001F0524"/>
    <w:rsid w:val="00205ED4"/>
    <w:rsid w:val="002076C0"/>
    <w:rsid w:val="0023286D"/>
    <w:rsid w:val="0023782F"/>
    <w:rsid w:val="0028412D"/>
    <w:rsid w:val="00293CDB"/>
    <w:rsid w:val="002D3389"/>
    <w:rsid w:val="002F38A6"/>
    <w:rsid w:val="003024D1"/>
    <w:rsid w:val="003049D1"/>
    <w:rsid w:val="00313905"/>
    <w:rsid w:val="00360E92"/>
    <w:rsid w:val="00362AE4"/>
    <w:rsid w:val="0038070B"/>
    <w:rsid w:val="00387CB8"/>
    <w:rsid w:val="003A1F87"/>
    <w:rsid w:val="003A4FEC"/>
    <w:rsid w:val="003B6EFB"/>
    <w:rsid w:val="003D1DAB"/>
    <w:rsid w:val="003D4FA8"/>
    <w:rsid w:val="003F62D2"/>
    <w:rsid w:val="0041469A"/>
    <w:rsid w:val="004179A6"/>
    <w:rsid w:val="0044594F"/>
    <w:rsid w:val="0046492D"/>
    <w:rsid w:val="00484303"/>
    <w:rsid w:val="004C48B6"/>
    <w:rsid w:val="004C5E95"/>
    <w:rsid w:val="004D7BC7"/>
    <w:rsid w:val="00526BE8"/>
    <w:rsid w:val="005550C0"/>
    <w:rsid w:val="00562701"/>
    <w:rsid w:val="005712EA"/>
    <w:rsid w:val="005829A2"/>
    <w:rsid w:val="005A4C64"/>
    <w:rsid w:val="005C0824"/>
    <w:rsid w:val="005E216C"/>
    <w:rsid w:val="005F3D56"/>
    <w:rsid w:val="00613D6B"/>
    <w:rsid w:val="00614ACA"/>
    <w:rsid w:val="00615E1E"/>
    <w:rsid w:val="0062474F"/>
    <w:rsid w:val="006375FB"/>
    <w:rsid w:val="00650002"/>
    <w:rsid w:val="006504F2"/>
    <w:rsid w:val="00660BB7"/>
    <w:rsid w:val="0066555E"/>
    <w:rsid w:val="006716C8"/>
    <w:rsid w:val="00686D4D"/>
    <w:rsid w:val="0069516F"/>
    <w:rsid w:val="0069548D"/>
    <w:rsid w:val="006A76B9"/>
    <w:rsid w:val="006B1E22"/>
    <w:rsid w:val="006B42AF"/>
    <w:rsid w:val="006D64E8"/>
    <w:rsid w:val="006F666F"/>
    <w:rsid w:val="00732A2F"/>
    <w:rsid w:val="00737CBF"/>
    <w:rsid w:val="00740197"/>
    <w:rsid w:val="00754625"/>
    <w:rsid w:val="00790DEA"/>
    <w:rsid w:val="00796012"/>
    <w:rsid w:val="007A1856"/>
    <w:rsid w:val="007B2DEF"/>
    <w:rsid w:val="007B787D"/>
    <w:rsid w:val="007F177C"/>
    <w:rsid w:val="008316C3"/>
    <w:rsid w:val="00840F27"/>
    <w:rsid w:val="00845258"/>
    <w:rsid w:val="00871EDD"/>
    <w:rsid w:val="00892893"/>
    <w:rsid w:val="0089357F"/>
    <w:rsid w:val="00897568"/>
    <w:rsid w:val="008B5176"/>
    <w:rsid w:val="008C154E"/>
    <w:rsid w:val="008C1BC2"/>
    <w:rsid w:val="008D0BEC"/>
    <w:rsid w:val="008E7D40"/>
    <w:rsid w:val="008F6602"/>
    <w:rsid w:val="00941303"/>
    <w:rsid w:val="0095175E"/>
    <w:rsid w:val="00973D91"/>
    <w:rsid w:val="009958BA"/>
    <w:rsid w:val="009A4111"/>
    <w:rsid w:val="00A04089"/>
    <w:rsid w:val="00A208FF"/>
    <w:rsid w:val="00A4201B"/>
    <w:rsid w:val="00A43F8F"/>
    <w:rsid w:val="00A652B4"/>
    <w:rsid w:val="00A84BA5"/>
    <w:rsid w:val="00AA1451"/>
    <w:rsid w:val="00B127C3"/>
    <w:rsid w:val="00B24791"/>
    <w:rsid w:val="00B47819"/>
    <w:rsid w:val="00B57E60"/>
    <w:rsid w:val="00B64DC1"/>
    <w:rsid w:val="00B83356"/>
    <w:rsid w:val="00BA04D6"/>
    <w:rsid w:val="00BA5B60"/>
    <w:rsid w:val="00BB1478"/>
    <w:rsid w:val="00BC556B"/>
    <w:rsid w:val="00BE61C2"/>
    <w:rsid w:val="00BE79AB"/>
    <w:rsid w:val="00C02963"/>
    <w:rsid w:val="00C174D5"/>
    <w:rsid w:val="00C32A41"/>
    <w:rsid w:val="00C343A6"/>
    <w:rsid w:val="00C35BC2"/>
    <w:rsid w:val="00C605E1"/>
    <w:rsid w:val="00C75908"/>
    <w:rsid w:val="00C9492D"/>
    <w:rsid w:val="00CC3E8F"/>
    <w:rsid w:val="00CC51A3"/>
    <w:rsid w:val="00CF7A12"/>
    <w:rsid w:val="00CF7C87"/>
    <w:rsid w:val="00D04674"/>
    <w:rsid w:val="00D16806"/>
    <w:rsid w:val="00D67B16"/>
    <w:rsid w:val="00DC410A"/>
    <w:rsid w:val="00DC4B5E"/>
    <w:rsid w:val="00DD20E3"/>
    <w:rsid w:val="00DE36CD"/>
    <w:rsid w:val="00DE398E"/>
    <w:rsid w:val="00DE4F4E"/>
    <w:rsid w:val="00E27C77"/>
    <w:rsid w:val="00E40742"/>
    <w:rsid w:val="00E4148C"/>
    <w:rsid w:val="00E81C29"/>
    <w:rsid w:val="00E84C6D"/>
    <w:rsid w:val="00E925EF"/>
    <w:rsid w:val="00E971FE"/>
    <w:rsid w:val="00EB6D66"/>
    <w:rsid w:val="00EC4743"/>
    <w:rsid w:val="00ED198E"/>
    <w:rsid w:val="00EF2540"/>
    <w:rsid w:val="00F509C2"/>
    <w:rsid w:val="00F565FA"/>
    <w:rsid w:val="00F600BF"/>
    <w:rsid w:val="00F831C5"/>
    <w:rsid w:val="00FA29C2"/>
    <w:rsid w:val="00FA4159"/>
    <w:rsid w:val="00FB6898"/>
    <w:rsid w:val="00FE6CF0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308C"/>
  <w15:docId w15:val="{CDE12022-B2F6-4F1E-A27A-A441E5F2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787D"/>
    <w:pPr>
      <w:keepNext/>
      <w:ind w:left="360" w:firstLine="36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8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787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7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78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787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7B78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7B78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787D"/>
    <w:rPr>
      <w:rFonts w:ascii="Calibri" w:eastAsia="Times New Roman" w:hAnsi="Calibri" w:cs="Times New Roman"/>
      <w:lang w:eastAsia="ru-RU"/>
    </w:rPr>
  </w:style>
  <w:style w:type="character" w:styleId="a7">
    <w:name w:val="Hyperlink"/>
    <w:semiHidden/>
    <w:rsid w:val="007B787D"/>
    <w:rPr>
      <w:color w:val="0000FF"/>
      <w:u w:val="single"/>
    </w:rPr>
  </w:style>
  <w:style w:type="table" w:styleId="a8">
    <w:name w:val="Table Grid"/>
    <w:basedOn w:val="a1"/>
    <w:uiPriority w:val="39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7B787D"/>
    <w:rPr>
      <w:b/>
      <w:bCs/>
    </w:rPr>
  </w:style>
  <w:style w:type="character" w:customStyle="1" w:styleId="apple-converted-space">
    <w:name w:val="apple-converted-space"/>
    <w:basedOn w:val="a0"/>
    <w:rsid w:val="007B787D"/>
  </w:style>
  <w:style w:type="paragraph" w:styleId="aa">
    <w:name w:val="Body Text Indent"/>
    <w:basedOn w:val="a"/>
    <w:link w:val="ab"/>
    <w:uiPriority w:val="99"/>
    <w:semiHidden/>
    <w:unhideWhenUsed/>
    <w:rsid w:val="007B78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7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78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87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link w:val="af"/>
    <w:unhideWhenUsed/>
    <w:rsid w:val="007B78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20"/>
    <w:qFormat/>
    <w:rsid w:val="007B787D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7B78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1">
    <w:name w:val="Block Text"/>
    <w:basedOn w:val="a"/>
    <w:semiHidden/>
    <w:rsid w:val="007B787D"/>
    <w:pPr>
      <w:tabs>
        <w:tab w:val="left" w:pos="-284"/>
      </w:tabs>
      <w:ind w:left="284" w:right="195"/>
      <w:jc w:val="both"/>
    </w:pPr>
    <w:rPr>
      <w:rFonts w:ascii="Times New Roman" w:hAnsi="Times New Roman"/>
      <w:color w:val="FF0000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7B7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f">
    <w:name w:val="Обычный (веб) Знак"/>
    <w:link w:val="ae"/>
    <w:uiPriority w:val="99"/>
    <w:locked/>
    <w:rsid w:val="007B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787D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7B78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78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6;&#1040;&#1044;&#1059;&#1043;&#1040;\&#1057;&#1058;&#1040;&#1058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\2019\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4;&#1059;&#1043;&#1040;\&#1057;&#1058;&#1040;&#1058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4;&#1059;&#1043;&#1040;\&#1057;&#1058;&#1040;&#1058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&#1056;&#1040;&#1044;&#1059;&#1043;&#1040;\&#1057;&#1058;&#1040;&#1058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\2019\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\2019\&#1075;&#1088;&#1072;&#1092;&#1080;&#1082;&#108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\2019\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3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454017125928695"/>
          <c:y val="0.24395741993083611"/>
          <c:w val="0.58527516829236315"/>
          <c:h val="0.5598749344758158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D2B-4C32-9C0E-D5715656AD6A}"/>
              </c:ext>
            </c:extLst>
          </c:dPt>
          <c:dPt>
            <c:idx val="1"/>
            <c:bubble3D val="0"/>
            <c:explosion val="12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D2B-4C32-9C0E-D5715656AD6A}"/>
              </c:ext>
            </c:extLst>
          </c:dPt>
          <c:dPt>
            <c:idx val="2"/>
            <c:bubble3D val="0"/>
            <c:explosion val="13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D2B-4C32-9C0E-D5715656AD6A}"/>
              </c:ext>
            </c:extLst>
          </c:dPt>
          <c:dPt>
            <c:idx val="3"/>
            <c:bubble3D val="0"/>
            <c:explosion val="16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FD2B-4C32-9C0E-D5715656AD6A}"/>
              </c:ext>
            </c:extLst>
          </c:dPt>
          <c:dPt>
            <c:idx val="4"/>
            <c:bubble3D val="0"/>
            <c:explosion val="21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FD2B-4C32-9C0E-D5715656AD6A}"/>
              </c:ext>
            </c:extLst>
          </c:dPt>
          <c:dPt>
            <c:idx val="5"/>
            <c:bubble3D val="0"/>
            <c:explosion val="1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FD2B-4C32-9C0E-D5715656AD6A}"/>
              </c:ext>
            </c:extLst>
          </c:dPt>
          <c:dPt>
            <c:idx val="6"/>
            <c:bubble3D val="0"/>
            <c:explosion val="14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FD2B-4C32-9C0E-D5715656AD6A}"/>
              </c:ext>
            </c:extLst>
          </c:dPt>
          <c:dPt>
            <c:idx val="7"/>
            <c:bubble3D val="0"/>
            <c:explosion val="9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FD2B-4C32-9C0E-D5715656AD6A}"/>
              </c:ext>
            </c:extLst>
          </c:dPt>
          <c:dLbls>
            <c:dLbl>
              <c:idx val="0"/>
              <c:layout>
                <c:manualLayout>
                  <c:x val="8.4674005080440304E-3"/>
                  <c:y val="-1.881910138790890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дети молодых</a:t>
                    </a:r>
                    <a:r>
                      <a:rPr lang="ru-RU" baseline="0"/>
                      <a:t> родителей</a:t>
                    </a:r>
                    <a:r>
                      <a:rPr lang="ru-RU"/>
                      <a:t>
31%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51609"/>
                        <a:gd name="adj2" fmla="val -147111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FD2B-4C32-9C0E-D5715656AD6A}"/>
                </c:ext>
              </c:extLst>
            </c:dLbl>
            <c:dLbl>
              <c:idx val="1"/>
              <c:layout>
                <c:manualLayout>
                  <c:x val="1.6934801016088061E-2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47B0736-1282-4FF1-B88B-DCC2A1904B47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4EBFCC33-746B-4BA5-9C81-C645D9C7BB82}" type="VALUE">
                      <a:rPr lang="ru-RU" baseline="0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4925"/>
                        <a:gd name="adj2" fmla="val -81256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D2B-4C32-9C0E-D5715656AD6A}"/>
                </c:ext>
              </c:extLst>
            </c:dLbl>
            <c:dLbl>
              <c:idx val="2"/>
              <c:layout>
                <c:manualLayout>
                  <c:x val="-2.8224668360146782E-2"/>
                  <c:y val="-4.704775346977181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122472D-8C59-4B20-8FF4-87FC1627A487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CCC403BA-EBAB-4931-90D9-DD280B0010B3}" type="VALUE">
                      <a:rPr lang="ru-RU" baseline="0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25825"/>
                        <a:gd name="adj2" fmla="val 65862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D2B-4C32-9C0E-D5715656AD6A}"/>
                </c:ext>
              </c:extLst>
            </c:dLbl>
            <c:dLbl>
              <c:idx val="3"/>
              <c:layout>
                <c:manualLayout>
                  <c:x val="1.1289867344058681E-2"/>
                  <c:y val="-6.116207951070336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4B899B-604A-4DE7-B5C8-6AB45C343271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7,2%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3532"/>
                        <a:gd name="adj2" fmla="val 120631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D2B-4C32-9C0E-D5715656AD6A}"/>
                </c:ext>
              </c:extLst>
            </c:dLbl>
            <c:dLbl>
              <c:idx val="4"/>
              <c:layout>
                <c:manualLayout>
                  <c:x val="-0.13547840812870443"/>
                  <c:y val="-2.352387673488591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AB6197A-A5DE-4BC4-81ED-3E5F2A45D6D6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23,8%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404"/>
                        <a:gd name="adj2" fmla="val 110020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D2B-4C32-9C0E-D5715656AD6A}"/>
                </c:ext>
              </c:extLst>
            </c:dLbl>
            <c:dLbl>
              <c:idx val="5"/>
              <c:layout>
                <c:manualLayout>
                  <c:x val="-2.8224668360146768E-3"/>
                  <c:y val="-0.11291460832745237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66332"/>
                        <a:gd name="adj2" fmla="val 101757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B-FD2B-4C32-9C0E-D5715656AD6A}"/>
                </c:ext>
              </c:extLst>
            </c:dLbl>
            <c:dLbl>
              <c:idx val="6"/>
              <c:layout>
                <c:manualLayout>
                  <c:x val="1.6934801016088061E-2"/>
                  <c:y val="-9.88002822865209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31A46AC-9131-407A-AA28-D42A630C04DF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14,7%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14713"/>
                        <a:gd name="adj2" fmla="val 2373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D2B-4C32-9C0E-D5715656AD6A}"/>
                </c:ext>
              </c:extLst>
            </c:dLbl>
            <c:dLbl>
              <c:idx val="7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C6C6D57-82C5-4727-934B-20C3AC717D59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4,7%</a:t>
                    </a:r>
                  </a:p>
                </c:rich>
              </c:tx>
              <c:spPr>
                <a:solidFill>
                  <a:schemeClr val="accent5">
                    <a:lumMod val="20000"/>
                    <a:lumOff val="80000"/>
                  </a:scheme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8972"/>
                        <a:gd name="adj2" fmla="val -122201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D2B-4C32-9C0E-D5715656AD6A}"/>
                </c:ext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'анализ 2019'!$B$4:$C$11</c:f>
              <c:strCache>
                <c:ptCount val="8"/>
                <c:pt idx="0">
                  <c:v>дети до 14 лет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'анализ 2019'!$D$4:$D$11</c:f>
              <c:numCache>
                <c:formatCode>General</c:formatCode>
                <c:ptCount val="8"/>
                <c:pt idx="0">
                  <c:v>31</c:v>
                </c:pt>
                <c:pt idx="1">
                  <c:v>9.3000000000000007</c:v>
                </c:pt>
                <c:pt idx="2">
                  <c:v>8.3000000000000007</c:v>
                </c:pt>
                <c:pt idx="3">
                  <c:v>7.2</c:v>
                </c:pt>
                <c:pt idx="4">
                  <c:v>23.8</c:v>
                </c:pt>
                <c:pt idx="5">
                  <c:v>1</c:v>
                </c:pt>
                <c:pt idx="6">
                  <c:v>14.7</c:v>
                </c:pt>
                <c:pt idx="7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D2B-4C32-9C0E-D5715656AD6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'2018-2019'!$I$10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'2018-2019'!$H$11:$H$18</c:f>
              <c:strCache>
                <c:ptCount val="8"/>
                <c:pt idx="0">
                  <c:v>дети молодых родителей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'2018-2019'!$I$11:$I$18</c:f>
              <c:numCache>
                <c:formatCode>General</c:formatCode>
                <c:ptCount val="8"/>
                <c:pt idx="0">
                  <c:v>17.399999999999999</c:v>
                </c:pt>
                <c:pt idx="1">
                  <c:v>19.100000000000001</c:v>
                </c:pt>
                <c:pt idx="2">
                  <c:v>24.7</c:v>
                </c:pt>
                <c:pt idx="3">
                  <c:v>3.5</c:v>
                </c:pt>
                <c:pt idx="4">
                  <c:v>11.5</c:v>
                </c:pt>
                <c:pt idx="5">
                  <c:v>0.6</c:v>
                </c:pt>
                <c:pt idx="6">
                  <c:v>19.2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C-48B7-88EC-4C20A285C89A}"/>
            </c:ext>
          </c:extLst>
        </c:ser>
        <c:ser>
          <c:idx val="1"/>
          <c:order val="1"/>
          <c:tx>
            <c:strRef>
              <c:f>'2018-2019'!$J$10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'2018-2019'!$H$11:$H$18</c:f>
              <c:strCache>
                <c:ptCount val="8"/>
                <c:pt idx="0">
                  <c:v>дети молодых родителей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'2018-2019'!$J$11:$J$18</c:f>
              <c:numCache>
                <c:formatCode>General</c:formatCode>
                <c:ptCount val="8"/>
                <c:pt idx="0">
                  <c:v>31</c:v>
                </c:pt>
                <c:pt idx="1">
                  <c:v>9.3000000000000007</c:v>
                </c:pt>
                <c:pt idx="2">
                  <c:v>8.3000000000000007</c:v>
                </c:pt>
                <c:pt idx="3">
                  <c:v>7.2</c:v>
                </c:pt>
                <c:pt idx="4">
                  <c:v>23.8</c:v>
                </c:pt>
                <c:pt idx="5">
                  <c:v>1</c:v>
                </c:pt>
                <c:pt idx="6">
                  <c:v>14.7</c:v>
                </c:pt>
                <c:pt idx="7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DC-48B7-88EC-4C20A285C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32436656"/>
        <c:axId val="232437048"/>
      </c:barChart>
      <c:catAx>
        <c:axId val="232436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37048"/>
        <c:crosses val="autoZero"/>
        <c:auto val="1"/>
        <c:lblAlgn val="ctr"/>
        <c:lblOffset val="100"/>
        <c:noMultiLvlLbl val="0"/>
      </c:catAx>
      <c:valAx>
        <c:axId val="232437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3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657492538242218"/>
          <c:y val="0.75469116113485113"/>
          <c:w val="0.13649027360148991"/>
          <c:h val="0.14928585585235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1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951086871973347"/>
          <c:y val="7.1909342313156516E-2"/>
          <c:w val="0.66613773193676784"/>
          <c:h val="0.63505687406575939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D9E-4A6B-9F97-950F36C4CE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D9E-4A6B-9F97-950F36C4CE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D9E-4A6B-9F97-950F36C4CE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D9E-4A6B-9F97-950F36C4CE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1D9E-4A6B-9F97-950F36C4CE8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1D9E-4A6B-9F97-950F36C4CE8B}"/>
              </c:ext>
            </c:extLst>
          </c:dPt>
          <c:dLbls>
            <c:dLbl>
              <c:idx val="0"/>
              <c:layout>
                <c:manualLayout>
                  <c:x val="5.9271803556308213E-2"/>
                  <c:y val="-8.93907315925664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D9E-4A6B-9F97-950F36C4CE8B}"/>
                </c:ext>
              </c:extLst>
            </c:dLbl>
            <c:dLbl>
              <c:idx val="1"/>
              <c:layout>
                <c:manualLayout>
                  <c:x val="4.7981936212249506E-2"/>
                  <c:y val="-7.99811808986121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D9E-4A6B-9F97-950F36C4CE8B}"/>
                </c:ext>
              </c:extLst>
            </c:dLbl>
            <c:dLbl>
              <c:idx val="2"/>
              <c:layout>
                <c:manualLayout>
                  <c:x val="8.4674005080440248E-2"/>
                  <c:y val="6.5866854857680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D9E-4A6B-9F97-950F36C4CE8B}"/>
                </c:ext>
              </c:extLst>
            </c:dLbl>
            <c:dLbl>
              <c:idx val="3"/>
              <c:layout>
                <c:manualLayout>
                  <c:x val="-8.1851538244425634E-2"/>
                  <c:y val="6.11620795107033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D9E-4A6B-9F97-950F36C4CE8B}"/>
                </c:ext>
              </c:extLst>
            </c:dLbl>
            <c:dLbl>
              <c:idx val="4"/>
              <c:layout>
                <c:manualLayout>
                  <c:x val="-8.4674005080440415E-2"/>
                  <c:y val="-4.312660914502185E-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D9E-4A6B-9F97-950F36C4CE8B}"/>
                </c:ext>
              </c:extLst>
            </c:dLbl>
            <c:dLbl>
              <c:idx val="5"/>
              <c:layout>
                <c:manualLayout>
                  <c:x val="-6.2094270392322889E-2"/>
                  <c:y val="-0.2211244413079275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D9E-4A6B-9F97-950F36C4CE8B}"/>
                </c:ext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 направлениям'!$A$1:$A$6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'по направлениям'!$B$1:$B$6</c:f>
              <c:numCache>
                <c:formatCode>General</c:formatCode>
                <c:ptCount val="6"/>
                <c:pt idx="0">
                  <c:v>6.8</c:v>
                </c:pt>
                <c:pt idx="1">
                  <c:v>6.5</c:v>
                </c:pt>
                <c:pt idx="2">
                  <c:v>25.8</c:v>
                </c:pt>
                <c:pt idx="3">
                  <c:v>22.4</c:v>
                </c:pt>
                <c:pt idx="4">
                  <c:v>9.1</c:v>
                </c:pt>
                <c:pt idx="5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9E-4A6B-9F97-950F36C4CE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4451030200395146"/>
          <c:y val="0.70347342194133111"/>
          <c:w val="0.77363815975162298"/>
          <c:h val="0.27759317295922353"/>
        </c:manualLayout>
      </c:layout>
      <c:overlay val="0"/>
      <c:spPr>
        <a:solidFill>
          <a:schemeClr val="accent5">
            <a:lumMod val="20000"/>
            <a:lumOff val="8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'2018-2019г.'!$C$2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C6-4004-90DA-E84ED2F8E92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C6-4004-90DA-E84ED2F8E92D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EC6-4004-90DA-E84ED2F8E92D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EC6-4004-90DA-E84ED2F8E92D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EC6-4004-90DA-E84ED2F8E9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'2018-2019г.'!$B$3:$B$8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'2018-2019г.'!$C$3:$C$8</c:f>
              <c:numCache>
                <c:formatCode>General</c:formatCode>
                <c:ptCount val="6"/>
                <c:pt idx="0">
                  <c:v>8</c:v>
                </c:pt>
                <c:pt idx="1">
                  <c:v>3.8</c:v>
                </c:pt>
                <c:pt idx="2">
                  <c:v>16.8</c:v>
                </c:pt>
                <c:pt idx="3">
                  <c:v>9.6</c:v>
                </c:pt>
                <c:pt idx="4">
                  <c:v>12.3</c:v>
                </c:pt>
                <c:pt idx="5">
                  <c:v>49.5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C6-4004-90DA-E84ED2F8E92D}"/>
            </c:ext>
          </c:extLst>
        </c:ser>
        <c:ser>
          <c:idx val="1"/>
          <c:order val="1"/>
          <c:tx>
            <c:strRef>
              <c:f>'2018-2019г.'!$D$2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EC6-4004-90DA-E84ED2F8E92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EC6-4004-90DA-E84ED2F8E92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EC6-4004-90DA-E84ED2F8E92D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EC6-4004-90DA-E84ED2F8E92D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EC6-4004-90DA-E84ED2F8E92D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EC6-4004-90DA-E84ED2F8E9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'2018-2019г.'!$B$3:$B$8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'2018-2019г.'!$D$3:$D$8</c:f>
              <c:numCache>
                <c:formatCode>General</c:formatCode>
                <c:ptCount val="6"/>
                <c:pt idx="0">
                  <c:v>6.8</c:v>
                </c:pt>
                <c:pt idx="1">
                  <c:v>6.5</c:v>
                </c:pt>
                <c:pt idx="2">
                  <c:v>25.8</c:v>
                </c:pt>
                <c:pt idx="3">
                  <c:v>22.4</c:v>
                </c:pt>
                <c:pt idx="4">
                  <c:v>9.1</c:v>
                </c:pt>
                <c:pt idx="5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C6-4004-90DA-E84ED2F8E9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32438224"/>
        <c:axId val="232438616"/>
        <c:axId val="0"/>
      </c:bar3DChart>
      <c:catAx>
        <c:axId val="23243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38616"/>
        <c:crosses val="autoZero"/>
        <c:auto val="1"/>
        <c:lblAlgn val="ctr"/>
        <c:lblOffset val="100"/>
        <c:noMultiLvlLbl val="0"/>
      </c:catAx>
      <c:valAx>
        <c:axId val="23243861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3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080073606379217"/>
          <c:y val="0.22246215341642633"/>
          <c:w val="0.60968839521647433"/>
          <c:h val="0.5785995699020332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explosion val="1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05-4A15-8543-3A031479D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05-4A15-8543-3A031479D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705-4A15-8543-3A031479D9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705-4A15-8543-3A031479D9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705-4A15-8543-3A031479D9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705-4A15-8543-3A031479D9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705-4A15-8543-3A031479D9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705-4A15-8543-3A031479D967}"/>
              </c:ext>
            </c:extLst>
          </c:dPt>
          <c:dLbls>
            <c:dLbl>
              <c:idx val="0"/>
              <c:layout>
                <c:manualLayout>
                  <c:x val="-5.6449336720293536E-3"/>
                  <c:y val="-0.1129146083274523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дети молодых родителей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20,3%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7343"/>
                        <a:gd name="adj2" fmla="val -6697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D705-4A15-8543-3A031479D967}"/>
                </c:ext>
              </c:extLst>
            </c:dLbl>
            <c:dLbl>
              <c:idx val="1"/>
              <c:layout>
                <c:manualLayout>
                  <c:x val="8.4674005080440304E-3"/>
                  <c:y val="-7.0571630204657745E-2"/>
                </c:manualLayout>
              </c:layout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8780"/>
                        <a:gd name="adj2" fmla="val 82691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D705-4A15-8543-3A031479D967}"/>
                </c:ext>
              </c:extLst>
            </c:dLbl>
            <c:dLbl>
              <c:idx val="2"/>
              <c:layout>
                <c:manualLayout>
                  <c:x val="4.2337002540220152E-2"/>
                  <c:y val="-3.293342742884028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0EA0976-87FB-4D26-882C-34ED1766D69B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12,2%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54697"/>
                        <a:gd name="adj2" fmla="val 97658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705-4A15-8543-3A031479D967}"/>
                </c:ext>
              </c:extLst>
            </c:dLbl>
            <c:dLbl>
              <c:idx val="3"/>
              <c:layout>
                <c:manualLayout>
                  <c:x val="1.1289867344058707E-2"/>
                  <c:y val="-9.4095506939543636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017CC19-5C94-4DFC-9E22-F38C2B7DDDD7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6,6%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6311"/>
                        <a:gd name="adj2" fmla="val 91074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705-4A15-8543-3A031479D967}"/>
                </c:ext>
              </c:extLst>
            </c:dLbl>
            <c:dLbl>
              <c:idx val="4"/>
              <c:layout>
                <c:manualLayout>
                  <c:x val="1.4112334180073384E-2"/>
                  <c:y val="-5.645730416372618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A11A7A8-BD99-4116-9F76-F7D7FA98403C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19,5%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7453"/>
                        <a:gd name="adj2" fmla="val 58141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705-4A15-8543-3A031479D967}"/>
                </c:ext>
              </c:extLst>
            </c:dLbl>
            <c:dLbl>
              <c:idx val="5"/>
              <c:layout>
                <c:manualLayout>
                  <c:x val="1.9757267852102633E-2"/>
                  <c:y val="-5.645730416372626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E64DB9F-054A-4784-A67C-0EC298A7C682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3,2%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6551"/>
                        <a:gd name="adj2" fmla="val -15464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705-4A15-8543-3A031479D967}"/>
                </c:ext>
              </c:extLst>
            </c:dLbl>
            <c:dLbl>
              <c:idx val="6"/>
              <c:layout>
                <c:manualLayout>
                  <c:x val="-3.1047135196161445E-2"/>
                  <c:y val="-4.70477534697719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02629D0-2D63-4D41-9054-38FD1E2EB8F1}" type="CATEGORYNAME">
                      <a:rPr lang="ru-RU" sz="1000" b="1">
                        <a:solidFill>
                          <a:sysClr val="windowText" lastClr="000000"/>
                        </a:solidFill>
                      </a:rPr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000" b="1" baseline="0">
                        <a:solidFill>
                          <a:sysClr val="windowText" lastClr="000000"/>
                        </a:solidFill>
                      </a:rPr>
                      <a:t>
26,5%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5816"/>
                        <a:gd name="adj2" fmla="val -104598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705-4A15-8543-3A031479D967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fld id="{FA65FE88-4399-474A-8E37-F34B6B3042E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1,7%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705-4A15-8543-3A031479D967}"/>
                </c:ext>
              </c:extLst>
            </c:dLbl>
            <c:spPr>
              <a:solidFill>
                <a:srgbClr val="4472C4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'потребители услуг 2019'!$C$16:$C$23</c:f>
              <c:strCache>
                <c:ptCount val="8"/>
                <c:pt idx="0">
                  <c:v>дети до 14 лет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'потребители услуг 2019'!$D$16:$D$23</c:f>
              <c:numCache>
                <c:formatCode>General</c:formatCode>
                <c:ptCount val="8"/>
                <c:pt idx="0">
                  <c:v>20.3</c:v>
                </c:pt>
                <c:pt idx="1">
                  <c:v>10</c:v>
                </c:pt>
                <c:pt idx="2">
                  <c:v>12.2</c:v>
                </c:pt>
                <c:pt idx="3">
                  <c:v>6.6</c:v>
                </c:pt>
                <c:pt idx="4">
                  <c:v>19.5</c:v>
                </c:pt>
                <c:pt idx="5">
                  <c:v>3.2</c:v>
                </c:pt>
                <c:pt idx="6">
                  <c:v>26.5</c:v>
                </c:pt>
                <c:pt idx="7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705-4A15-8543-3A031479D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'2018 - 2019 инд.конс'!$D$3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'2018 - 2019 инд.конс'!$C$4:$C$11</c:f>
              <c:strCache>
                <c:ptCount val="8"/>
                <c:pt idx="0">
                  <c:v>дети молодых родителей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'2018 - 2019 инд.конс'!$D$4:$D$11</c:f>
              <c:numCache>
                <c:formatCode>General</c:formatCode>
                <c:ptCount val="8"/>
                <c:pt idx="0">
                  <c:v>18.3</c:v>
                </c:pt>
                <c:pt idx="1">
                  <c:v>12.1</c:v>
                </c:pt>
                <c:pt idx="2">
                  <c:v>19.7</c:v>
                </c:pt>
                <c:pt idx="3">
                  <c:v>6.4</c:v>
                </c:pt>
                <c:pt idx="4">
                  <c:v>12.7</c:v>
                </c:pt>
                <c:pt idx="5">
                  <c:v>1.8</c:v>
                </c:pt>
                <c:pt idx="6">
                  <c:v>29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6-4B83-9E2A-FA9AE6D99B87}"/>
            </c:ext>
          </c:extLst>
        </c:ser>
        <c:ser>
          <c:idx val="1"/>
          <c:order val="1"/>
          <c:tx>
            <c:strRef>
              <c:f>'2018 - 2019 инд.конс'!$E$3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'2018 - 2019 инд.конс'!$C$4:$C$11</c:f>
              <c:strCache>
                <c:ptCount val="8"/>
                <c:pt idx="0">
                  <c:v>дети молодых родителей</c:v>
                </c:pt>
                <c:pt idx="1">
                  <c:v>подростки</c:v>
                </c:pt>
                <c:pt idx="2">
                  <c:v>ссузы</c:v>
                </c:pt>
                <c:pt idx="3">
                  <c:v>вузы</c:v>
                </c:pt>
                <c:pt idx="4">
                  <c:v>работающая молодежь</c:v>
                </c:pt>
                <c:pt idx="5">
                  <c:v>безработные</c:v>
                </c:pt>
                <c:pt idx="6">
                  <c:v>родители</c:v>
                </c:pt>
                <c:pt idx="7">
                  <c:v>старше 35 лет</c:v>
                </c:pt>
              </c:strCache>
            </c:strRef>
          </c:cat>
          <c:val>
            <c:numRef>
              <c:f>'2018 - 2019 инд.конс'!$E$4:$E$11</c:f>
              <c:numCache>
                <c:formatCode>General</c:formatCode>
                <c:ptCount val="8"/>
                <c:pt idx="0">
                  <c:v>20.3</c:v>
                </c:pt>
                <c:pt idx="1">
                  <c:v>10</c:v>
                </c:pt>
                <c:pt idx="2">
                  <c:v>12.2</c:v>
                </c:pt>
                <c:pt idx="3">
                  <c:v>6.6</c:v>
                </c:pt>
                <c:pt idx="4">
                  <c:v>19.5</c:v>
                </c:pt>
                <c:pt idx="5">
                  <c:v>3.2</c:v>
                </c:pt>
                <c:pt idx="6">
                  <c:v>26.5</c:v>
                </c:pt>
                <c:pt idx="7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56-4B83-9E2A-FA9AE6D99B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2439792"/>
        <c:axId val="232440184"/>
      </c:barChart>
      <c:catAx>
        <c:axId val="232439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40184"/>
        <c:crosses val="autoZero"/>
        <c:auto val="1"/>
        <c:lblAlgn val="ctr"/>
        <c:lblOffset val="100"/>
        <c:noMultiLvlLbl val="0"/>
      </c:catAx>
      <c:valAx>
        <c:axId val="232440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3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350972639851009"/>
          <c:y val="0.74057683509391958"/>
          <c:w val="0.13649027360148991"/>
          <c:h val="0.14928585585235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595773855956405"/>
          <c:y val="0.19086680855083657"/>
          <c:w val="0.72164120890477179"/>
          <c:h val="0.6112384858032478"/>
        </c:manualLayout>
      </c:layout>
      <c:pie3DChart>
        <c:varyColors val="1"/>
        <c:ser>
          <c:idx val="0"/>
          <c:order val="0"/>
          <c:tx>
            <c:strRef>
              <c:f>ТД!$E$3</c:f>
              <c:strCache>
                <c:ptCount val="1"/>
                <c:pt idx="0">
                  <c:v>%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EBB-4B31-9DB5-26327D939E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EBB-4B31-9DB5-26327D939E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EBB-4B31-9DB5-26327D939E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EBB-4B31-9DB5-26327D939E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EBB-4B31-9DB5-26327D939E24}"/>
              </c:ext>
            </c:extLst>
          </c:dPt>
          <c:dLbls>
            <c:dLbl>
              <c:idx val="0"/>
              <c:layout>
                <c:manualLayout>
                  <c:x val="8.4674005080440304E-2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4047E04-F84F-4E0D-9E45-CE289CBE3D3F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/>
                      <a:t> лет</a:t>
                    </a:r>
                    <a:r>
                      <a:rPr lang="ru-RU" baseline="0"/>
                      <a:t>
0,1%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510"/>
                        <a:gd name="adj2" fmla="val -112952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EBB-4B31-9DB5-26327D939E24}"/>
                </c:ext>
              </c:extLst>
            </c:dLbl>
            <c:dLbl>
              <c:idx val="1"/>
              <c:layout>
                <c:manualLayout>
                  <c:x val="-6.7739204064352271E-2"/>
                  <c:y val="-8.4685956245589361E-2"/>
                </c:manualLayout>
              </c:layout>
              <c:tx>
                <c:rich>
                  <a:bodyPr/>
                  <a:lstStyle/>
                  <a:p>
                    <a:fld id="{2787935E-FD67-43C6-A9A9-DA4B5B1274C8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 лет</a:t>
                    </a:r>
                    <a:r>
                      <a:rPr lang="ru-RU" baseline="0"/>
                      <a:t>
4,3%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EBB-4B31-9DB5-26327D939E24}"/>
                </c:ext>
              </c:extLst>
            </c:dLbl>
            <c:dLbl>
              <c:idx val="2"/>
              <c:layout>
                <c:manualLayout>
                  <c:x val="1.4112334180073372E-2"/>
                  <c:y val="-0.1834862385321100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 13</a:t>
                    </a:r>
                    <a:r>
                      <a:rPr lang="ru-RU" baseline="0"/>
                      <a:t>-17 лет
</a:t>
                    </a:r>
                    <a:fld id="{D3F58DD8-8908-4712-9F31-7669C6733E8D}" type="PERCENTAGE">
                      <a:rPr lang="en-US" baseline="0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9237"/>
                        <a:gd name="adj2" fmla="val 54024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EBB-4B31-9DB5-26327D939E24}"/>
                </c:ext>
              </c:extLst>
            </c:dLbl>
            <c:dLbl>
              <c:idx val="3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E995763-0FFC-4AA2-B099-74F0CD8234F5}" type="CATEGORYNAME">
                      <a:rPr lang="ru-RU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/>
                      <a:t> лет </a:t>
                    </a:r>
                    <a:r>
                      <a:rPr lang="ru-RU" baseline="0"/>
                      <a:t>
32,6%</a:t>
                    </a:r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1914"/>
                        <a:gd name="adj2" fmla="val 43460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EBB-4B31-9DB5-26327D939E24}"/>
                </c:ext>
              </c:extLst>
            </c:dLbl>
            <c:dLbl>
              <c:idx val="4"/>
              <c:layout>
                <c:manualLayout>
                  <c:x val="-8.1851538244425634E-2"/>
                  <c:y val="-0.2728769701246765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старше 35 лет</a:t>
                    </a:r>
                    <a:r>
                      <a:rPr lang="ru-RU" baseline="0"/>
                      <a:t>
</a:t>
                    </a:r>
                    <a:fld id="{50C810A8-EB0B-4A63-AB65-E5DD1C520BB1}" type="PERCENTAGE">
                      <a:rPr lang="en-US" baseline="0"/>
                      <a:pPr>
                        <a:defRPr sz="10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4472C4">
                    <a:lumMod val="20000"/>
                    <a:lumOff val="80000"/>
                  </a:srgbClr>
                </a:solidFill>
                <a:ln w="9525" cap="flat" cmpd="sng" algn="ctr">
                  <a:solidFill>
                    <a:srgbClr val="5B9BD5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9757"/>
                        <a:gd name="adj2" fmla="val 119752"/>
                      </a:avLst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EBB-4B31-9DB5-26327D939E24}"/>
                </c:ext>
              </c:extLst>
            </c:dLbl>
            <c:spPr>
              <a:solidFill>
                <a:srgbClr val="4472C4">
                  <a:lumMod val="20000"/>
                  <a:lumOff val="80000"/>
                </a:srgbClr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ТД!$D$4:$D$8</c:f>
              <c:strCache>
                <c:ptCount val="5"/>
                <c:pt idx="0">
                  <c:v>до 7</c:v>
                </c:pt>
                <c:pt idx="1">
                  <c:v>07-12</c:v>
                </c:pt>
                <c:pt idx="2">
                  <c:v>13-17</c:v>
                </c:pt>
                <c:pt idx="3">
                  <c:v>18-35</c:v>
                </c:pt>
                <c:pt idx="4">
                  <c:v>более35</c:v>
                </c:pt>
              </c:strCache>
            </c:strRef>
          </c:cat>
          <c:val>
            <c:numRef>
              <c:f>ТД!$E$4:$E$8</c:f>
              <c:numCache>
                <c:formatCode>General</c:formatCode>
                <c:ptCount val="5"/>
                <c:pt idx="0">
                  <c:v>0.1</c:v>
                </c:pt>
                <c:pt idx="1">
                  <c:v>4.3</c:v>
                </c:pt>
                <c:pt idx="2">
                  <c:v>10</c:v>
                </c:pt>
                <c:pt idx="3">
                  <c:v>32.6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BB-4B31-9DB5-26327D939E2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мероприятия!$C$3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5872313784291264E-17"/>
                  <c:y val="-5.1752528816749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8D-4170-85A7-50584FC360F5}"/>
                </c:ext>
              </c:extLst>
            </c:dLbl>
            <c:dLbl>
              <c:idx val="1"/>
              <c:layout>
                <c:manualLayout>
                  <c:x val="0"/>
                  <c:y val="-2.3523876734885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8D-4170-85A7-50584FC360F5}"/>
                </c:ext>
              </c:extLst>
            </c:dLbl>
            <c:dLbl>
              <c:idx val="2"/>
              <c:layout>
                <c:manualLayout>
                  <c:x val="1.6934801016088061E-2"/>
                  <c:y val="-5.1752528816749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8D-4170-85A7-50584FC360F5}"/>
                </c:ext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мероприятия!$B$4:$B$6</c:f>
              <c:strCache>
                <c:ptCount val="3"/>
                <c:pt idx="0">
                  <c:v>Ночь Триффидов</c:v>
                </c:pt>
                <c:pt idx="1">
                  <c:v>Мы вместе</c:v>
                </c:pt>
                <c:pt idx="2">
                  <c:v>Радуга детства</c:v>
                </c:pt>
              </c:strCache>
            </c:strRef>
          </c:cat>
          <c:val>
            <c:numRef>
              <c:f>мероприятия!$C$4:$C$6</c:f>
              <c:numCache>
                <c:formatCode>General</c:formatCode>
                <c:ptCount val="3"/>
                <c:pt idx="0">
                  <c:v>60</c:v>
                </c:pt>
                <c:pt idx="1">
                  <c:v>83</c:v>
                </c:pt>
                <c:pt idx="2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8D-4170-85A7-50584FC360F5}"/>
            </c:ext>
          </c:extLst>
        </c:ser>
        <c:ser>
          <c:idx val="1"/>
          <c:order val="1"/>
          <c:tx>
            <c:strRef>
              <c:f>мероприятия!$D$3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869602032176122E-2"/>
                  <c:y val="-3.7638202775817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88D-4170-85A7-50584FC360F5}"/>
                </c:ext>
              </c:extLst>
            </c:dLbl>
            <c:dLbl>
              <c:idx val="1"/>
              <c:layout>
                <c:manualLayout>
                  <c:x val="2.8224668360146768E-2"/>
                  <c:y val="-4.7047753469771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88D-4170-85A7-50584FC360F5}"/>
                </c:ext>
              </c:extLst>
            </c:dLbl>
            <c:dLbl>
              <c:idx val="2"/>
              <c:layout>
                <c:manualLayout>
                  <c:x val="6.2094270392322785E-2"/>
                  <c:y val="-4.2342978122794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88D-4170-85A7-50584FC360F5}"/>
                </c:ext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мероприятия!$B$4:$B$6</c:f>
              <c:strCache>
                <c:ptCount val="3"/>
                <c:pt idx="0">
                  <c:v>Ночь Триффидов</c:v>
                </c:pt>
                <c:pt idx="1">
                  <c:v>Мы вместе</c:v>
                </c:pt>
                <c:pt idx="2">
                  <c:v>Радуга детства</c:v>
                </c:pt>
              </c:strCache>
            </c:strRef>
          </c:cat>
          <c:val>
            <c:numRef>
              <c:f>мероприятия!$D$4:$D$6</c:f>
              <c:numCache>
                <c:formatCode>General</c:formatCode>
                <c:ptCount val="3"/>
                <c:pt idx="0">
                  <c:v>85</c:v>
                </c:pt>
                <c:pt idx="1">
                  <c:v>167</c:v>
                </c:pt>
                <c:pt idx="2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88D-4170-85A7-50584FC36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441360"/>
        <c:axId val="232441752"/>
        <c:axId val="0"/>
      </c:bar3DChart>
      <c:catAx>
        <c:axId val="23244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41752"/>
        <c:crosses val="autoZero"/>
        <c:auto val="1"/>
        <c:lblAlgn val="ctr"/>
        <c:lblOffset val="100"/>
        <c:noMultiLvlLbl val="0"/>
      </c:catAx>
      <c:valAx>
        <c:axId val="232441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244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12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151</cp:revision>
  <dcterms:created xsi:type="dcterms:W3CDTF">2019-11-10T09:16:00Z</dcterms:created>
  <dcterms:modified xsi:type="dcterms:W3CDTF">2020-03-05T03:43:00Z</dcterms:modified>
</cp:coreProperties>
</file>